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DD8" w:rsidRDefault="00871D32" w:rsidP="00B41056">
      <w:pPr>
        <w:jc w:val="center"/>
        <w:rPr>
          <w:rFonts w:ascii="微软雅黑" w:eastAsia="微软雅黑" w:hAnsi="微软雅黑"/>
          <w:sz w:val="32"/>
          <w:szCs w:val="32"/>
        </w:rPr>
      </w:pPr>
      <w:r>
        <w:rPr>
          <w:rFonts w:ascii="微软雅黑" w:eastAsia="微软雅黑" w:hAnsi="微软雅黑" w:hint="eastAsia"/>
          <w:sz w:val="32"/>
          <w:szCs w:val="32"/>
        </w:rPr>
        <w:t>差异更新工具</w:t>
      </w:r>
      <w:r w:rsidR="00333CC1">
        <w:rPr>
          <w:rFonts w:ascii="微软雅黑" w:eastAsia="微软雅黑" w:hAnsi="微软雅黑" w:hint="eastAsia"/>
          <w:sz w:val="32"/>
          <w:szCs w:val="32"/>
        </w:rPr>
        <w:t>使用</w:t>
      </w:r>
    </w:p>
    <w:p w:rsidR="00871D32" w:rsidRDefault="00871D32">
      <w:pPr>
        <w:rPr>
          <w:rFonts w:ascii="微软雅黑" w:eastAsia="微软雅黑" w:hAnsi="微软雅黑"/>
          <w:sz w:val="32"/>
          <w:szCs w:val="32"/>
        </w:rPr>
      </w:pPr>
    </w:p>
    <w:p w:rsidR="00871D32" w:rsidRPr="004E5244" w:rsidRDefault="00871D32" w:rsidP="004E5244">
      <w:pPr>
        <w:pStyle w:val="a4"/>
        <w:numPr>
          <w:ilvl w:val="0"/>
          <w:numId w:val="1"/>
        </w:numPr>
        <w:ind w:firstLineChars="0"/>
        <w:rPr>
          <w:rFonts w:ascii="微软雅黑" w:eastAsia="微软雅黑" w:hAnsi="微软雅黑"/>
          <w:sz w:val="32"/>
          <w:szCs w:val="32"/>
        </w:rPr>
      </w:pPr>
      <w:r w:rsidRPr="004E5244">
        <w:rPr>
          <w:rFonts w:ascii="微软雅黑" w:eastAsia="微软雅黑" w:hAnsi="微软雅黑" w:hint="eastAsia"/>
          <w:sz w:val="32"/>
          <w:szCs w:val="32"/>
        </w:rPr>
        <w:t>安装：</w:t>
      </w:r>
      <w:r w:rsidRPr="004E5244">
        <w:rPr>
          <w:rFonts w:ascii="微软雅黑" w:eastAsia="微软雅黑" w:hAnsi="微软雅黑"/>
          <w:sz w:val="32"/>
          <w:szCs w:val="32"/>
        </w:rPr>
        <w:t>IncUpdater.exe</w:t>
      </w:r>
    </w:p>
    <w:p w:rsidR="00871D32" w:rsidRDefault="004E5244" w:rsidP="004E5244">
      <w:pPr>
        <w:pStyle w:val="a4"/>
        <w:numPr>
          <w:ilvl w:val="0"/>
          <w:numId w:val="1"/>
        </w:numPr>
        <w:ind w:firstLineChars="0"/>
        <w:rPr>
          <w:rFonts w:ascii="微软雅黑" w:eastAsia="微软雅黑" w:hAnsi="微软雅黑"/>
          <w:sz w:val="32"/>
          <w:szCs w:val="32"/>
        </w:rPr>
      </w:pPr>
      <w:r>
        <w:rPr>
          <w:rFonts w:ascii="微软雅黑" w:eastAsia="微软雅黑" w:hAnsi="微软雅黑" w:hint="eastAsia"/>
          <w:sz w:val="32"/>
          <w:szCs w:val="32"/>
        </w:rPr>
        <w:t>使用说明：</w:t>
      </w:r>
    </w:p>
    <w:p w:rsidR="004E5244" w:rsidRDefault="004E5244" w:rsidP="004E5244">
      <w:pPr>
        <w:pStyle w:val="a4"/>
        <w:ind w:left="840" w:firstLineChars="0" w:firstLine="0"/>
        <w:rPr>
          <w:rFonts w:ascii="微软雅黑" w:eastAsia="微软雅黑" w:hAnsi="微软雅黑"/>
          <w:sz w:val="32"/>
          <w:szCs w:val="32"/>
        </w:rPr>
      </w:pPr>
      <w:r>
        <w:rPr>
          <w:noProof/>
        </w:rPr>
        <w:drawing>
          <wp:inline distT="0" distB="0" distL="0" distR="0" wp14:anchorId="6E8733E1" wp14:editId="53DE276A">
            <wp:extent cx="5274310" cy="29317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931795"/>
                    </a:xfrm>
                    <a:prstGeom prst="rect">
                      <a:avLst/>
                    </a:prstGeom>
                  </pic:spPr>
                </pic:pic>
              </a:graphicData>
            </a:graphic>
          </wp:inline>
        </w:drawing>
      </w:r>
    </w:p>
    <w:p w:rsidR="00624F68" w:rsidRDefault="00624F68" w:rsidP="00624F68">
      <w:pPr>
        <w:pStyle w:val="a4"/>
        <w:numPr>
          <w:ilvl w:val="0"/>
          <w:numId w:val="2"/>
        </w:numPr>
        <w:ind w:firstLineChars="0"/>
        <w:rPr>
          <w:rFonts w:ascii="微软雅黑" w:eastAsia="微软雅黑" w:hAnsi="微软雅黑"/>
          <w:sz w:val="32"/>
          <w:szCs w:val="32"/>
        </w:rPr>
      </w:pPr>
      <w:r>
        <w:rPr>
          <w:rFonts w:ascii="微软雅黑" w:eastAsia="微软雅黑" w:hAnsi="微软雅黑" w:hint="eastAsia"/>
          <w:sz w:val="32"/>
          <w:szCs w:val="32"/>
        </w:rPr>
        <w:t>设置更新空间，用于存放更新工具更新信息，当前目录为</w:t>
      </w:r>
      <w:proofErr w:type="spellStart"/>
      <w:r>
        <w:rPr>
          <w:rFonts w:ascii="微软雅黑" w:eastAsia="微软雅黑" w:hAnsi="微软雅黑" w:hint="eastAsia"/>
          <w:sz w:val="32"/>
          <w:szCs w:val="32"/>
        </w:rPr>
        <w:t>toolSpace</w:t>
      </w:r>
      <w:proofErr w:type="spellEnd"/>
    </w:p>
    <w:p w:rsidR="00624F68" w:rsidRDefault="00624F68" w:rsidP="00624F68">
      <w:pPr>
        <w:pStyle w:val="a4"/>
        <w:numPr>
          <w:ilvl w:val="0"/>
          <w:numId w:val="2"/>
        </w:numPr>
        <w:ind w:firstLineChars="0"/>
        <w:rPr>
          <w:rFonts w:ascii="微软雅黑" w:eastAsia="微软雅黑" w:hAnsi="微软雅黑"/>
          <w:sz w:val="32"/>
          <w:szCs w:val="32"/>
        </w:rPr>
      </w:pPr>
      <w:r>
        <w:rPr>
          <w:rFonts w:ascii="微软雅黑" w:eastAsia="微软雅黑" w:hAnsi="微软雅黑"/>
          <w:sz w:val="32"/>
          <w:szCs w:val="32"/>
        </w:rPr>
        <w:t>设置导出目录，用于存放导出的差异文件</w:t>
      </w:r>
    </w:p>
    <w:p w:rsidR="00624F68" w:rsidRDefault="00624F68" w:rsidP="00624F68">
      <w:pPr>
        <w:ind w:left="840"/>
        <w:rPr>
          <w:rFonts w:ascii="微软雅黑" w:eastAsia="微软雅黑" w:hAnsi="微软雅黑"/>
          <w:sz w:val="32"/>
          <w:szCs w:val="32"/>
        </w:rPr>
      </w:pPr>
    </w:p>
    <w:p w:rsidR="00624F68" w:rsidRDefault="00624F68" w:rsidP="00624F68">
      <w:pPr>
        <w:ind w:left="840"/>
        <w:rPr>
          <w:rFonts w:ascii="微软雅黑" w:eastAsia="微软雅黑" w:hAnsi="微软雅黑"/>
          <w:sz w:val="32"/>
          <w:szCs w:val="32"/>
        </w:rPr>
      </w:pPr>
      <w:r>
        <w:rPr>
          <w:rFonts w:ascii="微软雅黑" w:eastAsia="微软雅黑" w:hAnsi="微软雅黑" w:hint="eastAsia"/>
          <w:sz w:val="32"/>
          <w:szCs w:val="32"/>
        </w:rPr>
        <w:t>设置方法：点击</w:t>
      </w:r>
      <w:r>
        <w:rPr>
          <w:noProof/>
        </w:rPr>
        <w:drawing>
          <wp:inline distT="0" distB="0" distL="0" distR="0" wp14:anchorId="443D9609" wp14:editId="00F2B034">
            <wp:extent cx="762000" cy="238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62000" cy="238125"/>
                    </a:xfrm>
                    <a:prstGeom prst="rect">
                      <a:avLst/>
                    </a:prstGeom>
                  </pic:spPr>
                </pic:pic>
              </a:graphicData>
            </a:graphic>
          </wp:inline>
        </w:drawing>
      </w:r>
      <w:r>
        <w:rPr>
          <w:rFonts w:ascii="微软雅黑" w:eastAsia="微软雅黑" w:hAnsi="微软雅黑" w:hint="eastAsia"/>
          <w:sz w:val="32"/>
          <w:szCs w:val="32"/>
        </w:rPr>
        <w:t>，会弹出修改文件，</w:t>
      </w:r>
      <w:r w:rsidR="00947B4B">
        <w:rPr>
          <w:rFonts w:ascii="微软雅黑" w:eastAsia="微软雅黑" w:hAnsi="微软雅黑" w:hint="eastAsia"/>
          <w:sz w:val="32"/>
          <w:szCs w:val="32"/>
        </w:rPr>
        <w:t>可以修改更新空间和导出目录，</w:t>
      </w:r>
    </w:p>
    <w:p w:rsidR="00947B4B" w:rsidRDefault="00947B4B" w:rsidP="00624F68">
      <w:pPr>
        <w:ind w:left="840"/>
        <w:rPr>
          <w:rFonts w:ascii="微软雅黑" w:eastAsia="微软雅黑" w:hAnsi="微软雅黑"/>
          <w:sz w:val="32"/>
          <w:szCs w:val="32"/>
        </w:rPr>
      </w:pPr>
      <w:r>
        <w:rPr>
          <w:noProof/>
        </w:rPr>
        <w:drawing>
          <wp:inline distT="0" distB="0" distL="0" distR="0" wp14:anchorId="10A76A7D" wp14:editId="0C66BDF1">
            <wp:extent cx="5274310" cy="65501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655016"/>
                    </a:xfrm>
                    <a:prstGeom prst="rect">
                      <a:avLst/>
                    </a:prstGeom>
                  </pic:spPr>
                </pic:pic>
              </a:graphicData>
            </a:graphic>
          </wp:inline>
        </w:drawing>
      </w:r>
    </w:p>
    <w:p w:rsidR="00947B4B" w:rsidRDefault="00947B4B" w:rsidP="00624F68">
      <w:pPr>
        <w:ind w:left="840"/>
        <w:rPr>
          <w:rFonts w:ascii="微软雅黑" w:eastAsia="微软雅黑" w:hAnsi="微软雅黑"/>
          <w:sz w:val="32"/>
          <w:szCs w:val="32"/>
        </w:rPr>
      </w:pPr>
      <w:r>
        <w:rPr>
          <w:rFonts w:ascii="微软雅黑" w:eastAsia="微软雅黑" w:hAnsi="微软雅黑" w:hint="eastAsia"/>
          <w:sz w:val="32"/>
          <w:szCs w:val="32"/>
        </w:rPr>
        <w:t>保存为spaces.xml，然后覆盖到工具安装目录。</w:t>
      </w:r>
    </w:p>
    <w:p w:rsidR="008746FB" w:rsidRDefault="008746FB" w:rsidP="00624F68">
      <w:pPr>
        <w:ind w:left="840"/>
        <w:rPr>
          <w:rFonts w:ascii="微软雅黑" w:eastAsia="微软雅黑" w:hAnsi="微软雅黑"/>
          <w:sz w:val="32"/>
          <w:szCs w:val="32"/>
        </w:rPr>
      </w:pPr>
    </w:p>
    <w:p w:rsidR="008746FB" w:rsidRDefault="008746FB" w:rsidP="00E67095">
      <w:pPr>
        <w:pStyle w:val="a4"/>
        <w:numPr>
          <w:ilvl w:val="0"/>
          <w:numId w:val="2"/>
        </w:numPr>
        <w:ind w:firstLineChars="0"/>
        <w:rPr>
          <w:rFonts w:ascii="微软雅黑" w:eastAsia="微软雅黑" w:hAnsi="微软雅黑"/>
          <w:sz w:val="32"/>
          <w:szCs w:val="32"/>
        </w:rPr>
      </w:pPr>
      <w:r>
        <w:rPr>
          <w:rFonts w:ascii="微软雅黑" w:eastAsia="微软雅黑" w:hAnsi="微软雅黑" w:hint="eastAsia"/>
          <w:sz w:val="32"/>
          <w:szCs w:val="32"/>
        </w:rPr>
        <w:lastRenderedPageBreak/>
        <w:t>点击</w:t>
      </w:r>
      <w:r>
        <w:rPr>
          <w:noProof/>
        </w:rPr>
        <w:drawing>
          <wp:inline distT="0" distB="0" distL="0" distR="0" wp14:anchorId="31061702" wp14:editId="0650C05F">
            <wp:extent cx="742950" cy="295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42950" cy="295275"/>
                    </a:xfrm>
                    <a:prstGeom prst="rect">
                      <a:avLst/>
                    </a:prstGeom>
                  </pic:spPr>
                </pic:pic>
              </a:graphicData>
            </a:graphic>
          </wp:inline>
        </w:drawing>
      </w:r>
      <w:r>
        <w:rPr>
          <w:rFonts w:ascii="微软雅黑" w:eastAsia="微软雅黑" w:hAnsi="微软雅黑" w:hint="eastAsia"/>
          <w:sz w:val="32"/>
          <w:szCs w:val="32"/>
        </w:rPr>
        <w:t>设置项目发布版本的SVN目录</w:t>
      </w:r>
    </w:p>
    <w:p w:rsidR="00E67095" w:rsidRDefault="00E67095" w:rsidP="00E67095">
      <w:pPr>
        <w:pStyle w:val="a4"/>
        <w:numPr>
          <w:ilvl w:val="0"/>
          <w:numId w:val="2"/>
        </w:numPr>
        <w:ind w:firstLineChars="0"/>
        <w:rPr>
          <w:rFonts w:ascii="微软雅黑" w:eastAsia="微软雅黑" w:hAnsi="微软雅黑"/>
          <w:sz w:val="32"/>
          <w:szCs w:val="32"/>
        </w:rPr>
      </w:pPr>
      <w:r>
        <w:rPr>
          <w:rFonts w:ascii="微软雅黑" w:eastAsia="微软雅黑" w:hAnsi="微软雅黑"/>
          <w:sz w:val="32"/>
          <w:szCs w:val="32"/>
        </w:rPr>
        <w:t>点击</w:t>
      </w:r>
      <w:r>
        <w:rPr>
          <w:noProof/>
        </w:rPr>
        <w:drawing>
          <wp:inline distT="0" distB="0" distL="0" distR="0" wp14:anchorId="0C2D1F2E" wp14:editId="5A578F01">
            <wp:extent cx="1076325" cy="371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76325" cy="371475"/>
                    </a:xfrm>
                    <a:prstGeom prst="rect">
                      <a:avLst/>
                    </a:prstGeom>
                  </pic:spPr>
                </pic:pic>
              </a:graphicData>
            </a:graphic>
          </wp:inline>
        </w:drawing>
      </w:r>
      <w:r>
        <w:rPr>
          <w:rFonts w:ascii="微软雅黑" w:eastAsia="微软雅黑" w:hAnsi="微软雅黑"/>
          <w:sz w:val="32"/>
          <w:szCs w:val="32"/>
        </w:rPr>
        <w:t>==</w:t>
      </w:r>
      <w:proofErr w:type="gramStart"/>
      <w:r>
        <w:rPr>
          <w:rFonts w:ascii="微软雅黑" w:eastAsia="微软雅黑" w:hAnsi="微软雅黑"/>
          <w:sz w:val="32"/>
          <w:szCs w:val="32"/>
        </w:rPr>
        <w:t>》</w:t>
      </w:r>
      <w:proofErr w:type="gramEnd"/>
      <w:r>
        <w:rPr>
          <w:noProof/>
        </w:rPr>
        <w:drawing>
          <wp:inline distT="0" distB="0" distL="0" distR="0" wp14:anchorId="71832E7F" wp14:editId="509BA8C2">
            <wp:extent cx="3390900" cy="1428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90900" cy="1428750"/>
                    </a:xfrm>
                    <a:prstGeom prst="rect">
                      <a:avLst/>
                    </a:prstGeom>
                  </pic:spPr>
                </pic:pic>
              </a:graphicData>
            </a:graphic>
          </wp:inline>
        </w:drawing>
      </w:r>
      <w:r>
        <w:rPr>
          <w:rFonts w:ascii="微软雅黑" w:eastAsia="微软雅黑" w:hAnsi="微软雅黑"/>
          <w:sz w:val="32"/>
          <w:szCs w:val="32"/>
        </w:rPr>
        <w:t>设置</w:t>
      </w:r>
      <w:r>
        <w:rPr>
          <w:rFonts w:ascii="微软雅黑" w:eastAsia="微软雅黑" w:hAnsi="微软雅黑" w:hint="eastAsia"/>
          <w:sz w:val="32"/>
          <w:szCs w:val="32"/>
        </w:rPr>
        <w:t>SVN安装目录中的bin，例如</w:t>
      </w:r>
      <w:r>
        <w:rPr>
          <w:noProof/>
        </w:rPr>
        <w:drawing>
          <wp:inline distT="0" distB="0" distL="0" distR="0" wp14:anchorId="3EC3D3E9" wp14:editId="5BCB5230">
            <wp:extent cx="3438525" cy="600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38525" cy="600075"/>
                    </a:xfrm>
                    <a:prstGeom prst="rect">
                      <a:avLst/>
                    </a:prstGeom>
                  </pic:spPr>
                </pic:pic>
              </a:graphicData>
            </a:graphic>
          </wp:inline>
        </w:drawing>
      </w:r>
      <w:r>
        <w:rPr>
          <w:rFonts w:ascii="微软雅黑" w:eastAsia="微软雅黑" w:hAnsi="微软雅黑" w:hint="eastAsia"/>
          <w:sz w:val="32"/>
          <w:szCs w:val="32"/>
        </w:rPr>
        <w:t>。</w:t>
      </w:r>
    </w:p>
    <w:p w:rsidR="00E67095" w:rsidRDefault="00E67095" w:rsidP="00E67095">
      <w:pPr>
        <w:pStyle w:val="a4"/>
        <w:numPr>
          <w:ilvl w:val="0"/>
          <w:numId w:val="2"/>
        </w:numPr>
        <w:ind w:firstLineChars="0"/>
        <w:rPr>
          <w:rFonts w:ascii="微软雅黑" w:eastAsia="微软雅黑" w:hAnsi="微软雅黑"/>
          <w:sz w:val="32"/>
          <w:szCs w:val="32"/>
        </w:rPr>
      </w:pPr>
      <w:r>
        <w:rPr>
          <w:rFonts w:ascii="微软雅黑" w:eastAsia="微软雅黑" w:hAnsi="微软雅黑"/>
          <w:sz w:val="32"/>
          <w:szCs w:val="32"/>
        </w:rPr>
        <w:t>选项说明：</w:t>
      </w:r>
    </w:p>
    <w:p w:rsidR="000B1541" w:rsidRDefault="00E67095" w:rsidP="00E67095">
      <w:pPr>
        <w:pStyle w:val="a4"/>
        <w:ind w:left="1260" w:firstLineChars="0" w:firstLine="0"/>
        <w:rPr>
          <w:rFonts w:ascii="微软雅黑" w:eastAsia="微软雅黑" w:hAnsi="微软雅黑"/>
          <w:sz w:val="32"/>
          <w:szCs w:val="32"/>
        </w:rPr>
      </w:pPr>
      <w:r>
        <w:rPr>
          <w:rFonts w:ascii="微软雅黑" w:eastAsia="微软雅黑" w:hAnsi="微软雅黑" w:hint="eastAsia"/>
          <w:sz w:val="32"/>
          <w:szCs w:val="32"/>
        </w:rPr>
        <w:t>差异文件：</w:t>
      </w:r>
      <w:proofErr w:type="gramStart"/>
      <w:r>
        <w:rPr>
          <w:rFonts w:ascii="微软雅黑" w:eastAsia="微软雅黑" w:hAnsi="微软雅黑" w:hint="eastAsia"/>
          <w:sz w:val="32"/>
          <w:szCs w:val="32"/>
        </w:rPr>
        <w:t>勾选则</w:t>
      </w:r>
      <w:proofErr w:type="gramEnd"/>
      <w:r>
        <w:rPr>
          <w:rFonts w:ascii="微软雅黑" w:eastAsia="微软雅黑" w:hAnsi="微软雅黑" w:hint="eastAsia"/>
          <w:sz w:val="32"/>
          <w:szCs w:val="32"/>
        </w:rPr>
        <w:t>会生成差异资源文件，否则只会</w:t>
      </w:r>
    </w:p>
    <w:p w:rsidR="00E67095" w:rsidRDefault="00E67095" w:rsidP="00E67095">
      <w:pPr>
        <w:pStyle w:val="a4"/>
        <w:ind w:left="1260" w:firstLineChars="0" w:firstLine="0"/>
        <w:rPr>
          <w:rFonts w:ascii="微软雅黑" w:eastAsia="微软雅黑" w:hAnsi="微软雅黑"/>
          <w:sz w:val="32"/>
          <w:szCs w:val="32"/>
        </w:rPr>
      </w:pPr>
      <w:r>
        <w:rPr>
          <w:rFonts w:ascii="微软雅黑" w:eastAsia="微软雅黑" w:hAnsi="微软雅黑" w:hint="eastAsia"/>
          <w:sz w:val="32"/>
          <w:szCs w:val="32"/>
        </w:rPr>
        <w:t>生成差异配置文件。</w:t>
      </w:r>
    </w:p>
    <w:p w:rsidR="00E67095" w:rsidRDefault="00E67095" w:rsidP="00E67095">
      <w:pPr>
        <w:pStyle w:val="a4"/>
        <w:ind w:left="1260" w:firstLineChars="0" w:firstLine="0"/>
        <w:rPr>
          <w:rFonts w:ascii="微软雅黑" w:eastAsia="微软雅黑" w:hAnsi="微软雅黑"/>
          <w:sz w:val="32"/>
          <w:szCs w:val="32"/>
        </w:rPr>
      </w:pPr>
      <w:proofErr w:type="spellStart"/>
      <w:r>
        <w:rPr>
          <w:rFonts w:ascii="微软雅黑" w:eastAsia="微软雅黑" w:hAnsi="微软雅黑" w:hint="eastAsia"/>
          <w:sz w:val="32"/>
          <w:szCs w:val="32"/>
        </w:rPr>
        <w:t>ver</w:t>
      </w:r>
      <w:proofErr w:type="spellEnd"/>
      <w:r>
        <w:rPr>
          <w:rFonts w:ascii="微软雅黑" w:eastAsia="微软雅黑" w:hAnsi="微软雅黑" w:hint="eastAsia"/>
          <w:sz w:val="32"/>
          <w:szCs w:val="32"/>
        </w:rPr>
        <w:t>文件：</w:t>
      </w:r>
      <w:r w:rsidR="000B1541">
        <w:rPr>
          <w:rFonts w:ascii="微软雅黑" w:eastAsia="微软雅黑" w:hAnsi="微软雅黑" w:hint="eastAsia"/>
          <w:sz w:val="32"/>
          <w:szCs w:val="32"/>
        </w:rPr>
        <w:t>生成的差异配置文件</w:t>
      </w:r>
      <w:r>
        <w:rPr>
          <w:rFonts w:ascii="微软雅黑" w:eastAsia="微软雅黑" w:hAnsi="微软雅黑" w:hint="eastAsia"/>
          <w:sz w:val="32"/>
          <w:szCs w:val="32"/>
        </w:rPr>
        <w:t>。</w:t>
      </w:r>
    </w:p>
    <w:p w:rsidR="00E67095" w:rsidRDefault="00E67095" w:rsidP="00E67095">
      <w:pPr>
        <w:pStyle w:val="a4"/>
        <w:ind w:left="1260" w:firstLineChars="0" w:firstLine="0"/>
        <w:rPr>
          <w:rFonts w:ascii="微软雅黑" w:eastAsia="微软雅黑" w:hAnsi="微软雅黑"/>
          <w:sz w:val="32"/>
          <w:szCs w:val="32"/>
        </w:rPr>
      </w:pPr>
      <w:r>
        <w:rPr>
          <w:rFonts w:ascii="微软雅黑" w:eastAsia="微软雅黑" w:hAnsi="微软雅黑" w:hint="eastAsia"/>
          <w:sz w:val="32"/>
          <w:szCs w:val="32"/>
        </w:rPr>
        <w:t>日志：生成</w:t>
      </w:r>
      <w:r w:rsidR="008B6B98">
        <w:rPr>
          <w:rFonts w:ascii="微软雅黑" w:eastAsia="微软雅黑" w:hAnsi="微软雅黑" w:hint="eastAsia"/>
          <w:sz w:val="32"/>
          <w:szCs w:val="32"/>
        </w:rPr>
        <w:t>在更新空间的log.txt。</w:t>
      </w:r>
    </w:p>
    <w:p w:rsidR="008B6B98" w:rsidRDefault="008B6B98" w:rsidP="00E67095">
      <w:pPr>
        <w:pStyle w:val="a4"/>
        <w:ind w:left="1260" w:firstLineChars="0" w:firstLine="0"/>
        <w:rPr>
          <w:rFonts w:ascii="微软雅黑" w:eastAsia="微软雅黑" w:hAnsi="微软雅黑"/>
          <w:sz w:val="32"/>
          <w:szCs w:val="32"/>
        </w:rPr>
      </w:pPr>
      <w:r>
        <w:rPr>
          <w:rFonts w:ascii="微软雅黑" w:eastAsia="微软雅黑" w:hAnsi="微软雅黑" w:hint="eastAsia"/>
          <w:sz w:val="32"/>
          <w:szCs w:val="32"/>
        </w:rPr>
        <w:t>SVN：自动提交更新空间变更内容。</w:t>
      </w:r>
    </w:p>
    <w:p w:rsidR="008B6B98" w:rsidRDefault="008B6B98" w:rsidP="00E67095">
      <w:pPr>
        <w:pStyle w:val="a4"/>
        <w:ind w:left="1260" w:firstLineChars="0" w:firstLine="0"/>
        <w:rPr>
          <w:rFonts w:ascii="微软雅黑" w:eastAsia="微软雅黑" w:hAnsi="微软雅黑"/>
          <w:sz w:val="32"/>
          <w:szCs w:val="32"/>
        </w:rPr>
      </w:pPr>
      <w:r>
        <w:rPr>
          <w:rFonts w:ascii="微软雅黑" w:eastAsia="微软雅黑" w:hAnsi="微软雅黑" w:hint="eastAsia"/>
          <w:sz w:val="32"/>
          <w:szCs w:val="32"/>
        </w:rPr>
        <w:t>after.bat：没有这个bat。</w:t>
      </w:r>
    </w:p>
    <w:p w:rsidR="008B6B98" w:rsidRDefault="008B6B98" w:rsidP="00E67095">
      <w:pPr>
        <w:pStyle w:val="a4"/>
        <w:ind w:left="1260" w:firstLineChars="0" w:firstLine="0"/>
        <w:rPr>
          <w:rFonts w:ascii="微软雅黑" w:eastAsia="微软雅黑" w:hAnsi="微软雅黑"/>
          <w:sz w:val="32"/>
          <w:szCs w:val="32"/>
        </w:rPr>
      </w:pPr>
      <w:r>
        <w:rPr>
          <w:rFonts w:ascii="微软雅黑" w:eastAsia="微软雅黑" w:hAnsi="微软雅黑"/>
          <w:sz w:val="32"/>
          <w:szCs w:val="32"/>
        </w:rPr>
        <w:t>分开新增：</w:t>
      </w:r>
      <w:r>
        <w:rPr>
          <w:noProof/>
        </w:rPr>
        <w:drawing>
          <wp:inline distT="0" distB="0" distL="0" distR="0" wp14:anchorId="6D58C5CD" wp14:editId="55B8CC63">
            <wp:extent cx="2809524" cy="78095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9524" cy="780952"/>
                    </a:xfrm>
                    <a:prstGeom prst="rect">
                      <a:avLst/>
                    </a:prstGeom>
                  </pic:spPr>
                </pic:pic>
              </a:graphicData>
            </a:graphic>
          </wp:inline>
        </w:drawing>
      </w:r>
      <w:r>
        <w:rPr>
          <w:rFonts w:ascii="微软雅黑" w:eastAsia="微软雅黑" w:hAnsi="微软雅黑" w:hint="eastAsia"/>
          <w:sz w:val="32"/>
          <w:szCs w:val="32"/>
        </w:rPr>
        <w:t>,暂时不知道怎么用。</w:t>
      </w:r>
    </w:p>
    <w:p w:rsidR="000B1541" w:rsidRDefault="0013787E" w:rsidP="00E67095">
      <w:pPr>
        <w:pStyle w:val="a4"/>
        <w:ind w:left="1260" w:firstLineChars="0" w:firstLine="0"/>
        <w:rPr>
          <w:rFonts w:ascii="微软雅黑" w:eastAsia="微软雅黑" w:hAnsi="微软雅黑"/>
          <w:sz w:val="32"/>
          <w:szCs w:val="32"/>
        </w:rPr>
      </w:pPr>
      <w:proofErr w:type="spellStart"/>
      <w:r>
        <w:rPr>
          <w:rFonts w:ascii="微软雅黑" w:eastAsia="微软雅黑" w:hAnsi="微软雅黑" w:hint="eastAsia"/>
          <w:sz w:val="32"/>
          <w:szCs w:val="32"/>
        </w:rPr>
        <w:lastRenderedPageBreak/>
        <w:t>v</w:t>
      </w:r>
      <w:r w:rsidR="000B1541">
        <w:rPr>
          <w:rFonts w:ascii="微软雅黑" w:eastAsia="微软雅黑" w:hAnsi="微软雅黑" w:hint="eastAsia"/>
          <w:sz w:val="32"/>
          <w:szCs w:val="32"/>
        </w:rPr>
        <w:t>er</w:t>
      </w:r>
      <w:proofErr w:type="spellEnd"/>
      <w:r>
        <w:rPr>
          <w:rFonts w:ascii="微软雅黑" w:eastAsia="微软雅黑" w:hAnsi="微软雅黑" w:hint="eastAsia"/>
          <w:sz w:val="32"/>
          <w:szCs w:val="32"/>
        </w:rPr>
        <w:t>格式：</w:t>
      </w:r>
      <w:r w:rsidR="00711F19">
        <w:rPr>
          <w:noProof/>
        </w:rPr>
        <w:drawing>
          <wp:inline distT="0" distB="0" distL="0" distR="0" wp14:anchorId="28E695B2" wp14:editId="5A23F4C4">
            <wp:extent cx="933333" cy="657143"/>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33333" cy="657143"/>
                    </a:xfrm>
                    <a:prstGeom prst="rect">
                      <a:avLst/>
                    </a:prstGeom>
                  </pic:spPr>
                </pic:pic>
              </a:graphicData>
            </a:graphic>
          </wp:inline>
        </w:drawing>
      </w:r>
      <w:r w:rsidR="00711F19">
        <w:rPr>
          <w:rFonts w:ascii="微软雅黑" w:eastAsia="微软雅黑" w:hAnsi="微软雅黑" w:hint="eastAsia"/>
          <w:sz w:val="32"/>
          <w:szCs w:val="32"/>
        </w:rPr>
        <w:t>，目前用的</w:t>
      </w:r>
      <w:proofErr w:type="spellStart"/>
      <w:r w:rsidR="00711F19">
        <w:rPr>
          <w:rFonts w:ascii="微软雅黑" w:eastAsia="微软雅黑" w:hAnsi="微软雅黑" w:hint="eastAsia"/>
          <w:sz w:val="32"/>
          <w:szCs w:val="32"/>
        </w:rPr>
        <w:t>json</w:t>
      </w:r>
      <w:proofErr w:type="spellEnd"/>
      <w:r w:rsidR="00711F19">
        <w:rPr>
          <w:rFonts w:ascii="微软雅黑" w:eastAsia="微软雅黑" w:hAnsi="微软雅黑" w:hint="eastAsia"/>
          <w:sz w:val="32"/>
          <w:szCs w:val="32"/>
        </w:rPr>
        <w:t>。</w:t>
      </w:r>
    </w:p>
    <w:p w:rsidR="00626437" w:rsidRDefault="00626437" w:rsidP="00626437">
      <w:pPr>
        <w:rPr>
          <w:rFonts w:ascii="微软雅黑" w:eastAsia="微软雅黑" w:hAnsi="微软雅黑"/>
          <w:sz w:val="32"/>
          <w:szCs w:val="32"/>
        </w:rPr>
      </w:pPr>
    </w:p>
    <w:p w:rsidR="00626437" w:rsidRDefault="00626437" w:rsidP="00626437">
      <w:pPr>
        <w:pStyle w:val="a4"/>
        <w:numPr>
          <w:ilvl w:val="0"/>
          <w:numId w:val="2"/>
        </w:numPr>
        <w:ind w:firstLineChars="0"/>
        <w:rPr>
          <w:rFonts w:ascii="微软雅黑" w:eastAsia="微软雅黑" w:hAnsi="微软雅黑" w:hint="eastAsia"/>
          <w:sz w:val="32"/>
          <w:szCs w:val="32"/>
        </w:rPr>
      </w:pPr>
      <w:r>
        <w:rPr>
          <w:rFonts w:ascii="微软雅黑" w:eastAsia="微软雅黑" w:hAnsi="微软雅黑" w:hint="eastAsia"/>
          <w:sz w:val="32"/>
          <w:szCs w:val="32"/>
        </w:rPr>
        <w:t>第一次使用时，版本号0-0，</w:t>
      </w:r>
      <w:proofErr w:type="spellStart"/>
      <w:r>
        <w:rPr>
          <w:rFonts w:ascii="微软雅黑" w:eastAsia="微软雅黑" w:hAnsi="微软雅黑" w:hint="eastAsia"/>
          <w:sz w:val="32"/>
          <w:szCs w:val="32"/>
        </w:rPr>
        <w:t>svn</w:t>
      </w:r>
      <w:proofErr w:type="spellEnd"/>
      <w:r>
        <w:rPr>
          <w:rFonts w:ascii="微软雅黑" w:eastAsia="微软雅黑" w:hAnsi="微软雅黑" w:hint="eastAsia"/>
          <w:sz w:val="32"/>
          <w:szCs w:val="32"/>
        </w:rPr>
        <w:t>版本范围0-HEAD，</w:t>
      </w:r>
      <w:proofErr w:type="gramStart"/>
      <w:r>
        <w:rPr>
          <w:rFonts w:ascii="微软雅黑" w:eastAsia="微软雅黑" w:hAnsi="微软雅黑" w:hint="eastAsia"/>
          <w:sz w:val="32"/>
          <w:szCs w:val="32"/>
        </w:rPr>
        <w:t>不要勾选差异</w:t>
      </w:r>
      <w:proofErr w:type="gramEnd"/>
      <w:r>
        <w:rPr>
          <w:rFonts w:ascii="微软雅黑" w:eastAsia="微软雅黑" w:hAnsi="微软雅黑" w:hint="eastAsia"/>
          <w:sz w:val="32"/>
          <w:szCs w:val="32"/>
        </w:rPr>
        <w:t>文件，否则会复制文件复制一天，第一次只需要生成差异配置。后续更新会根据现有的记录自增版本号生成差异资源文件和差异配置文件。</w:t>
      </w:r>
    </w:p>
    <w:p w:rsidR="003E5E9D" w:rsidRPr="00626437" w:rsidRDefault="003E5E9D" w:rsidP="003E5E9D">
      <w:pPr>
        <w:pStyle w:val="a4"/>
        <w:ind w:left="1200" w:firstLineChars="0" w:firstLine="0"/>
        <w:rPr>
          <w:rFonts w:ascii="微软雅黑" w:eastAsia="微软雅黑" w:hAnsi="微软雅黑"/>
          <w:sz w:val="32"/>
          <w:szCs w:val="32"/>
        </w:rPr>
      </w:pPr>
      <w:bookmarkStart w:id="0" w:name="_GoBack"/>
      <w:bookmarkEnd w:id="0"/>
    </w:p>
    <w:sectPr w:rsidR="003E5E9D" w:rsidRPr="006264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71276"/>
    <w:multiLevelType w:val="hybridMultilevel"/>
    <w:tmpl w:val="90D607DA"/>
    <w:lvl w:ilvl="0" w:tplc="6A3E64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095105"/>
    <w:multiLevelType w:val="hybridMultilevel"/>
    <w:tmpl w:val="F3BC340C"/>
    <w:lvl w:ilvl="0" w:tplc="60260F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2"/>
    <w:rsid w:val="000B1541"/>
    <w:rsid w:val="0013787E"/>
    <w:rsid w:val="00333CC1"/>
    <w:rsid w:val="003E5E9D"/>
    <w:rsid w:val="004E5244"/>
    <w:rsid w:val="00624F68"/>
    <w:rsid w:val="00626437"/>
    <w:rsid w:val="00711F19"/>
    <w:rsid w:val="00837876"/>
    <w:rsid w:val="008545F2"/>
    <w:rsid w:val="00871D32"/>
    <w:rsid w:val="008746FB"/>
    <w:rsid w:val="008B6B98"/>
    <w:rsid w:val="00947B4B"/>
    <w:rsid w:val="00B41056"/>
    <w:rsid w:val="00E67095"/>
    <w:rsid w:val="00F5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1D32"/>
    <w:rPr>
      <w:sz w:val="18"/>
      <w:szCs w:val="18"/>
    </w:rPr>
  </w:style>
  <w:style w:type="character" w:customStyle="1" w:styleId="Char">
    <w:name w:val="批注框文本 Char"/>
    <w:basedOn w:val="a0"/>
    <w:link w:val="a3"/>
    <w:uiPriority w:val="99"/>
    <w:semiHidden/>
    <w:rsid w:val="00871D32"/>
    <w:rPr>
      <w:sz w:val="18"/>
      <w:szCs w:val="18"/>
    </w:rPr>
  </w:style>
  <w:style w:type="paragraph" w:styleId="a4">
    <w:name w:val="List Paragraph"/>
    <w:basedOn w:val="a"/>
    <w:uiPriority w:val="34"/>
    <w:qFormat/>
    <w:rsid w:val="004E524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1D32"/>
    <w:rPr>
      <w:sz w:val="18"/>
      <w:szCs w:val="18"/>
    </w:rPr>
  </w:style>
  <w:style w:type="character" w:customStyle="1" w:styleId="Char">
    <w:name w:val="批注框文本 Char"/>
    <w:basedOn w:val="a0"/>
    <w:link w:val="a3"/>
    <w:uiPriority w:val="99"/>
    <w:semiHidden/>
    <w:rsid w:val="00871D32"/>
    <w:rPr>
      <w:sz w:val="18"/>
      <w:szCs w:val="18"/>
    </w:rPr>
  </w:style>
  <w:style w:type="paragraph" w:styleId="a4">
    <w:name w:val="List Paragraph"/>
    <w:basedOn w:val="a"/>
    <w:uiPriority w:val="34"/>
    <w:qFormat/>
    <w:rsid w:val="004E52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solace yip</dc:creator>
  <cp:keywords/>
  <dc:description/>
  <cp:lastModifiedBy>solace yip</cp:lastModifiedBy>
  <cp:revision>17</cp:revision>
  <dcterms:created xsi:type="dcterms:W3CDTF">2018-10-13T07:11:00Z</dcterms:created>
  <dcterms:modified xsi:type="dcterms:W3CDTF">2018-10-13T10:06:00Z</dcterms:modified>
</cp:coreProperties>
</file>