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3177294B" w14:textId="21B43E3B" w:rsidR="00483420" w:rsidRDefault="00483420" w:rsidP="00483420">
      <w:pPr>
        <w:widowControl/>
        <w:ind w:firstLineChars="200" w:firstLine="560"/>
        <w:jc w:val="left"/>
        <w:rPr>
          <w:rFonts w:hint="eastAsia"/>
          <w:sz w:val="28"/>
          <w:szCs w:val="36"/>
        </w:rPr>
      </w:pPr>
      <w:r w:rsidRPr="00483420">
        <w:rPr>
          <w:sz w:val="28"/>
          <w:szCs w:val="36"/>
        </w:rPr>
        <w:t>朝阳寺又名朝阳观</w:t>
      </w:r>
      <w:r w:rsidRPr="00483420">
        <w:rPr>
          <w:sz w:val="28"/>
          <w:szCs w:val="36"/>
        </w:rPr>
        <w:t>,</w:t>
      </w:r>
      <w:r w:rsidRPr="00483420">
        <w:rPr>
          <w:sz w:val="28"/>
          <w:szCs w:val="36"/>
        </w:rPr>
        <w:t>始建于元代，至今有七八百年的历史。清朝末年开始在寺庙里办新学</w:t>
      </w:r>
      <w:r>
        <w:rPr>
          <w:rFonts w:hint="eastAsia"/>
          <w:sz w:val="28"/>
          <w:szCs w:val="36"/>
        </w:rPr>
        <w:t>。</w:t>
      </w:r>
    </w:p>
    <w:p w14:paraId="1BD52398" w14:textId="78AA1F14" w:rsidR="00F13270" w:rsidRDefault="00483420" w:rsidP="00483420">
      <w:pPr>
        <w:widowControl/>
        <w:ind w:firstLineChars="200" w:firstLine="560"/>
        <w:jc w:val="left"/>
        <w:rPr>
          <w:sz w:val="28"/>
          <w:szCs w:val="36"/>
        </w:rPr>
      </w:pPr>
      <w:r w:rsidRPr="00483420">
        <w:rPr>
          <w:sz w:val="28"/>
          <w:szCs w:val="36"/>
        </w:rPr>
        <w:t>郧阳区最早的农村党支部在朝阳寺成立。</w:t>
      </w:r>
      <w:r w:rsidRPr="00483420">
        <w:rPr>
          <w:sz w:val="28"/>
          <w:szCs w:val="36"/>
        </w:rPr>
        <w:t>1940</w:t>
      </w:r>
      <w:r w:rsidRPr="00483420">
        <w:rPr>
          <w:sz w:val="28"/>
          <w:szCs w:val="36"/>
        </w:rPr>
        <w:t>年</w:t>
      </w:r>
      <w:r w:rsidRPr="00483420">
        <w:rPr>
          <w:sz w:val="28"/>
          <w:szCs w:val="36"/>
        </w:rPr>
        <w:t>5</w:t>
      </w:r>
      <w:r w:rsidRPr="00483420">
        <w:rPr>
          <w:sz w:val="28"/>
          <w:szCs w:val="36"/>
        </w:rPr>
        <w:t>月，时任中共郧县县委书记燕若痴被捕，随遭毒打至死。遵其嘱托，郧县党员张鸿盛等人将地下党组织秘密转移到朝阳寺小学，成立郧阳区最早的农村党支部，以办学教书为名，先后发展地下党</w:t>
      </w:r>
      <w:r w:rsidRPr="00483420">
        <w:rPr>
          <w:sz w:val="28"/>
          <w:szCs w:val="36"/>
        </w:rPr>
        <w:t>30</w:t>
      </w:r>
      <w:r w:rsidRPr="00483420">
        <w:rPr>
          <w:sz w:val="28"/>
          <w:szCs w:val="36"/>
        </w:rPr>
        <w:t>多人，组织农民抗捐、抗丁、抚盐税。其中规模最大的一次抗盐税人员达</w:t>
      </w:r>
      <w:r w:rsidRPr="00483420">
        <w:rPr>
          <w:sz w:val="28"/>
          <w:szCs w:val="36"/>
        </w:rPr>
        <w:t>2000</w:t>
      </w:r>
      <w:r w:rsidRPr="00483420">
        <w:rPr>
          <w:sz w:val="28"/>
          <w:szCs w:val="36"/>
        </w:rPr>
        <w:t>多人，并取得了胜利。在大柳组织农民暴动，发展农会会员</w:t>
      </w:r>
      <w:r w:rsidRPr="00483420">
        <w:rPr>
          <w:sz w:val="28"/>
          <w:szCs w:val="36"/>
        </w:rPr>
        <w:t>400</w:t>
      </w:r>
      <w:r w:rsidRPr="00483420">
        <w:rPr>
          <w:sz w:val="28"/>
          <w:szCs w:val="36"/>
        </w:rPr>
        <w:t>多人，为新四军陈谢大军送情报，保护、救治新四军第五师李先念部在南化塘战役中掉队失散的伤、病员，并护送归队，同时为郧县的解放做了大量准备工作。</w:t>
      </w:r>
    </w:p>
    <w:p w14:paraId="5FD37A08" w14:textId="27B9F274" w:rsidR="00483420" w:rsidRDefault="00483420" w:rsidP="00483420">
      <w:pPr>
        <w:widowControl/>
        <w:ind w:firstLineChars="200" w:firstLine="560"/>
        <w:jc w:val="left"/>
        <w:rPr>
          <w:rFonts w:hint="eastAsia"/>
          <w:sz w:val="28"/>
          <w:szCs w:val="36"/>
        </w:rPr>
      </w:pPr>
      <w:r w:rsidRPr="00483420">
        <w:rPr>
          <w:sz w:val="28"/>
          <w:szCs w:val="36"/>
        </w:rPr>
        <w:t>2001</w:t>
      </w:r>
      <w:r w:rsidRPr="00483420">
        <w:rPr>
          <w:sz w:val="28"/>
          <w:szCs w:val="36"/>
        </w:rPr>
        <w:t>年</w:t>
      </w:r>
      <w:r w:rsidRPr="00483420">
        <w:rPr>
          <w:sz w:val="28"/>
          <w:szCs w:val="36"/>
        </w:rPr>
        <w:t>8</w:t>
      </w:r>
      <w:r w:rsidRPr="00483420">
        <w:rPr>
          <w:sz w:val="28"/>
          <w:szCs w:val="36"/>
        </w:rPr>
        <w:t>月</w:t>
      </w:r>
      <w:r w:rsidRPr="00483420">
        <w:rPr>
          <w:sz w:val="28"/>
          <w:szCs w:val="36"/>
        </w:rPr>
        <w:t>23</w:t>
      </w:r>
      <w:r w:rsidRPr="00483420">
        <w:rPr>
          <w:sz w:val="28"/>
          <w:szCs w:val="36"/>
        </w:rPr>
        <w:t>日，十堰市教育局在朝阳寺现场办工，决定恢复重建朝阴寺学校，</w:t>
      </w:r>
      <w:r w:rsidRPr="00483420">
        <w:rPr>
          <w:sz w:val="28"/>
          <w:szCs w:val="36"/>
        </w:rPr>
        <w:t>2002</w:t>
      </w:r>
      <w:r w:rsidRPr="00483420">
        <w:rPr>
          <w:sz w:val="28"/>
          <w:szCs w:val="36"/>
        </w:rPr>
        <w:t>年</w:t>
      </w:r>
      <w:r w:rsidRPr="00483420">
        <w:rPr>
          <w:sz w:val="28"/>
          <w:szCs w:val="36"/>
        </w:rPr>
        <w:t>8</w:t>
      </w:r>
      <w:r w:rsidRPr="00483420">
        <w:rPr>
          <w:sz w:val="28"/>
          <w:szCs w:val="36"/>
        </w:rPr>
        <w:t>月</w:t>
      </w:r>
      <w:r w:rsidRPr="00483420">
        <w:rPr>
          <w:sz w:val="28"/>
          <w:szCs w:val="36"/>
        </w:rPr>
        <w:t>21</w:t>
      </w:r>
      <w:r w:rsidRPr="00483420">
        <w:rPr>
          <w:sz w:val="28"/>
          <w:szCs w:val="36"/>
        </w:rPr>
        <w:t>日破土动工，</w:t>
      </w:r>
      <w:r w:rsidRPr="00483420">
        <w:rPr>
          <w:sz w:val="28"/>
          <w:szCs w:val="36"/>
        </w:rPr>
        <w:t>2003</w:t>
      </w:r>
      <w:r w:rsidRPr="00483420">
        <w:rPr>
          <w:sz w:val="28"/>
          <w:szCs w:val="36"/>
        </w:rPr>
        <w:t>年</w:t>
      </w:r>
      <w:r w:rsidRPr="00483420">
        <w:rPr>
          <w:sz w:val="28"/>
          <w:szCs w:val="36"/>
        </w:rPr>
        <w:t>3</w:t>
      </w:r>
      <w:r w:rsidRPr="00483420">
        <w:rPr>
          <w:sz w:val="28"/>
          <w:szCs w:val="36"/>
        </w:rPr>
        <w:t>月</w:t>
      </w:r>
      <w:r w:rsidRPr="00483420">
        <w:rPr>
          <w:sz w:val="28"/>
          <w:szCs w:val="36"/>
        </w:rPr>
        <w:t>21</w:t>
      </w:r>
      <w:r w:rsidRPr="00483420">
        <w:rPr>
          <w:sz w:val="28"/>
          <w:szCs w:val="36"/>
        </w:rPr>
        <w:t>日竣工，朝阳寺随后被命名为鄂西北青少年爱国主义教育基地。</w:t>
      </w:r>
    </w:p>
    <w:sectPr w:rsidR="0048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483420"/>
    <w:rsid w:val="00985A97"/>
    <w:rsid w:val="00AA7B0F"/>
    <w:rsid w:val="00BE383B"/>
    <w:rsid w:val="00C04223"/>
    <w:rsid w:val="00E16254"/>
    <w:rsid w:val="00F13270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7</cp:revision>
  <dcterms:created xsi:type="dcterms:W3CDTF">2024-10-17T03:26:00Z</dcterms:created>
  <dcterms:modified xsi:type="dcterms:W3CDTF">2024-11-01T04:00:00Z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