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F301" w14:textId="77777777" w:rsidR="00153FB4" w:rsidRDefault="00153FB4" w:rsidP="00153FB4">
      <w:pPr>
        <w:jc w:val="center"/>
        <w:rPr>
          <w:rFonts w:ascii="a Ahlan Wasahlan" w:hAnsi="a Ahlan Wasahlan"/>
          <w:color w:val="FF0000"/>
          <w:sz w:val="300"/>
          <w:szCs w:val="300"/>
        </w:rPr>
      </w:pPr>
      <w:r w:rsidRPr="00153FB4">
        <w:rPr>
          <w:rFonts w:ascii="a Ahlan Wasahlan" w:hAnsi="a Ahlan Wasahlan"/>
          <w:color w:val="FF0000"/>
          <w:sz w:val="300"/>
          <w:szCs w:val="300"/>
        </w:rPr>
        <w:t xml:space="preserve">Livre </w:t>
      </w:r>
    </w:p>
    <w:p w14:paraId="0ECCFD09" w14:textId="77F682F5" w:rsidR="00C555B0" w:rsidRPr="00153FB4" w:rsidRDefault="00153FB4" w:rsidP="00153FB4">
      <w:pPr>
        <w:jc w:val="center"/>
        <w:rPr>
          <w:rFonts w:ascii="a Ahlan Wasahlan" w:hAnsi="a Ahlan Wasahlan"/>
          <w:color w:val="FF0000"/>
          <w:sz w:val="300"/>
          <w:szCs w:val="300"/>
        </w:rPr>
      </w:pPr>
      <w:r w:rsidRPr="00153FB4">
        <w:rPr>
          <w:rFonts w:ascii="a Ahlan Wasahlan" w:hAnsi="a Ahlan Wasahlan"/>
          <w:color w:val="FF0000"/>
          <w:sz w:val="300"/>
          <w:szCs w:val="300"/>
        </w:rPr>
        <w:t xml:space="preserve">des  regles </w:t>
      </w:r>
    </w:p>
    <w:p w14:paraId="3F2D1F56" w14:textId="307E3134" w:rsidR="006201EE" w:rsidRDefault="006201EE" w:rsidP="00153FB4">
      <w:pPr>
        <w:jc w:val="center"/>
        <w:rPr>
          <w:rFonts w:ascii="a Ahlan Wasahlan" w:hAnsi="a Ahlan Wasahlan"/>
          <w:sz w:val="200"/>
          <w:szCs w:val="200"/>
        </w:rPr>
      </w:pPr>
    </w:p>
    <w:p w14:paraId="0718FD54" w14:textId="105E2060" w:rsidR="006201EE" w:rsidRDefault="006201EE">
      <w:pPr>
        <w:rPr>
          <w:rFonts w:ascii="a Ahlan Wasahlan" w:hAnsi="a Ahlan Wasahlan"/>
          <w:color w:val="FF0000"/>
          <w:sz w:val="40"/>
          <w:szCs w:val="40"/>
        </w:rPr>
      </w:pPr>
      <w:r>
        <w:rPr>
          <w:rFonts w:ascii="a Ahlan Wasahlan" w:hAnsi="a Ahlan Wasahlan"/>
          <w:sz w:val="200"/>
          <w:szCs w:val="200"/>
        </w:rPr>
        <w:br w:type="page"/>
      </w:r>
      <w:proofErr w:type="gramStart"/>
      <w:r w:rsidRPr="006201EE">
        <w:rPr>
          <w:rFonts w:ascii="a Ahlan Wasahlan" w:hAnsi="a Ahlan Wasahlan"/>
          <w:color w:val="FF0000"/>
          <w:sz w:val="40"/>
          <w:szCs w:val="40"/>
        </w:rPr>
        <w:lastRenderedPageBreak/>
        <w:t>table</w:t>
      </w:r>
      <w:proofErr w:type="gramEnd"/>
      <w:r w:rsidRPr="006201EE">
        <w:rPr>
          <w:rFonts w:ascii="a Ahlan Wasahlan" w:hAnsi="a Ahlan Wasahlan"/>
          <w:color w:val="FF0000"/>
          <w:sz w:val="40"/>
          <w:szCs w:val="40"/>
        </w:rPr>
        <w:t xml:space="preserve"> des symboles</w:t>
      </w:r>
    </w:p>
    <w:p w14:paraId="698A90AB" w14:textId="77777777" w:rsidR="00E162C2" w:rsidRDefault="00E162C2">
      <w:pPr>
        <w:rPr>
          <w:rFonts w:ascii="a Ahlan Wasahlan" w:hAnsi="a Ahlan Wasahlan"/>
          <w:color w:val="FF0000"/>
          <w:sz w:val="40"/>
          <w:szCs w:val="40"/>
        </w:rPr>
      </w:pPr>
    </w:p>
    <w:p w14:paraId="5F52F4D4" w14:textId="5B2FCA94" w:rsidR="006201EE" w:rsidRDefault="006201EE">
      <w:pPr>
        <w:rPr>
          <w:rFonts w:asciiTheme="majorHAnsi" w:hAnsiTheme="majorHAnsi" w:cstheme="majorHAnsi"/>
          <w:color w:val="000000" w:themeColor="text1"/>
          <w:sz w:val="20"/>
          <w:szCs w:val="20"/>
        </w:rPr>
      </w:pPr>
      <w:r w:rsidRPr="006201EE">
        <w:rPr>
          <w:rFonts w:asciiTheme="majorHAnsi" w:hAnsiTheme="majorHAnsi" w:cstheme="majorHAnsi"/>
          <w:color w:val="000000" w:themeColor="text1"/>
          <w:sz w:val="20"/>
          <w:szCs w:val="20"/>
        </w:rPr>
        <w:t>L’aventurier se retrouvera confront</w:t>
      </w:r>
      <w:r>
        <w:rPr>
          <w:rFonts w:asciiTheme="majorHAnsi" w:hAnsiTheme="majorHAnsi" w:cstheme="majorHAnsi"/>
          <w:color w:val="000000" w:themeColor="text1"/>
          <w:sz w:val="20"/>
          <w:szCs w:val="20"/>
        </w:rPr>
        <w:t>é</w:t>
      </w:r>
      <w:r w:rsidRPr="006201EE">
        <w:rPr>
          <w:rFonts w:asciiTheme="majorHAnsi" w:hAnsiTheme="majorHAnsi" w:cstheme="majorHAnsi"/>
          <w:color w:val="000000" w:themeColor="text1"/>
          <w:sz w:val="20"/>
          <w:szCs w:val="20"/>
        </w:rPr>
        <w:t xml:space="preserve"> à des symboles</w:t>
      </w:r>
      <w:r w:rsidR="00A152A3">
        <w:rPr>
          <w:rFonts w:asciiTheme="majorHAnsi" w:hAnsiTheme="majorHAnsi" w:cstheme="majorHAnsi"/>
          <w:color w:val="000000" w:themeColor="text1"/>
          <w:sz w:val="20"/>
          <w:szCs w:val="20"/>
        </w:rPr>
        <w:t xml:space="preserve"> sombres émergeant de </w:t>
      </w:r>
      <w:r>
        <w:rPr>
          <w:rFonts w:asciiTheme="majorHAnsi" w:hAnsiTheme="majorHAnsi" w:cstheme="majorHAnsi"/>
          <w:color w:val="000000" w:themeColor="text1"/>
          <w:sz w:val="20"/>
          <w:szCs w:val="20"/>
        </w:rPr>
        <w:t>la confusion</w:t>
      </w:r>
      <w:r w:rsidR="003D55D2">
        <w:rPr>
          <w:rFonts w:asciiTheme="majorHAnsi" w:hAnsiTheme="majorHAnsi" w:cstheme="majorHAnsi"/>
          <w:color w:val="000000" w:themeColor="text1"/>
          <w:sz w:val="20"/>
          <w:szCs w:val="20"/>
        </w:rPr>
        <w:t xml:space="preserve">. Pour </w:t>
      </w:r>
      <w:r>
        <w:rPr>
          <w:rFonts w:asciiTheme="majorHAnsi" w:hAnsiTheme="majorHAnsi" w:cstheme="majorHAnsi"/>
          <w:color w:val="000000" w:themeColor="text1"/>
          <w:sz w:val="20"/>
          <w:szCs w:val="20"/>
        </w:rPr>
        <w:t>survivre</w:t>
      </w:r>
      <w:r w:rsidR="003D55D2">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il devra connaitre le </w:t>
      </w:r>
      <w:proofErr w:type="gramStart"/>
      <w:r w:rsidR="003D55D2">
        <w:rPr>
          <w:rFonts w:asciiTheme="majorHAnsi" w:hAnsiTheme="majorHAnsi" w:cstheme="majorHAnsi"/>
          <w:color w:val="000000" w:themeColor="text1"/>
          <w:sz w:val="20"/>
          <w:szCs w:val="20"/>
        </w:rPr>
        <w:t>figuré</w:t>
      </w:r>
      <w:proofErr w:type="gramEnd"/>
      <w:r>
        <w:rPr>
          <w:rFonts w:asciiTheme="majorHAnsi" w:hAnsiTheme="majorHAnsi" w:cstheme="majorHAnsi"/>
          <w:color w:val="000000" w:themeColor="text1"/>
          <w:sz w:val="20"/>
          <w:szCs w:val="20"/>
        </w:rPr>
        <w:t xml:space="preserve"> de ces signes maudits</w:t>
      </w:r>
      <w:r w:rsidR="00A152A3">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 </w:t>
      </w:r>
    </w:p>
    <w:tbl>
      <w:tblPr>
        <w:tblStyle w:val="TableGridLight"/>
        <w:tblW w:w="0" w:type="auto"/>
        <w:tblLook w:val="04A0" w:firstRow="1" w:lastRow="0" w:firstColumn="1" w:lastColumn="0" w:noHBand="0" w:noVBand="1"/>
      </w:tblPr>
      <w:tblGrid>
        <w:gridCol w:w="1696"/>
        <w:gridCol w:w="7366"/>
      </w:tblGrid>
      <w:tr w:rsidR="003D55D2" w14:paraId="67E063F3" w14:textId="77777777" w:rsidTr="000E760E">
        <w:tc>
          <w:tcPr>
            <w:tcW w:w="1696" w:type="dxa"/>
            <w:shd w:val="clear" w:color="auto" w:fill="ED7D31" w:themeFill="accent2"/>
          </w:tcPr>
          <w:p w14:paraId="7FF6CC34" w14:textId="2723894E" w:rsidR="003D55D2" w:rsidRPr="003D55D2" w:rsidRDefault="003D55D2" w:rsidP="003D55D2">
            <w:pPr>
              <w:jc w:val="center"/>
              <w:rPr>
                <w:rFonts w:asciiTheme="majorHAnsi" w:hAnsiTheme="majorHAnsi" w:cstheme="majorHAnsi"/>
                <w:b/>
                <w:bCs/>
                <w:color w:val="000000" w:themeColor="text1"/>
                <w:sz w:val="28"/>
                <w:szCs w:val="28"/>
              </w:rPr>
            </w:pPr>
            <w:r w:rsidRPr="003D55D2">
              <w:rPr>
                <w:rFonts w:asciiTheme="majorHAnsi" w:hAnsiTheme="majorHAnsi" w:cstheme="majorHAnsi"/>
                <w:b/>
                <w:bCs/>
                <w:color w:val="000000" w:themeColor="text1"/>
                <w:sz w:val="28"/>
                <w:szCs w:val="28"/>
              </w:rPr>
              <w:t>Signe</w:t>
            </w:r>
          </w:p>
        </w:tc>
        <w:tc>
          <w:tcPr>
            <w:tcW w:w="7366" w:type="dxa"/>
            <w:shd w:val="clear" w:color="auto" w:fill="ED7D31" w:themeFill="accent2"/>
          </w:tcPr>
          <w:p w14:paraId="3A04DEB4" w14:textId="70EECEB4" w:rsidR="003D55D2" w:rsidRPr="003D55D2" w:rsidRDefault="003D55D2" w:rsidP="003D55D2">
            <w:pPr>
              <w:jc w:val="center"/>
              <w:rPr>
                <w:rFonts w:asciiTheme="majorHAnsi" w:hAnsiTheme="majorHAnsi" w:cstheme="majorHAnsi"/>
                <w:b/>
                <w:bCs/>
                <w:color w:val="000000" w:themeColor="text1"/>
                <w:sz w:val="28"/>
                <w:szCs w:val="28"/>
              </w:rPr>
            </w:pPr>
            <w:r w:rsidRPr="003D55D2">
              <w:rPr>
                <w:rFonts w:asciiTheme="majorHAnsi" w:hAnsiTheme="majorHAnsi" w:cstheme="majorHAnsi"/>
                <w:b/>
                <w:bCs/>
                <w:color w:val="000000" w:themeColor="text1"/>
                <w:sz w:val="28"/>
                <w:szCs w:val="28"/>
              </w:rPr>
              <w:t>Découverte</w:t>
            </w:r>
          </w:p>
        </w:tc>
      </w:tr>
      <w:tr w:rsidR="003D55D2" w14:paraId="433DB82B" w14:textId="77777777" w:rsidTr="000E760E">
        <w:tc>
          <w:tcPr>
            <w:tcW w:w="1696" w:type="dxa"/>
          </w:tcPr>
          <w:p w14:paraId="266742D6" w14:textId="1EFE4616" w:rsidR="003D55D2" w:rsidRPr="000E760E" w:rsidRDefault="003D55D2">
            <w:pPr>
              <w:rPr>
                <w:b/>
                <w:bCs/>
                <w:color w:val="ED7D31" w:themeColor="accent2"/>
              </w:rPr>
            </w:pPr>
            <w:r w:rsidRPr="003D55D2">
              <w:rPr>
                <w:b/>
                <w:bCs/>
                <w:color w:val="ED7D31" w:themeColor="accent2"/>
              </w:rPr>
              <w:t xml:space="preserve">LDR </w:t>
            </w:r>
          </w:p>
        </w:tc>
        <w:tc>
          <w:tcPr>
            <w:tcW w:w="7366" w:type="dxa"/>
          </w:tcPr>
          <w:p w14:paraId="627BD23F" w14:textId="308751E0" w:rsidR="003D55D2" w:rsidRDefault="003D55D2">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Lancer de réussite, le joueur devra lancer un ou plusieurs dés pour valider une possibilité</w:t>
            </w:r>
          </w:p>
        </w:tc>
      </w:tr>
      <w:tr w:rsidR="003D55D2" w14:paraId="27E0A325" w14:textId="77777777" w:rsidTr="000E760E">
        <w:tc>
          <w:tcPr>
            <w:tcW w:w="1696" w:type="dxa"/>
          </w:tcPr>
          <w:p w14:paraId="31CF1812" w14:textId="0827FA69" w:rsidR="003D55D2" w:rsidRPr="000E760E" w:rsidRDefault="003D55D2">
            <w:pPr>
              <w:rPr>
                <w:b/>
                <w:bCs/>
                <w:color w:val="ED7D31" w:themeColor="accent2"/>
              </w:rPr>
            </w:pPr>
            <w:r w:rsidRPr="000E760E">
              <w:rPr>
                <w:b/>
                <w:bCs/>
                <w:color w:val="ED7D31" w:themeColor="accent2"/>
              </w:rPr>
              <w:t>ALDR </w:t>
            </w:r>
          </w:p>
        </w:tc>
        <w:tc>
          <w:tcPr>
            <w:tcW w:w="7366" w:type="dxa"/>
          </w:tcPr>
          <w:p w14:paraId="70DB4B32" w14:textId="32F3C98F" w:rsidR="003D55D2" w:rsidRDefault="003D55D2">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Lancer de réussite qui retourne</w:t>
            </w:r>
            <w:r w:rsidR="000E760E">
              <w:rPr>
                <w:rFonts w:asciiTheme="majorHAnsi" w:hAnsiTheme="majorHAnsi" w:cstheme="majorHAnsi"/>
                <w:color w:val="000000" w:themeColor="text1"/>
                <w:sz w:val="20"/>
                <w:szCs w:val="20"/>
              </w:rPr>
              <w:t xml:space="preserve"> vrai</w:t>
            </w:r>
            <w:r>
              <w:rPr>
                <w:rFonts w:asciiTheme="majorHAnsi" w:hAnsiTheme="majorHAnsi" w:cstheme="majorHAnsi"/>
                <w:color w:val="000000" w:themeColor="text1"/>
                <w:sz w:val="20"/>
                <w:szCs w:val="20"/>
              </w:rPr>
              <w:t xml:space="preserve">, la </w:t>
            </w:r>
            <w:r w:rsidRPr="000E760E">
              <w:rPr>
                <w:rFonts w:asciiTheme="majorHAnsi" w:hAnsiTheme="majorHAnsi" w:cstheme="majorHAnsi"/>
                <w:i/>
                <w:iCs/>
                <w:color w:val="000000" w:themeColor="text1"/>
                <w:sz w:val="20"/>
                <w:szCs w:val="20"/>
              </w:rPr>
              <w:t>possibilité</w:t>
            </w:r>
            <w:r>
              <w:rPr>
                <w:rFonts w:asciiTheme="majorHAnsi" w:hAnsiTheme="majorHAnsi" w:cstheme="majorHAnsi"/>
                <w:color w:val="000000" w:themeColor="text1"/>
                <w:sz w:val="20"/>
                <w:szCs w:val="20"/>
              </w:rPr>
              <w:t xml:space="preserve"> va obligatoirement se produire</w:t>
            </w:r>
          </w:p>
        </w:tc>
      </w:tr>
      <w:tr w:rsidR="003D55D2" w14:paraId="19ED215C" w14:textId="77777777" w:rsidTr="000E760E">
        <w:tc>
          <w:tcPr>
            <w:tcW w:w="1696" w:type="dxa"/>
          </w:tcPr>
          <w:p w14:paraId="6FDF7E28" w14:textId="1B605145" w:rsidR="003D55D2" w:rsidRPr="000E760E" w:rsidRDefault="000E760E">
            <w:pPr>
              <w:rPr>
                <w:b/>
                <w:bCs/>
                <w:color w:val="ED7D31" w:themeColor="accent2"/>
              </w:rPr>
            </w:pPr>
            <w:proofErr w:type="spellStart"/>
            <w:proofErr w:type="gramStart"/>
            <w:r w:rsidRPr="00A906C7">
              <w:rPr>
                <w:b/>
                <w:bCs/>
                <w:color w:val="ED7D31" w:themeColor="accent2"/>
              </w:rPr>
              <w:t>n</w:t>
            </w:r>
            <w:r w:rsidRPr="000E760E">
              <w:rPr>
                <w:b/>
                <w:bCs/>
                <w:color w:val="ED7D31" w:themeColor="accent2"/>
              </w:rPr>
              <w:t>D</w:t>
            </w:r>
            <w:r>
              <w:rPr>
                <w:b/>
                <w:bCs/>
                <w:color w:val="ED7D31" w:themeColor="accent2"/>
              </w:rPr>
              <w:t>n</w:t>
            </w:r>
            <w:proofErr w:type="spellEnd"/>
            <w:proofErr w:type="gramEnd"/>
          </w:p>
        </w:tc>
        <w:tc>
          <w:tcPr>
            <w:tcW w:w="7366" w:type="dxa"/>
          </w:tcPr>
          <w:p w14:paraId="6BF7BBD1" w14:textId="6E70A2CB" w:rsidR="003D55D2" w:rsidRDefault="000E760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Un descripteur de </w:t>
            </w:r>
            <w:r w:rsidRPr="000E760E">
              <w:rPr>
                <w:rFonts w:asciiTheme="majorHAnsi" w:hAnsiTheme="majorHAnsi" w:cstheme="majorHAnsi"/>
                <w:color w:val="000000" w:themeColor="text1"/>
                <w:sz w:val="20"/>
                <w:szCs w:val="20"/>
              </w:rPr>
              <w:t>lancer</w:t>
            </w:r>
            <w:r>
              <w:rPr>
                <w:rFonts w:asciiTheme="majorHAnsi" w:hAnsiTheme="majorHAnsi" w:cstheme="majorHAnsi"/>
                <w:color w:val="000000" w:themeColor="text1"/>
                <w:sz w:val="20"/>
                <w:szCs w:val="20"/>
              </w:rPr>
              <w:t xml:space="preserve">, le premier </w:t>
            </w:r>
            <w:r w:rsidRPr="000E760E">
              <w:rPr>
                <w:rFonts w:asciiTheme="majorHAnsi" w:hAnsiTheme="majorHAnsi" w:cstheme="majorHAnsi"/>
                <w:color w:val="000000" w:themeColor="text1"/>
                <w:sz w:val="20"/>
                <w:szCs w:val="20"/>
              </w:rPr>
              <w:t>n</w:t>
            </w:r>
            <w:r>
              <w:rPr>
                <w:rFonts w:asciiTheme="majorHAnsi" w:hAnsiTheme="majorHAnsi" w:cstheme="majorHAnsi"/>
                <w:color w:val="000000" w:themeColor="text1"/>
                <w:sz w:val="20"/>
                <w:szCs w:val="20"/>
              </w:rPr>
              <w:t xml:space="preserve"> correspond au nombre de dés, et le deuxième </w:t>
            </w:r>
            <w:r w:rsidRPr="000E760E">
              <w:rPr>
                <w:rFonts w:asciiTheme="majorHAnsi" w:hAnsiTheme="majorHAnsi" w:cstheme="majorHAnsi"/>
                <w:color w:val="000000" w:themeColor="text1"/>
                <w:sz w:val="20"/>
                <w:szCs w:val="20"/>
              </w:rPr>
              <w:t>n</w:t>
            </w:r>
            <w:r>
              <w:rPr>
                <w:rFonts w:asciiTheme="majorHAnsi" w:hAnsiTheme="majorHAnsi" w:cstheme="majorHAnsi"/>
                <w:color w:val="000000" w:themeColor="text1"/>
                <w:sz w:val="20"/>
                <w:szCs w:val="20"/>
              </w:rPr>
              <w:t xml:space="preserve"> correspond au </w:t>
            </w:r>
            <w:r w:rsidRPr="000E760E">
              <w:rPr>
                <w:rFonts w:asciiTheme="majorHAnsi" w:hAnsiTheme="majorHAnsi" w:cstheme="majorHAnsi"/>
                <w:color w:val="000000" w:themeColor="text1"/>
                <w:sz w:val="20"/>
                <w:szCs w:val="20"/>
              </w:rPr>
              <w:t>nombre</w:t>
            </w:r>
            <w:r>
              <w:rPr>
                <w:rFonts w:asciiTheme="majorHAnsi" w:hAnsiTheme="majorHAnsi" w:cstheme="majorHAnsi"/>
                <w:color w:val="000000" w:themeColor="text1"/>
                <w:sz w:val="20"/>
                <w:szCs w:val="20"/>
              </w:rPr>
              <w:t xml:space="preserve"> de face, exemple : </w:t>
            </w:r>
            <w:r w:rsidRPr="00774560">
              <w:rPr>
                <w:rFonts w:asciiTheme="majorHAnsi" w:hAnsiTheme="majorHAnsi" w:cstheme="majorHAnsi"/>
                <w:color w:val="ED7D31" w:themeColor="accent2"/>
                <w:sz w:val="20"/>
                <w:szCs w:val="20"/>
              </w:rPr>
              <w:t>1D20</w:t>
            </w:r>
            <w:r w:rsidRPr="000E760E">
              <w:rPr>
                <w:rFonts w:asciiTheme="majorHAnsi" w:hAnsiTheme="majorHAnsi" w:cstheme="majorHAnsi"/>
                <w:color w:val="000000" w:themeColor="text1"/>
                <w:sz w:val="20"/>
                <w:szCs w:val="20"/>
              </w:rPr>
              <w:t xml:space="preserve"> est équivalent </w:t>
            </w:r>
            <w:r w:rsidR="00A906C7">
              <w:rPr>
                <w:rFonts w:asciiTheme="majorHAnsi" w:hAnsiTheme="majorHAnsi" w:cstheme="majorHAnsi"/>
                <w:color w:val="000000" w:themeColor="text1"/>
                <w:sz w:val="20"/>
                <w:szCs w:val="20"/>
              </w:rPr>
              <w:t>à un</w:t>
            </w:r>
            <w:r w:rsidRPr="000E760E">
              <w:rPr>
                <w:rFonts w:asciiTheme="majorHAnsi" w:hAnsiTheme="majorHAnsi" w:cstheme="majorHAnsi"/>
                <w:color w:val="000000" w:themeColor="text1"/>
                <w:sz w:val="20"/>
                <w:szCs w:val="20"/>
              </w:rPr>
              <w:t xml:space="preserve"> </w:t>
            </w:r>
            <w:r w:rsidR="00A906C7" w:rsidRPr="000E760E">
              <w:rPr>
                <w:rFonts w:asciiTheme="majorHAnsi" w:hAnsiTheme="majorHAnsi" w:cstheme="majorHAnsi"/>
                <w:color w:val="000000" w:themeColor="text1"/>
                <w:sz w:val="20"/>
                <w:szCs w:val="20"/>
              </w:rPr>
              <w:t>lancer</w:t>
            </w:r>
            <w:r w:rsidRPr="000E760E">
              <w:rPr>
                <w:rFonts w:asciiTheme="majorHAnsi" w:hAnsiTheme="majorHAnsi" w:cstheme="majorHAnsi"/>
                <w:color w:val="000000" w:themeColor="text1"/>
                <w:sz w:val="20"/>
                <w:szCs w:val="20"/>
              </w:rPr>
              <w:t xml:space="preserve"> de</w:t>
            </w:r>
            <w:r w:rsidR="00A906C7">
              <w:rPr>
                <w:rFonts w:asciiTheme="majorHAnsi" w:hAnsiTheme="majorHAnsi" w:cstheme="majorHAnsi"/>
                <w:color w:val="000000" w:themeColor="text1"/>
                <w:sz w:val="20"/>
                <w:szCs w:val="20"/>
              </w:rPr>
              <w:t xml:space="preserve"> : </w:t>
            </w:r>
            <w:r w:rsidRPr="000E760E">
              <w:rPr>
                <w:rFonts w:asciiTheme="majorHAnsi" w:hAnsiTheme="majorHAnsi" w:cstheme="majorHAnsi"/>
                <w:color w:val="000000" w:themeColor="text1"/>
                <w:sz w:val="20"/>
                <w:szCs w:val="20"/>
              </w:rPr>
              <w:t xml:space="preserve"> 1 dé </w:t>
            </w:r>
            <w:r w:rsidR="00A906C7">
              <w:rPr>
                <w:rFonts w:asciiTheme="majorHAnsi" w:hAnsiTheme="majorHAnsi" w:cstheme="majorHAnsi"/>
                <w:color w:val="000000" w:themeColor="text1"/>
                <w:sz w:val="20"/>
                <w:szCs w:val="20"/>
              </w:rPr>
              <w:t>de 20</w:t>
            </w:r>
            <w:r w:rsidRPr="000E760E">
              <w:rPr>
                <w:rFonts w:asciiTheme="majorHAnsi" w:hAnsiTheme="majorHAnsi" w:cstheme="majorHAnsi"/>
                <w:color w:val="000000" w:themeColor="text1"/>
                <w:sz w:val="20"/>
                <w:szCs w:val="20"/>
              </w:rPr>
              <w:t xml:space="preserve"> face</w:t>
            </w:r>
            <w:r w:rsidR="00A906C7">
              <w:rPr>
                <w:rFonts w:asciiTheme="majorHAnsi" w:hAnsiTheme="majorHAnsi" w:cstheme="majorHAnsi"/>
                <w:color w:val="000000" w:themeColor="text1"/>
                <w:sz w:val="20"/>
                <w:szCs w:val="20"/>
              </w:rPr>
              <w:t>s</w:t>
            </w:r>
          </w:p>
        </w:tc>
      </w:tr>
      <w:tr w:rsidR="003D55D2" w14:paraId="64C5DD29" w14:textId="77777777" w:rsidTr="000E760E">
        <w:tc>
          <w:tcPr>
            <w:tcW w:w="1696" w:type="dxa"/>
          </w:tcPr>
          <w:p w14:paraId="39259792" w14:textId="32779B35" w:rsidR="003D55D2" w:rsidRPr="00A906C7" w:rsidRDefault="000E760E">
            <w:pPr>
              <w:rPr>
                <w:b/>
                <w:bCs/>
                <w:color w:val="ED7D31" w:themeColor="accent2"/>
              </w:rPr>
            </w:pPr>
            <w:proofErr w:type="spellStart"/>
            <w:r w:rsidRPr="00774560">
              <w:rPr>
                <w:b/>
                <w:bCs/>
                <w:color w:val="4472C4" w:themeColor="accent1"/>
              </w:rPr>
              <w:t>n</w:t>
            </w:r>
            <w:r w:rsidRPr="00A906C7">
              <w:rPr>
                <w:b/>
                <w:bCs/>
                <w:color w:val="ED7D31" w:themeColor="accent2"/>
              </w:rPr>
              <w:t>D</w:t>
            </w:r>
            <w:r w:rsidRPr="00774560">
              <w:rPr>
                <w:b/>
                <w:bCs/>
                <w:color w:val="4472C4" w:themeColor="accent1"/>
              </w:rPr>
              <w:t>n.x</w:t>
            </w:r>
            <w:proofErr w:type="spellEnd"/>
            <w:r w:rsidRPr="00774560">
              <w:rPr>
                <w:b/>
                <w:bCs/>
                <w:color w:val="4472C4" w:themeColor="accent1"/>
              </w:rPr>
              <w:t xml:space="preserve">   </w:t>
            </w:r>
          </w:p>
        </w:tc>
        <w:tc>
          <w:tcPr>
            <w:tcW w:w="7366" w:type="dxa"/>
          </w:tcPr>
          <w:p w14:paraId="72348B03" w14:textId="233313A1" w:rsidR="003D55D2" w:rsidRDefault="000E760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Test conditionnel qui reprend le descripteur de lancer avec la condition à remplir exemple : </w:t>
            </w:r>
            <w:r w:rsidRPr="00774560">
              <w:rPr>
                <w:rFonts w:asciiTheme="majorHAnsi" w:hAnsiTheme="majorHAnsi" w:cstheme="majorHAnsi"/>
                <w:color w:val="ED7D31" w:themeColor="accent2"/>
                <w:sz w:val="20"/>
                <w:szCs w:val="20"/>
              </w:rPr>
              <w:t>1D20.15+</w:t>
            </w:r>
            <w:r w:rsidR="00A906C7">
              <w:rPr>
                <w:rFonts w:asciiTheme="majorHAnsi" w:hAnsiTheme="majorHAnsi" w:cstheme="majorHAnsi"/>
                <w:color w:val="000000" w:themeColor="text1"/>
                <w:sz w:val="20"/>
                <w:szCs w:val="20"/>
              </w:rPr>
              <w:t> </w:t>
            </w:r>
            <w:r w:rsidR="00A906C7" w:rsidRPr="000E760E">
              <w:rPr>
                <w:rFonts w:asciiTheme="majorHAnsi" w:hAnsiTheme="majorHAnsi" w:cstheme="majorHAnsi"/>
                <w:color w:val="000000" w:themeColor="text1"/>
                <w:sz w:val="20"/>
                <w:szCs w:val="20"/>
              </w:rPr>
              <w:t xml:space="preserve">est équivalent au lancé de 1 dé </w:t>
            </w:r>
            <w:r w:rsidR="00A906C7">
              <w:rPr>
                <w:rFonts w:asciiTheme="majorHAnsi" w:hAnsiTheme="majorHAnsi" w:cstheme="majorHAnsi"/>
                <w:color w:val="000000" w:themeColor="text1"/>
                <w:sz w:val="20"/>
                <w:szCs w:val="20"/>
              </w:rPr>
              <w:t>de 20</w:t>
            </w:r>
            <w:r w:rsidR="00A906C7" w:rsidRPr="000E760E">
              <w:rPr>
                <w:rFonts w:asciiTheme="majorHAnsi" w:hAnsiTheme="majorHAnsi" w:cstheme="majorHAnsi"/>
                <w:color w:val="000000" w:themeColor="text1"/>
                <w:sz w:val="20"/>
                <w:szCs w:val="20"/>
              </w:rPr>
              <w:t xml:space="preserve"> face</w:t>
            </w:r>
            <w:r w:rsidR="00A906C7">
              <w:rPr>
                <w:rFonts w:asciiTheme="majorHAnsi" w:hAnsiTheme="majorHAnsi" w:cstheme="majorHAnsi"/>
                <w:color w:val="000000" w:themeColor="text1"/>
                <w:sz w:val="20"/>
                <w:szCs w:val="20"/>
              </w:rPr>
              <w:t xml:space="preserve">s avec la condition de faire 15 ou plus. </w:t>
            </w:r>
          </w:p>
        </w:tc>
      </w:tr>
      <w:tr w:rsidR="003D55D2" w14:paraId="775C9FC6" w14:textId="77777777" w:rsidTr="000E760E">
        <w:tc>
          <w:tcPr>
            <w:tcW w:w="1696" w:type="dxa"/>
          </w:tcPr>
          <w:p w14:paraId="15C25D77" w14:textId="757B1696" w:rsidR="003D55D2" w:rsidRPr="00A906C7" w:rsidRDefault="00A906C7">
            <w:pPr>
              <w:rPr>
                <w:b/>
                <w:bCs/>
                <w:color w:val="ED7D31" w:themeColor="accent2"/>
              </w:rPr>
            </w:pPr>
            <w:r w:rsidRPr="00A906C7">
              <w:rPr>
                <w:b/>
                <w:bCs/>
                <w:color w:val="ED7D31" w:themeColor="accent2"/>
              </w:rPr>
              <w:t>-&gt;</w:t>
            </w:r>
          </w:p>
        </w:tc>
        <w:tc>
          <w:tcPr>
            <w:tcW w:w="7366" w:type="dxa"/>
          </w:tcPr>
          <w:p w14:paraId="305C35AE" w14:textId="77777777" w:rsidR="003D55D2" w:rsidRDefault="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La condition est remplie, normalement vient après un test de réussite, exemple : </w:t>
            </w:r>
          </w:p>
          <w:p w14:paraId="5C886376" w14:textId="35F43185" w:rsidR="00A906C7" w:rsidRDefault="00A906C7">
            <w:pPr>
              <w:rPr>
                <w:rFonts w:asciiTheme="majorHAnsi" w:hAnsiTheme="majorHAnsi" w:cstheme="majorHAnsi"/>
                <w:color w:val="000000" w:themeColor="text1"/>
                <w:sz w:val="20"/>
                <w:szCs w:val="20"/>
              </w:rPr>
            </w:pPr>
            <w:r w:rsidRPr="00A906C7">
              <w:rPr>
                <w:rFonts w:asciiTheme="majorHAnsi" w:hAnsiTheme="majorHAnsi" w:cstheme="majorHAnsi"/>
                <w:color w:val="ED7D31" w:themeColor="accent2"/>
                <w:sz w:val="20"/>
                <w:szCs w:val="20"/>
              </w:rPr>
              <w:t>1D20.15+</w:t>
            </w:r>
            <w:r w:rsidR="00774560">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-&gt; A</w:t>
            </w:r>
            <w:r>
              <w:rPr>
                <w:rFonts w:asciiTheme="majorHAnsi" w:hAnsiTheme="majorHAnsi" w:cstheme="majorHAnsi"/>
                <w:color w:val="000000" w:themeColor="text1"/>
                <w:sz w:val="20"/>
                <w:szCs w:val="20"/>
              </w:rPr>
              <w:t xml:space="preserve">, </w:t>
            </w:r>
            <w:r w:rsidRPr="000E760E">
              <w:rPr>
                <w:rFonts w:asciiTheme="majorHAnsi" w:hAnsiTheme="majorHAnsi" w:cstheme="majorHAnsi"/>
                <w:color w:val="000000" w:themeColor="text1"/>
                <w:sz w:val="20"/>
                <w:szCs w:val="20"/>
              </w:rPr>
              <w:t xml:space="preserve">lancé de 1 dé </w:t>
            </w:r>
            <w:r>
              <w:rPr>
                <w:rFonts w:asciiTheme="majorHAnsi" w:hAnsiTheme="majorHAnsi" w:cstheme="majorHAnsi"/>
                <w:color w:val="000000" w:themeColor="text1"/>
                <w:sz w:val="20"/>
                <w:szCs w:val="20"/>
              </w:rPr>
              <w:t>de 20</w:t>
            </w:r>
            <w:r w:rsidRPr="000E760E">
              <w:rPr>
                <w:rFonts w:asciiTheme="majorHAnsi" w:hAnsiTheme="majorHAnsi" w:cstheme="majorHAnsi"/>
                <w:color w:val="000000" w:themeColor="text1"/>
                <w:sz w:val="20"/>
                <w:szCs w:val="20"/>
              </w:rPr>
              <w:t xml:space="preserve"> face</w:t>
            </w:r>
            <w:r>
              <w:rPr>
                <w:rFonts w:asciiTheme="majorHAnsi" w:hAnsiTheme="majorHAnsi" w:cstheme="majorHAnsi"/>
                <w:color w:val="000000" w:themeColor="text1"/>
                <w:sz w:val="20"/>
                <w:szCs w:val="20"/>
              </w:rPr>
              <w:t>s avec la condition de faire 15 ou plus si le joueur obtient 15 ou plus</w:t>
            </w:r>
            <w:r w:rsidR="00774560">
              <w:rPr>
                <w:rFonts w:asciiTheme="majorHAnsi" w:hAnsiTheme="majorHAnsi" w:cstheme="majorHAnsi"/>
                <w:color w:val="000000" w:themeColor="text1"/>
                <w:sz w:val="20"/>
                <w:szCs w:val="20"/>
              </w:rPr>
              <w:t>,</w:t>
            </w:r>
            <w:r>
              <w:rPr>
                <w:rFonts w:asciiTheme="majorHAnsi" w:hAnsiTheme="majorHAnsi" w:cstheme="majorHAnsi"/>
                <w:color w:val="000000" w:themeColor="text1"/>
                <w:sz w:val="20"/>
                <w:szCs w:val="20"/>
              </w:rPr>
              <w:t xml:space="preserve"> alors il remplit l’action </w:t>
            </w:r>
            <w:r w:rsidRPr="00A906C7">
              <w:rPr>
                <w:rFonts w:asciiTheme="majorHAnsi" w:hAnsiTheme="majorHAnsi" w:cstheme="majorHAnsi"/>
                <w:color w:val="ED7D31" w:themeColor="accent2"/>
                <w:sz w:val="20"/>
                <w:szCs w:val="20"/>
              </w:rPr>
              <w:t xml:space="preserve">A </w:t>
            </w:r>
          </w:p>
        </w:tc>
      </w:tr>
      <w:tr w:rsidR="00A906C7" w14:paraId="4B27B80D" w14:textId="77777777" w:rsidTr="000E760E">
        <w:tc>
          <w:tcPr>
            <w:tcW w:w="1696" w:type="dxa"/>
          </w:tcPr>
          <w:p w14:paraId="0AA06326" w14:textId="1FA62257" w:rsidR="00A906C7" w:rsidRPr="00A906C7" w:rsidRDefault="00A906C7" w:rsidP="00A906C7">
            <w:pPr>
              <w:rPr>
                <w:b/>
                <w:bCs/>
                <w:color w:val="ED7D31" w:themeColor="accent2"/>
              </w:rPr>
            </w:pPr>
            <w:r w:rsidRPr="00A906C7">
              <w:rPr>
                <w:b/>
                <w:bCs/>
                <w:color w:val="ED7D31" w:themeColor="accent2"/>
              </w:rPr>
              <w:t xml:space="preserve">-|-&gt; </w:t>
            </w:r>
          </w:p>
        </w:tc>
        <w:tc>
          <w:tcPr>
            <w:tcW w:w="7366" w:type="dxa"/>
          </w:tcPr>
          <w:p w14:paraId="4608656C" w14:textId="0E7CA253" w:rsidR="00A906C7" w:rsidRDefault="00A906C7" w:rsidP="00A906C7">
            <w:pPr>
              <w:rPr>
                <w:rFonts w:asciiTheme="majorHAnsi" w:hAnsiTheme="majorHAnsi" w:cstheme="majorHAnsi"/>
                <w:color w:val="000000" w:themeColor="text1"/>
                <w:sz w:val="20"/>
                <w:szCs w:val="20"/>
              </w:rPr>
            </w:pPr>
            <w:r w:rsidRPr="00A906C7">
              <w:rPr>
                <w:rFonts w:asciiTheme="majorHAnsi" w:hAnsiTheme="majorHAnsi" w:cstheme="majorHAnsi"/>
                <w:color w:val="000000" w:themeColor="text1"/>
                <w:sz w:val="20"/>
                <w:szCs w:val="20"/>
              </w:rPr>
              <w:t xml:space="preserve">Contraire du </w:t>
            </w:r>
            <w:proofErr w:type="gramStart"/>
            <w:r w:rsidR="00774560" w:rsidRPr="00A906C7">
              <w:rPr>
                <w:rFonts w:asciiTheme="majorHAnsi" w:hAnsiTheme="majorHAnsi" w:cstheme="majorHAnsi"/>
                <w:color w:val="000000" w:themeColor="text1"/>
                <w:sz w:val="20"/>
                <w:szCs w:val="20"/>
              </w:rPr>
              <w:t>signe</w:t>
            </w:r>
            <w:r w:rsidR="00774560">
              <w:rPr>
                <w:rFonts w:asciiTheme="majorHAnsi" w:hAnsiTheme="majorHAnsi" w:cstheme="majorHAnsi"/>
                <w:color w:val="000000" w:themeColor="text1"/>
                <w:sz w:val="20"/>
                <w:szCs w:val="20"/>
              </w:rPr>
              <w:t xml:space="preserve">  </w:t>
            </w:r>
            <w:r w:rsidR="00774560">
              <w:rPr>
                <w:rFonts w:asciiTheme="majorHAnsi" w:hAnsiTheme="majorHAnsi" w:cstheme="majorHAnsi"/>
                <w:color w:val="ED7D31" w:themeColor="accent2"/>
                <w:sz w:val="20"/>
                <w:szCs w:val="20"/>
              </w:rPr>
              <w:t>-</w:t>
            </w:r>
            <w:proofErr w:type="gramEnd"/>
            <w:r>
              <w:rPr>
                <w:rFonts w:asciiTheme="majorHAnsi" w:hAnsiTheme="majorHAnsi" w:cstheme="majorHAnsi"/>
                <w:color w:val="ED7D31" w:themeColor="accent2"/>
                <w:sz w:val="20"/>
                <w:szCs w:val="20"/>
              </w:rPr>
              <w:t xml:space="preserve">&gt;. </w:t>
            </w:r>
            <w:r w:rsidRPr="00774560">
              <w:rPr>
                <w:rFonts w:asciiTheme="majorHAnsi" w:hAnsiTheme="majorHAnsi" w:cstheme="majorHAnsi"/>
                <w:color w:val="000000" w:themeColor="text1"/>
                <w:sz w:val="20"/>
                <w:szCs w:val="20"/>
              </w:rPr>
              <w:t>Exemple</w:t>
            </w:r>
            <w:r>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1D20.15+</w:t>
            </w:r>
            <w:r w:rsidR="00774560">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w:t>
            </w:r>
            <w:r w:rsidR="00774560">
              <w:rPr>
                <w:rFonts w:asciiTheme="majorHAnsi" w:hAnsiTheme="majorHAnsi" w:cstheme="majorHAnsi"/>
                <w:color w:val="ED7D31" w:themeColor="accent2"/>
                <w:sz w:val="20"/>
                <w:szCs w:val="20"/>
              </w:rPr>
              <w:t>|-</w:t>
            </w:r>
            <w:r w:rsidRPr="00A906C7">
              <w:rPr>
                <w:rFonts w:asciiTheme="majorHAnsi" w:hAnsiTheme="majorHAnsi" w:cstheme="majorHAnsi"/>
                <w:color w:val="ED7D31" w:themeColor="accent2"/>
                <w:sz w:val="20"/>
                <w:szCs w:val="20"/>
              </w:rPr>
              <w:t xml:space="preserve">&gt; </w:t>
            </w:r>
            <w:proofErr w:type="gramStart"/>
            <w:r w:rsidRPr="00A906C7">
              <w:rPr>
                <w:rFonts w:asciiTheme="majorHAnsi" w:hAnsiTheme="majorHAnsi" w:cstheme="majorHAnsi"/>
                <w:color w:val="ED7D31" w:themeColor="accent2"/>
                <w:sz w:val="20"/>
                <w:szCs w:val="20"/>
              </w:rPr>
              <w:t>A</w:t>
            </w:r>
            <w:r w:rsidR="00774560">
              <w:rPr>
                <w:rFonts w:asciiTheme="majorHAnsi" w:hAnsiTheme="majorHAnsi" w:cstheme="majorHAnsi"/>
                <w:color w:val="ED7D31" w:themeColor="accent2"/>
                <w:sz w:val="20"/>
                <w:szCs w:val="20"/>
              </w:rPr>
              <w:t xml:space="preserve"> </w:t>
            </w:r>
            <w:r w:rsidR="00774560">
              <w:rPr>
                <w:rFonts w:asciiTheme="majorHAnsi" w:hAnsiTheme="majorHAnsi" w:cstheme="majorHAnsi"/>
                <w:color w:val="000000" w:themeColor="text1"/>
                <w:sz w:val="20"/>
                <w:szCs w:val="20"/>
              </w:rPr>
              <w:t>,</w:t>
            </w:r>
            <w:proofErr w:type="gramEnd"/>
            <w:r w:rsidR="00774560">
              <w:rPr>
                <w:rFonts w:asciiTheme="majorHAnsi" w:hAnsiTheme="majorHAnsi" w:cstheme="majorHAnsi"/>
                <w:color w:val="000000" w:themeColor="text1"/>
                <w:sz w:val="20"/>
                <w:szCs w:val="20"/>
              </w:rPr>
              <w:t xml:space="preserve"> </w:t>
            </w:r>
            <w:r w:rsidR="00774560" w:rsidRPr="000E760E">
              <w:rPr>
                <w:rFonts w:asciiTheme="majorHAnsi" w:hAnsiTheme="majorHAnsi" w:cstheme="majorHAnsi"/>
                <w:color w:val="000000" w:themeColor="text1"/>
                <w:sz w:val="20"/>
                <w:szCs w:val="20"/>
              </w:rPr>
              <w:t xml:space="preserve">lancé de 1 dé </w:t>
            </w:r>
            <w:r w:rsidR="00774560">
              <w:rPr>
                <w:rFonts w:asciiTheme="majorHAnsi" w:hAnsiTheme="majorHAnsi" w:cstheme="majorHAnsi"/>
                <w:color w:val="000000" w:themeColor="text1"/>
                <w:sz w:val="20"/>
                <w:szCs w:val="20"/>
              </w:rPr>
              <w:t>de 20</w:t>
            </w:r>
            <w:r w:rsidR="00774560" w:rsidRPr="000E760E">
              <w:rPr>
                <w:rFonts w:asciiTheme="majorHAnsi" w:hAnsiTheme="majorHAnsi" w:cstheme="majorHAnsi"/>
                <w:color w:val="000000" w:themeColor="text1"/>
                <w:sz w:val="20"/>
                <w:szCs w:val="20"/>
              </w:rPr>
              <w:t xml:space="preserve"> face</w:t>
            </w:r>
            <w:r w:rsidR="00774560">
              <w:rPr>
                <w:rFonts w:asciiTheme="majorHAnsi" w:hAnsiTheme="majorHAnsi" w:cstheme="majorHAnsi"/>
                <w:color w:val="000000" w:themeColor="text1"/>
                <w:sz w:val="20"/>
                <w:szCs w:val="20"/>
              </w:rPr>
              <w:t xml:space="preserve">s avec la condition de faire 14 ou moins alors il remplit l’action </w:t>
            </w:r>
            <w:r w:rsidR="00774560" w:rsidRPr="00A906C7">
              <w:rPr>
                <w:rFonts w:asciiTheme="majorHAnsi" w:hAnsiTheme="majorHAnsi" w:cstheme="majorHAnsi"/>
                <w:color w:val="ED7D31" w:themeColor="accent2"/>
                <w:sz w:val="20"/>
                <w:szCs w:val="20"/>
              </w:rPr>
              <w:t>A</w:t>
            </w:r>
          </w:p>
        </w:tc>
      </w:tr>
      <w:tr w:rsidR="00774560" w14:paraId="623EFC62" w14:textId="77777777" w:rsidTr="000E760E">
        <w:tc>
          <w:tcPr>
            <w:tcW w:w="1696" w:type="dxa"/>
          </w:tcPr>
          <w:p w14:paraId="563093D7" w14:textId="220E679A" w:rsidR="00774560" w:rsidRPr="00A906C7" w:rsidRDefault="00774560" w:rsidP="00A906C7">
            <w:pPr>
              <w:rPr>
                <w:b/>
                <w:bCs/>
                <w:color w:val="ED7D31" w:themeColor="accent2"/>
              </w:rPr>
            </w:pPr>
            <w:proofErr w:type="gramStart"/>
            <w:r w:rsidRPr="00774560">
              <w:rPr>
                <w:b/>
                <w:bCs/>
                <w:color w:val="4472C4" w:themeColor="accent1"/>
              </w:rPr>
              <w:t>n</w:t>
            </w:r>
            <w:r>
              <w:rPr>
                <w:b/>
                <w:bCs/>
                <w:color w:val="ED7D31" w:themeColor="accent2"/>
              </w:rPr>
              <w:t>T</w:t>
            </w:r>
            <w:proofErr w:type="gramEnd"/>
          </w:p>
        </w:tc>
        <w:tc>
          <w:tcPr>
            <w:tcW w:w="7366" w:type="dxa"/>
          </w:tcPr>
          <w:p w14:paraId="20A482EA" w14:textId="5B7EEFDC" w:rsidR="00774560" w:rsidRPr="00A906C7" w:rsidRDefault="00774560" w:rsidP="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Nombre de tours, exemple 20T est équivalent à vingt tours </w:t>
            </w:r>
          </w:p>
        </w:tc>
      </w:tr>
      <w:tr w:rsidR="00774560" w14:paraId="6C33BB45" w14:textId="77777777" w:rsidTr="000E760E">
        <w:tc>
          <w:tcPr>
            <w:tcW w:w="1696" w:type="dxa"/>
          </w:tcPr>
          <w:p w14:paraId="789F7DC2" w14:textId="17A43F9A" w:rsidR="00774560" w:rsidRPr="00774560" w:rsidRDefault="00774560" w:rsidP="00A906C7">
            <w:pPr>
              <w:rPr>
                <w:b/>
                <w:bCs/>
                <w:color w:val="4472C4" w:themeColor="accent1"/>
                <w:sz w:val="24"/>
                <w:szCs w:val="24"/>
              </w:rPr>
            </w:pPr>
            <w:r w:rsidRPr="00774560">
              <w:rPr>
                <w:rFonts w:ascii="Segoe UI Symbol" w:hAnsi="Segoe UI Symbol" w:cs="Segoe UI Symbol"/>
                <w:color w:val="000000"/>
                <w:sz w:val="24"/>
                <w:szCs w:val="24"/>
                <w:shd w:val="clear" w:color="auto" w:fill="E7E9EB"/>
              </w:rPr>
              <w:t>☈</w:t>
            </w:r>
          </w:p>
        </w:tc>
        <w:tc>
          <w:tcPr>
            <w:tcW w:w="7366" w:type="dxa"/>
          </w:tcPr>
          <w:p w14:paraId="19A864E7" w14:textId="239505BC" w:rsidR="00774560" w:rsidRDefault="00774560" w:rsidP="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Cesse lorsque l’on sort de la zone. </w:t>
            </w:r>
          </w:p>
        </w:tc>
      </w:tr>
    </w:tbl>
    <w:p w14:paraId="3FDFE742" w14:textId="77777777" w:rsidR="003D55D2" w:rsidRDefault="003D55D2">
      <w:pPr>
        <w:rPr>
          <w:rFonts w:asciiTheme="majorHAnsi" w:hAnsiTheme="majorHAnsi" w:cstheme="majorHAnsi"/>
          <w:color w:val="000000" w:themeColor="text1"/>
          <w:sz w:val="20"/>
          <w:szCs w:val="20"/>
        </w:rPr>
      </w:pPr>
    </w:p>
    <w:p w14:paraId="18A2EDD4" w14:textId="77777777" w:rsidR="003D55D2" w:rsidRDefault="003D55D2">
      <w:pPr>
        <w:rPr>
          <w:rFonts w:asciiTheme="majorHAnsi" w:hAnsiTheme="majorHAnsi" w:cstheme="majorHAnsi"/>
          <w:color w:val="000000" w:themeColor="text1"/>
          <w:sz w:val="20"/>
          <w:szCs w:val="20"/>
        </w:rPr>
      </w:pPr>
    </w:p>
    <w:p w14:paraId="1AD1EEA3" w14:textId="77777777" w:rsidR="003D55D2" w:rsidRDefault="003D55D2">
      <w:pPr>
        <w:rPr>
          <w:rFonts w:asciiTheme="majorHAnsi" w:hAnsiTheme="majorHAnsi" w:cstheme="majorHAnsi"/>
          <w:color w:val="000000" w:themeColor="text1"/>
          <w:sz w:val="20"/>
          <w:szCs w:val="20"/>
        </w:rPr>
      </w:pPr>
    </w:p>
    <w:p w14:paraId="6C08A183" w14:textId="77777777" w:rsidR="003D55D2" w:rsidRDefault="003D55D2">
      <w:pPr>
        <w:rPr>
          <w:rFonts w:asciiTheme="majorHAnsi" w:hAnsiTheme="majorHAnsi" w:cstheme="majorHAnsi"/>
          <w:color w:val="000000" w:themeColor="text1"/>
          <w:sz w:val="20"/>
          <w:szCs w:val="20"/>
        </w:rPr>
      </w:pPr>
    </w:p>
    <w:p w14:paraId="52356B83" w14:textId="77777777" w:rsidR="00E92269" w:rsidRDefault="00E92269">
      <w:pPr>
        <w:rPr>
          <w:rFonts w:asciiTheme="majorHAnsi" w:hAnsiTheme="majorHAnsi" w:cstheme="majorHAnsi"/>
          <w:color w:val="000000" w:themeColor="text1"/>
          <w:sz w:val="20"/>
          <w:szCs w:val="20"/>
        </w:rPr>
      </w:pPr>
    </w:p>
    <w:p w14:paraId="1B94632F" w14:textId="77777777" w:rsidR="00E92269" w:rsidRDefault="00E92269">
      <w:pPr>
        <w:rPr>
          <w:rFonts w:asciiTheme="majorHAnsi" w:hAnsiTheme="majorHAnsi" w:cstheme="majorHAnsi"/>
          <w:color w:val="000000" w:themeColor="text1"/>
          <w:sz w:val="20"/>
          <w:szCs w:val="20"/>
        </w:rPr>
      </w:pPr>
    </w:p>
    <w:p w14:paraId="7325DC5B" w14:textId="77777777" w:rsidR="00E92269" w:rsidRDefault="00E92269">
      <w:pPr>
        <w:rPr>
          <w:rFonts w:asciiTheme="majorHAnsi" w:hAnsiTheme="majorHAnsi" w:cstheme="majorHAnsi"/>
          <w:color w:val="000000" w:themeColor="text1"/>
          <w:sz w:val="20"/>
          <w:szCs w:val="20"/>
        </w:rPr>
      </w:pPr>
    </w:p>
    <w:p w14:paraId="64DFF455" w14:textId="77777777" w:rsidR="00E92269" w:rsidRDefault="00E92269">
      <w:pPr>
        <w:rPr>
          <w:rFonts w:asciiTheme="majorHAnsi" w:hAnsiTheme="majorHAnsi" w:cstheme="majorHAnsi"/>
          <w:color w:val="000000" w:themeColor="text1"/>
          <w:sz w:val="20"/>
          <w:szCs w:val="20"/>
        </w:rPr>
      </w:pPr>
    </w:p>
    <w:p w14:paraId="57508F67" w14:textId="77777777" w:rsidR="00E92269" w:rsidRDefault="00E92269">
      <w:pPr>
        <w:rPr>
          <w:rFonts w:asciiTheme="majorHAnsi" w:hAnsiTheme="majorHAnsi" w:cstheme="majorHAnsi"/>
          <w:color w:val="000000" w:themeColor="text1"/>
          <w:sz w:val="20"/>
          <w:szCs w:val="20"/>
        </w:rPr>
      </w:pPr>
    </w:p>
    <w:p w14:paraId="607F3C37" w14:textId="77777777" w:rsidR="00E92269" w:rsidRDefault="00E92269">
      <w:pPr>
        <w:rPr>
          <w:rFonts w:asciiTheme="majorHAnsi" w:hAnsiTheme="majorHAnsi" w:cstheme="majorHAnsi"/>
          <w:color w:val="000000" w:themeColor="text1"/>
          <w:sz w:val="20"/>
          <w:szCs w:val="20"/>
        </w:rPr>
      </w:pPr>
    </w:p>
    <w:p w14:paraId="0D2F2169" w14:textId="77777777" w:rsidR="00E92269" w:rsidRDefault="00E92269">
      <w:pPr>
        <w:rPr>
          <w:rFonts w:asciiTheme="majorHAnsi" w:hAnsiTheme="majorHAnsi" w:cstheme="majorHAnsi"/>
          <w:color w:val="000000" w:themeColor="text1"/>
          <w:sz w:val="20"/>
          <w:szCs w:val="20"/>
        </w:rPr>
      </w:pPr>
    </w:p>
    <w:p w14:paraId="7009302D" w14:textId="77777777" w:rsidR="00E92269" w:rsidRDefault="00E92269">
      <w:pPr>
        <w:rPr>
          <w:rFonts w:asciiTheme="majorHAnsi" w:hAnsiTheme="majorHAnsi" w:cstheme="majorHAnsi"/>
          <w:color w:val="000000" w:themeColor="text1"/>
          <w:sz w:val="20"/>
          <w:szCs w:val="20"/>
        </w:rPr>
      </w:pPr>
    </w:p>
    <w:p w14:paraId="6AC1DBAA" w14:textId="77777777" w:rsidR="00E92269" w:rsidRDefault="00E92269">
      <w:pPr>
        <w:rPr>
          <w:rFonts w:asciiTheme="majorHAnsi" w:hAnsiTheme="majorHAnsi" w:cstheme="majorHAnsi"/>
          <w:color w:val="000000" w:themeColor="text1"/>
          <w:sz w:val="20"/>
          <w:szCs w:val="20"/>
        </w:rPr>
      </w:pPr>
    </w:p>
    <w:p w14:paraId="7FE0E6C2" w14:textId="77777777" w:rsidR="00E92269" w:rsidRDefault="00E92269">
      <w:pPr>
        <w:rPr>
          <w:rFonts w:asciiTheme="majorHAnsi" w:hAnsiTheme="majorHAnsi" w:cstheme="majorHAnsi"/>
          <w:color w:val="000000" w:themeColor="text1"/>
          <w:sz w:val="20"/>
          <w:szCs w:val="20"/>
        </w:rPr>
      </w:pPr>
    </w:p>
    <w:p w14:paraId="4158FD96" w14:textId="77777777" w:rsidR="00E92269" w:rsidRDefault="00E92269">
      <w:pPr>
        <w:rPr>
          <w:rFonts w:asciiTheme="majorHAnsi" w:hAnsiTheme="majorHAnsi" w:cstheme="majorHAnsi"/>
          <w:color w:val="000000" w:themeColor="text1"/>
          <w:sz w:val="20"/>
          <w:szCs w:val="20"/>
        </w:rPr>
      </w:pPr>
    </w:p>
    <w:p w14:paraId="773A5823" w14:textId="77777777" w:rsidR="00E92269" w:rsidRDefault="00E92269">
      <w:pPr>
        <w:rPr>
          <w:rFonts w:asciiTheme="majorHAnsi" w:hAnsiTheme="majorHAnsi" w:cstheme="majorHAnsi"/>
          <w:color w:val="000000" w:themeColor="text1"/>
          <w:sz w:val="20"/>
          <w:szCs w:val="20"/>
        </w:rPr>
      </w:pPr>
    </w:p>
    <w:p w14:paraId="7E21E33C" w14:textId="77777777" w:rsidR="00E92269" w:rsidRPr="006201EE" w:rsidRDefault="00E92269">
      <w:pPr>
        <w:rPr>
          <w:rFonts w:asciiTheme="majorHAnsi" w:hAnsiTheme="majorHAnsi" w:cstheme="majorHAnsi"/>
          <w:color w:val="000000" w:themeColor="text1"/>
          <w:sz w:val="20"/>
          <w:szCs w:val="20"/>
        </w:rPr>
      </w:pPr>
    </w:p>
    <w:p w14:paraId="3251BA22" w14:textId="77777777" w:rsidR="006201EE" w:rsidRPr="006201EE" w:rsidRDefault="006201EE">
      <w:pPr>
        <w:rPr>
          <w:rFonts w:ascii="a Ahlan Wasahlan" w:hAnsi="a Ahlan Wasahlan"/>
          <w:sz w:val="40"/>
          <w:szCs w:val="40"/>
        </w:rPr>
      </w:pPr>
    </w:p>
    <w:p w14:paraId="4E0A96DB" w14:textId="67F56333" w:rsidR="00153FB4" w:rsidRDefault="00153FB4" w:rsidP="00153FB4">
      <w:pPr>
        <w:jc w:val="center"/>
        <w:rPr>
          <w:rFonts w:asciiTheme="majorHAnsi" w:hAnsiTheme="majorHAnsi" w:cstheme="majorHAnsi"/>
          <w:sz w:val="20"/>
          <w:szCs w:val="20"/>
        </w:rPr>
      </w:pPr>
    </w:p>
    <w:p w14:paraId="1DE69169" w14:textId="5EB2FFBE" w:rsidR="006201EE" w:rsidRDefault="006201EE" w:rsidP="00153FB4">
      <w:pPr>
        <w:jc w:val="center"/>
        <w:rPr>
          <w:rFonts w:asciiTheme="majorHAnsi" w:hAnsiTheme="majorHAnsi" w:cstheme="majorHAnsi"/>
          <w:sz w:val="20"/>
          <w:szCs w:val="20"/>
        </w:rPr>
      </w:pPr>
      <w:r>
        <w:rPr>
          <w:rFonts w:asciiTheme="majorHAnsi" w:hAnsiTheme="majorHAnsi" w:cstheme="majorHAnsi"/>
          <w:sz w:val="20"/>
          <w:szCs w:val="20"/>
        </w:rPr>
        <w:t>Sommaire</w:t>
      </w:r>
    </w:p>
    <w:p w14:paraId="66A4C785" w14:textId="751CD7B4" w:rsidR="00F070CA" w:rsidRDefault="00AE61BA">
      <w:pPr>
        <w:pStyle w:val="TOC1"/>
        <w:tabs>
          <w:tab w:val="left" w:pos="440"/>
          <w:tab w:val="right" w:leader="dot" w:pos="9062"/>
        </w:tabs>
        <w:rPr>
          <w:rFonts w:eastAsiaTheme="minorEastAsia"/>
          <w:noProof/>
          <w:lang w:eastAsia="fr-FR"/>
        </w:rPr>
      </w:pPr>
      <w:r>
        <w:rPr>
          <w:rFonts w:asciiTheme="majorHAnsi" w:hAnsiTheme="majorHAnsi" w:cstheme="majorHAnsi"/>
          <w:sz w:val="20"/>
          <w:szCs w:val="20"/>
        </w:rPr>
        <w:fldChar w:fldCharType="begin"/>
      </w:r>
      <w:r>
        <w:rPr>
          <w:rFonts w:asciiTheme="majorHAnsi" w:hAnsiTheme="majorHAnsi" w:cstheme="majorHAnsi"/>
          <w:sz w:val="20"/>
          <w:szCs w:val="20"/>
        </w:rPr>
        <w:instrText xml:space="preserve"> TOC \o "1-3" \h \z \u </w:instrText>
      </w:r>
      <w:r>
        <w:rPr>
          <w:rFonts w:asciiTheme="majorHAnsi" w:hAnsiTheme="majorHAnsi" w:cstheme="majorHAnsi"/>
          <w:sz w:val="20"/>
          <w:szCs w:val="20"/>
        </w:rPr>
        <w:fldChar w:fldCharType="separate"/>
      </w:r>
      <w:hyperlink w:anchor="_Toc160385341" w:history="1">
        <w:r w:rsidR="00F070CA" w:rsidRPr="0035788A">
          <w:rPr>
            <w:rStyle w:val="Hyperlink"/>
            <w:noProof/>
          </w:rPr>
          <w:t>1</w:t>
        </w:r>
        <w:r w:rsidR="00F070CA">
          <w:rPr>
            <w:rFonts w:eastAsiaTheme="minorEastAsia"/>
            <w:noProof/>
            <w:lang w:eastAsia="fr-FR"/>
          </w:rPr>
          <w:tab/>
        </w:r>
        <w:r w:rsidR="00F070CA" w:rsidRPr="0035788A">
          <w:rPr>
            <w:rStyle w:val="Hyperlink"/>
            <w:noProof/>
          </w:rPr>
          <w:t>Les régions et les zones</w:t>
        </w:r>
        <w:r w:rsidR="00F070CA">
          <w:rPr>
            <w:noProof/>
            <w:webHidden/>
          </w:rPr>
          <w:tab/>
        </w:r>
        <w:r w:rsidR="00F070CA">
          <w:rPr>
            <w:noProof/>
            <w:webHidden/>
          </w:rPr>
          <w:fldChar w:fldCharType="begin"/>
        </w:r>
        <w:r w:rsidR="00F070CA">
          <w:rPr>
            <w:noProof/>
            <w:webHidden/>
          </w:rPr>
          <w:instrText xml:space="preserve"> PAGEREF _Toc160385341 \h </w:instrText>
        </w:r>
        <w:r w:rsidR="00F070CA">
          <w:rPr>
            <w:noProof/>
            <w:webHidden/>
          </w:rPr>
        </w:r>
        <w:r w:rsidR="00F070CA">
          <w:rPr>
            <w:noProof/>
            <w:webHidden/>
          </w:rPr>
          <w:fldChar w:fldCharType="separate"/>
        </w:r>
        <w:r w:rsidR="00F070CA">
          <w:rPr>
            <w:noProof/>
            <w:webHidden/>
          </w:rPr>
          <w:t>4</w:t>
        </w:r>
        <w:r w:rsidR="00F070CA">
          <w:rPr>
            <w:noProof/>
            <w:webHidden/>
          </w:rPr>
          <w:fldChar w:fldCharType="end"/>
        </w:r>
      </w:hyperlink>
    </w:p>
    <w:p w14:paraId="5A872AD5" w14:textId="202E2BBC" w:rsidR="00F070CA" w:rsidRDefault="00F070CA">
      <w:pPr>
        <w:pStyle w:val="TOC1"/>
        <w:tabs>
          <w:tab w:val="left" w:pos="440"/>
          <w:tab w:val="right" w:leader="dot" w:pos="9062"/>
        </w:tabs>
        <w:rPr>
          <w:rFonts w:eastAsiaTheme="minorEastAsia"/>
          <w:noProof/>
          <w:lang w:eastAsia="fr-FR"/>
        </w:rPr>
      </w:pPr>
      <w:hyperlink w:anchor="_Toc160385342" w:history="1">
        <w:r w:rsidRPr="0035788A">
          <w:rPr>
            <w:rStyle w:val="Hyperlink"/>
            <w:noProof/>
          </w:rPr>
          <w:t>2</w:t>
        </w:r>
        <w:r>
          <w:rPr>
            <w:rFonts w:eastAsiaTheme="minorEastAsia"/>
            <w:noProof/>
            <w:lang w:eastAsia="fr-FR"/>
          </w:rPr>
          <w:tab/>
        </w:r>
        <w:r w:rsidRPr="0035788A">
          <w:rPr>
            <w:rStyle w:val="Hyperlink"/>
            <w:noProof/>
          </w:rPr>
          <w:t>Périodes et saisons</w:t>
        </w:r>
        <w:r>
          <w:rPr>
            <w:noProof/>
            <w:webHidden/>
          </w:rPr>
          <w:tab/>
        </w:r>
        <w:r>
          <w:rPr>
            <w:noProof/>
            <w:webHidden/>
          </w:rPr>
          <w:fldChar w:fldCharType="begin"/>
        </w:r>
        <w:r>
          <w:rPr>
            <w:noProof/>
            <w:webHidden/>
          </w:rPr>
          <w:instrText xml:space="preserve"> PAGEREF _Toc160385342 \h </w:instrText>
        </w:r>
        <w:r>
          <w:rPr>
            <w:noProof/>
            <w:webHidden/>
          </w:rPr>
        </w:r>
        <w:r>
          <w:rPr>
            <w:noProof/>
            <w:webHidden/>
          </w:rPr>
          <w:fldChar w:fldCharType="separate"/>
        </w:r>
        <w:r>
          <w:rPr>
            <w:noProof/>
            <w:webHidden/>
          </w:rPr>
          <w:t>4</w:t>
        </w:r>
        <w:r>
          <w:rPr>
            <w:noProof/>
            <w:webHidden/>
          </w:rPr>
          <w:fldChar w:fldCharType="end"/>
        </w:r>
      </w:hyperlink>
    </w:p>
    <w:p w14:paraId="0E830E57" w14:textId="7F61E862" w:rsidR="00F070CA" w:rsidRDefault="00F070CA">
      <w:pPr>
        <w:pStyle w:val="TOC1"/>
        <w:tabs>
          <w:tab w:val="left" w:pos="440"/>
          <w:tab w:val="right" w:leader="dot" w:pos="9062"/>
        </w:tabs>
        <w:rPr>
          <w:rFonts w:eastAsiaTheme="minorEastAsia"/>
          <w:noProof/>
          <w:lang w:eastAsia="fr-FR"/>
        </w:rPr>
      </w:pPr>
      <w:hyperlink w:anchor="_Toc160385343" w:history="1">
        <w:r w:rsidRPr="0035788A">
          <w:rPr>
            <w:rStyle w:val="Hyperlink"/>
            <w:noProof/>
          </w:rPr>
          <w:t>3</w:t>
        </w:r>
        <w:r>
          <w:rPr>
            <w:rFonts w:eastAsiaTheme="minorEastAsia"/>
            <w:noProof/>
            <w:lang w:eastAsia="fr-FR"/>
          </w:rPr>
          <w:tab/>
        </w:r>
        <w:r w:rsidRPr="0035788A">
          <w:rPr>
            <w:rStyle w:val="Hyperlink"/>
            <w:noProof/>
          </w:rPr>
          <w:t>Personnages</w:t>
        </w:r>
        <w:r>
          <w:rPr>
            <w:noProof/>
            <w:webHidden/>
          </w:rPr>
          <w:tab/>
        </w:r>
        <w:r>
          <w:rPr>
            <w:noProof/>
            <w:webHidden/>
          </w:rPr>
          <w:fldChar w:fldCharType="begin"/>
        </w:r>
        <w:r>
          <w:rPr>
            <w:noProof/>
            <w:webHidden/>
          </w:rPr>
          <w:instrText xml:space="preserve"> PAGEREF _Toc160385343 \h </w:instrText>
        </w:r>
        <w:r>
          <w:rPr>
            <w:noProof/>
            <w:webHidden/>
          </w:rPr>
        </w:r>
        <w:r>
          <w:rPr>
            <w:noProof/>
            <w:webHidden/>
          </w:rPr>
          <w:fldChar w:fldCharType="separate"/>
        </w:r>
        <w:r>
          <w:rPr>
            <w:noProof/>
            <w:webHidden/>
          </w:rPr>
          <w:t>4</w:t>
        </w:r>
        <w:r>
          <w:rPr>
            <w:noProof/>
            <w:webHidden/>
          </w:rPr>
          <w:fldChar w:fldCharType="end"/>
        </w:r>
      </w:hyperlink>
    </w:p>
    <w:p w14:paraId="54C9D4BB" w14:textId="1FEB62AB" w:rsidR="00F070CA" w:rsidRDefault="00F070CA">
      <w:pPr>
        <w:pStyle w:val="TOC2"/>
        <w:tabs>
          <w:tab w:val="left" w:pos="880"/>
          <w:tab w:val="right" w:leader="dot" w:pos="9062"/>
        </w:tabs>
        <w:rPr>
          <w:rFonts w:eastAsiaTheme="minorEastAsia"/>
          <w:noProof/>
          <w:lang w:eastAsia="fr-FR"/>
        </w:rPr>
      </w:pPr>
      <w:hyperlink w:anchor="_Toc160385344" w:history="1">
        <w:r w:rsidRPr="0035788A">
          <w:rPr>
            <w:rStyle w:val="Hyperlink"/>
            <w:noProof/>
          </w:rPr>
          <w:t>3.1</w:t>
        </w:r>
        <w:r>
          <w:rPr>
            <w:rFonts w:eastAsiaTheme="minorEastAsia"/>
            <w:noProof/>
            <w:lang w:eastAsia="fr-FR"/>
          </w:rPr>
          <w:tab/>
        </w:r>
        <w:r w:rsidRPr="0035788A">
          <w:rPr>
            <w:rStyle w:val="Hyperlink"/>
            <w:noProof/>
          </w:rPr>
          <w:t>Personnage initial</w:t>
        </w:r>
        <w:r>
          <w:rPr>
            <w:noProof/>
            <w:webHidden/>
          </w:rPr>
          <w:tab/>
        </w:r>
        <w:r>
          <w:rPr>
            <w:noProof/>
            <w:webHidden/>
          </w:rPr>
          <w:fldChar w:fldCharType="begin"/>
        </w:r>
        <w:r>
          <w:rPr>
            <w:noProof/>
            <w:webHidden/>
          </w:rPr>
          <w:instrText xml:space="preserve"> PAGEREF _Toc160385344 \h </w:instrText>
        </w:r>
        <w:r>
          <w:rPr>
            <w:noProof/>
            <w:webHidden/>
          </w:rPr>
        </w:r>
        <w:r>
          <w:rPr>
            <w:noProof/>
            <w:webHidden/>
          </w:rPr>
          <w:fldChar w:fldCharType="separate"/>
        </w:r>
        <w:r>
          <w:rPr>
            <w:noProof/>
            <w:webHidden/>
          </w:rPr>
          <w:t>4</w:t>
        </w:r>
        <w:r>
          <w:rPr>
            <w:noProof/>
            <w:webHidden/>
          </w:rPr>
          <w:fldChar w:fldCharType="end"/>
        </w:r>
      </w:hyperlink>
    </w:p>
    <w:p w14:paraId="5DF2DB74" w14:textId="0AAAE9B4" w:rsidR="00F070CA" w:rsidRDefault="00F070CA">
      <w:pPr>
        <w:pStyle w:val="TOC2"/>
        <w:tabs>
          <w:tab w:val="left" w:pos="880"/>
          <w:tab w:val="right" w:leader="dot" w:pos="9062"/>
        </w:tabs>
        <w:rPr>
          <w:rFonts w:eastAsiaTheme="minorEastAsia"/>
          <w:noProof/>
          <w:lang w:eastAsia="fr-FR"/>
        </w:rPr>
      </w:pPr>
      <w:hyperlink w:anchor="_Toc160385345" w:history="1">
        <w:r w:rsidRPr="0035788A">
          <w:rPr>
            <w:rStyle w:val="Hyperlink"/>
            <w:noProof/>
          </w:rPr>
          <w:t>3.2</w:t>
        </w:r>
        <w:r>
          <w:rPr>
            <w:rFonts w:eastAsiaTheme="minorEastAsia"/>
            <w:noProof/>
            <w:lang w:eastAsia="fr-FR"/>
          </w:rPr>
          <w:tab/>
        </w:r>
        <w:r w:rsidRPr="0035788A">
          <w:rPr>
            <w:rStyle w:val="Hyperlink"/>
            <w:noProof/>
          </w:rPr>
          <w:t>Expérience et niveaux</w:t>
        </w:r>
        <w:r>
          <w:rPr>
            <w:noProof/>
            <w:webHidden/>
          </w:rPr>
          <w:tab/>
        </w:r>
        <w:r>
          <w:rPr>
            <w:noProof/>
            <w:webHidden/>
          </w:rPr>
          <w:fldChar w:fldCharType="begin"/>
        </w:r>
        <w:r>
          <w:rPr>
            <w:noProof/>
            <w:webHidden/>
          </w:rPr>
          <w:instrText xml:space="preserve"> PAGEREF _Toc160385345 \h </w:instrText>
        </w:r>
        <w:r>
          <w:rPr>
            <w:noProof/>
            <w:webHidden/>
          </w:rPr>
        </w:r>
        <w:r>
          <w:rPr>
            <w:noProof/>
            <w:webHidden/>
          </w:rPr>
          <w:fldChar w:fldCharType="separate"/>
        </w:r>
        <w:r>
          <w:rPr>
            <w:noProof/>
            <w:webHidden/>
          </w:rPr>
          <w:t>5</w:t>
        </w:r>
        <w:r>
          <w:rPr>
            <w:noProof/>
            <w:webHidden/>
          </w:rPr>
          <w:fldChar w:fldCharType="end"/>
        </w:r>
      </w:hyperlink>
    </w:p>
    <w:p w14:paraId="48D9E2F5" w14:textId="62E45293" w:rsidR="00F070CA" w:rsidRDefault="00F070CA">
      <w:pPr>
        <w:pStyle w:val="TOC2"/>
        <w:tabs>
          <w:tab w:val="left" w:pos="880"/>
          <w:tab w:val="right" w:leader="dot" w:pos="9062"/>
        </w:tabs>
        <w:rPr>
          <w:rFonts w:eastAsiaTheme="minorEastAsia"/>
          <w:noProof/>
          <w:lang w:eastAsia="fr-FR"/>
        </w:rPr>
      </w:pPr>
      <w:hyperlink w:anchor="_Toc160385346" w:history="1">
        <w:r w:rsidRPr="0035788A">
          <w:rPr>
            <w:rStyle w:val="Hyperlink"/>
            <w:noProof/>
          </w:rPr>
          <w:t>3.3</w:t>
        </w:r>
        <w:r>
          <w:rPr>
            <w:rFonts w:eastAsiaTheme="minorEastAsia"/>
            <w:noProof/>
            <w:lang w:eastAsia="fr-FR"/>
          </w:rPr>
          <w:tab/>
        </w:r>
        <w:r w:rsidRPr="0035788A">
          <w:rPr>
            <w:rStyle w:val="Hyperlink"/>
            <w:noProof/>
          </w:rPr>
          <w:t>Talents</w:t>
        </w:r>
        <w:r>
          <w:rPr>
            <w:noProof/>
            <w:webHidden/>
          </w:rPr>
          <w:tab/>
        </w:r>
        <w:r>
          <w:rPr>
            <w:noProof/>
            <w:webHidden/>
          </w:rPr>
          <w:fldChar w:fldCharType="begin"/>
        </w:r>
        <w:r>
          <w:rPr>
            <w:noProof/>
            <w:webHidden/>
          </w:rPr>
          <w:instrText xml:space="preserve"> PAGEREF _Toc160385346 \h </w:instrText>
        </w:r>
        <w:r>
          <w:rPr>
            <w:noProof/>
            <w:webHidden/>
          </w:rPr>
        </w:r>
        <w:r>
          <w:rPr>
            <w:noProof/>
            <w:webHidden/>
          </w:rPr>
          <w:fldChar w:fldCharType="separate"/>
        </w:r>
        <w:r>
          <w:rPr>
            <w:noProof/>
            <w:webHidden/>
          </w:rPr>
          <w:t>5</w:t>
        </w:r>
        <w:r>
          <w:rPr>
            <w:noProof/>
            <w:webHidden/>
          </w:rPr>
          <w:fldChar w:fldCharType="end"/>
        </w:r>
      </w:hyperlink>
    </w:p>
    <w:p w14:paraId="69E4A778" w14:textId="7E3EDB76" w:rsidR="00F070CA" w:rsidRDefault="00F070CA">
      <w:pPr>
        <w:pStyle w:val="TOC2"/>
        <w:tabs>
          <w:tab w:val="left" w:pos="880"/>
          <w:tab w:val="right" w:leader="dot" w:pos="9062"/>
        </w:tabs>
        <w:rPr>
          <w:rFonts w:eastAsiaTheme="minorEastAsia"/>
          <w:noProof/>
          <w:lang w:eastAsia="fr-FR"/>
        </w:rPr>
      </w:pPr>
      <w:hyperlink w:anchor="_Toc160385347" w:history="1">
        <w:r w:rsidRPr="0035788A">
          <w:rPr>
            <w:rStyle w:val="Hyperlink"/>
            <w:noProof/>
          </w:rPr>
          <w:t>3.4</w:t>
        </w:r>
        <w:r>
          <w:rPr>
            <w:rFonts w:eastAsiaTheme="minorEastAsia"/>
            <w:noProof/>
            <w:lang w:eastAsia="fr-FR"/>
          </w:rPr>
          <w:tab/>
        </w:r>
        <w:r w:rsidRPr="0035788A">
          <w:rPr>
            <w:rStyle w:val="Hyperlink"/>
            <w:noProof/>
          </w:rPr>
          <w:t>Tempéraments</w:t>
        </w:r>
        <w:r>
          <w:rPr>
            <w:noProof/>
            <w:webHidden/>
          </w:rPr>
          <w:tab/>
        </w:r>
        <w:r>
          <w:rPr>
            <w:noProof/>
            <w:webHidden/>
          </w:rPr>
          <w:fldChar w:fldCharType="begin"/>
        </w:r>
        <w:r>
          <w:rPr>
            <w:noProof/>
            <w:webHidden/>
          </w:rPr>
          <w:instrText xml:space="preserve"> PAGEREF _Toc160385347 \h </w:instrText>
        </w:r>
        <w:r>
          <w:rPr>
            <w:noProof/>
            <w:webHidden/>
          </w:rPr>
        </w:r>
        <w:r>
          <w:rPr>
            <w:noProof/>
            <w:webHidden/>
          </w:rPr>
          <w:fldChar w:fldCharType="separate"/>
        </w:r>
        <w:r>
          <w:rPr>
            <w:noProof/>
            <w:webHidden/>
          </w:rPr>
          <w:t>5</w:t>
        </w:r>
        <w:r>
          <w:rPr>
            <w:noProof/>
            <w:webHidden/>
          </w:rPr>
          <w:fldChar w:fldCharType="end"/>
        </w:r>
      </w:hyperlink>
    </w:p>
    <w:p w14:paraId="03F997F7" w14:textId="3C45D63C" w:rsidR="00F070CA" w:rsidRDefault="00F070CA">
      <w:pPr>
        <w:pStyle w:val="TOC1"/>
        <w:tabs>
          <w:tab w:val="left" w:pos="440"/>
          <w:tab w:val="right" w:leader="dot" w:pos="9062"/>
        </w:tabs>
        <w:rPr>
          <w:rFonts w:eastAsiaTheme="minorEastAsia"/>
          <w:noProof/>
          <w:lang w:eastAsia="fr-FR"/>
        </w:rPr>
      </w:pPr>
      <w:hyperlink w:anchor="_Toc160385348" w:history="1">
        <w:r w:rsidRPr="0035788A">
          <w:rPr>
            <w:rStyle w:val="Hyperlink"/>
            <w:noProof/>
          </w:rPr>
          <w:t>4</w:t>
        </w:r>
        <w:r>
          <w:rPr>
            <w:rFonts w:eastAsiaTheme="minorEastAsia"/>
            <w:noProof/>
            <w:lang w:eastAsia="fr-FR"/>
          </w:rPr>
          <w:tab/>
        </w:r>
        <w:r w:rsidRPr="0035788A">
          <w:rPr>
            <w:rStyle w:val="Hyperlink"/>
            <w:noProof/>
          </w:rPr>
          <w:t>Armes</w:t>
        </w:r>
        <w:r>
          <w:rPr>
            <w:noProof/>
            <w:webHidden/>
          </w:rPr>
          <w:tab/>
        </w:r>
        <w:r>
          <w:rPr>
            <w:noProof/>
            <w:webHidden/>
          </w:rPr>
          <w:fldChar w:fldCharType="begin"/>
        </w:r>
        <w:r>
          <w:rPr>
            <w:noProof/>
            <w:webHidden/>
          </w:rPr>
          <w:instrText xml:space="preserve"> PAGEREF _Toc160385348 \h </w:instrText>
        </w:r>
        <w:r>
          <w:rPr>
            <w:noProof/>
            <w:webHidden/>
          </w:rPr>
        </w:r>
        <w:r>
          <w:rPr>
            <w:noProof/>
            <w:webHidden/>
          </w:rPr>
          <w:fldChar w:fldCharType="separate"/>
        </w:r>
        <w:r>
          <w:rPr>
            <w:noProof/>
            <w:webHidden/>
          </w:rPr>
          <w:t>6</w:t>
        </w:r>
        <w:r>
          <w:rPr>
            <w:noProof/>
            <w:webHidden/>
          </w:rPr>
          <w:fldChar w:fldCharType="end"/>
        </w:r>
      </w:hyperlink>
    </w:p>
    <w:p w14:paraId="19478B64" w14:textId="29A3290A" w:rsidR="00F070CA" w:rsidRDefault="00F070CA">
      <w:pPr>
        <w:pStyle w:val="TOC1"/>
        <w:tabs>
          <w:tab w:val="left" w:pos="440"/>
          <w:tab w:val="right" w:leader="dot" w:pos="9062"/>
        </w:tabs>
        <w:rPr>
          <w:rFonts w:eastAsiaTheme="minorEastAsia"/>
          <w:noProof/>
          <w:lang w:eastAsia="fr-FR"/>
        </w:rPr>
      </w:pPr>
      <w:hyperlink w:anchor="_Toc160385349" w:history="1">
        <w:r w:rsidRPr="0035788A">
          <w:rPr>
            <w:rStyle w:val="Hyperlink"/>
            <w:noProof/>
          </w:rPr>
          <w:t>5</w:t>
        </w:r>
        <w:r>
          <w:rPr>
            <w:rFonts w:eastAsiaTheme="minorEastAsia"/>
            <w:noProof/>
            <w:lang w:eastAsia="fr-FR"/>
          </w:rPr>
          <w:tab/>
        </w:r>
        <w:r w:rsidRPr="0035788A">
          <w:rPr>
            <w:rStyle w:val="Hyperlink"/>
            <w:noProof/>
          </w:rPr>
          <w:t>Les Traits</w:t>
        </w:r>
        <w:r>
          <w:rPr>
            <w:noProof/>
            <w:webHidden/>
          </w:rPr>
          <w:tab/>
        </w:r>
        <w:r>
          <w:rPr>
            <w:noProof/>
            <w:webHidden/>
          </w:rPr>
          <w:fldChar w:fldCharType="begin"/>
        </w:r>
        <w:r>
          <w:rPr>
            <w:noProof/>
            <w:webHidden/>
          </w:rPr>
          <w:instrText xml:space="preserve"> PAGEREF _Toc160385349 \h </w:instrText>
        </w:r>
        <w:r>
          <w:rPr>
            <w:noProof/>
            <w:webHidden/>
          </w:rPr>
        </w:r>
        <w:r>
          <w:rPr>
            <w:noProof/>
            <w:webHidden/>
          </w:rPr>
          <w:fldChar w:fldCharType="separate"/>
        </w:r>
        <w:r>
          <w:rPr>
            <w:noProof/>
            <w:webHidden/>
          </w:rPr>
          <w:t>7</w:t>
        </w:r>
        <w:r>
          <w:rPr>
            <w:noProof/>
            <w:webHidden/>
          </w:rPr>
          <w:fldChar w:fldCharType="end"/>
        </w:r>
      </w:hyperlink>
    </w:p>
    <w:p w14:paraId="68BB38B1" w14:textId="624D82D4" w:rsidR="00F070CA" w:rsidRDefault="00F070CA">
      <w:pPr>
        <w:pStyle w:val="TOC2"/>
        <w:tabs>
          <w:tab w:val="left" w:pos="880"/>
          <w:tab w:val="right" w:leader="dot" w:pos="9062"/>
        </w:tabs>
        <w:rPr>
          <w:rFonts w:eastAsiaTheme="minorEastAsia"/>
          <w:noProof/>
          <w:lang w:eastAsia="fr-FR"/>
        </w:rPr>
      </w:pPr>
      <w:hyperlink w:anchor="_Toc160385350" w:history="1">
        <w:r w:rsidRPr="0035788A">
          <w:rPr>
            <w:rStyle w:val="Hyperlink"/>
            <w:noProof/>
          </w:rPr>
          <w:t>5.1</w:t>
        </w:r>
        <w:r>
          <w:rPr>
            <w:rFonts w:eastAsiaTheme="minorEastAsia"/>
            <w:noProof/>
            <w:lang w:eastAsia="fr-FR"/>
          </w:rPr>
          <w:tab/>
        </w:r>
        <w:r w:rsidRPr="0035788A">
          <w:rPr>
            <w:rStyle w:val="Hyperlink"/>
            <w:noProof/>
          </w:rPr>
          <w:t>Trait de zone</w:t>
        </w:r>
        <w:r>
          <w:rPr>
            <w:noProof/>
            <w:webHidden/>
          </w:rPr>
          <w:tab/>
        </w:r>
        <w:r>
          <w:rPr>
            <w:noProof/>
            <w:webHidden/>
          </w:rPr>
          <w:fldChar w:fldCharType="begin"/>
        </w:r>
        <w:r>
          <w:rPr>
            <w:noProof/>
            <w:webHidden/>
          </w:rPr>
          <w:instrText xml:space="preserve"> PAGEREF _Toc160385350 \h </w:instrText>
        </w:r>
        <w:r>
          <w:rPr>
            <w:noProof/>
            <w:webHidden/>
          </w:rPr>
        </w:r>
        <w:r>
          <w:rPr>
            <w:noProof/>
            <w:webHidden/>
          </w:rPr>
          <w:fldChar w:fldCharType="separate"/>
        </w:r>
        <w:r>
          <w:rPr>
            <w:noProof/>
            <w:webHidden/>
          </w:rPr>
          <w:t>7</w:t>
        </w:r>
        <w:r>
          <w:rPr>
            <w:noProof/>
            <w:webHidden/>
          </w:rPr>
          <w:fldChar w:fldCharType="end"/>
        </w:r>
      </w:hyperlink>
    </w:p>
    <w:p w14:paraId="717AD56F" w14:textId="1E24DE10" w:rsidR="00F070CA" w:rsidRDefault="00F070CA">
      <w:pPr>
        <w:pStyle w:val="TOC2"/>
        <w:tabs>
          <w:tab w:val="left" w:pos="880"/>
          <w:tab w:val="right" w:leader="dot" w:pos="9062"/>
        </w:tabs>
        <w:rPr>
          <w:rFonts w:eastAsiaTheme="minorEastAsia"/>
          <w:noProof/>
          <w:lang w:eastAsia="fr-FR"/>
        </w:rPr>
      </w:pPr>
      <w:hyperlink w:anchor="_Toc160385351" w:history="1">
        <w:r w:rsidRPr="0035788A">
          <w:rPr>
            <w:rStyle w:val="Hyperlink"/>
            <w:noProof/>
          </w:rPr>
          <w:t>5.2</w:t>
        </w:r>
        <w:r>
          <w:rPr>
            <w:rFonts w:eastAsiaTheme="minorEastAsia"/>
            <w:noProof/>
            <w:lang w:eastAsia="fr-FR"/>
          </w:rPr>
          <w:tab/>
        </w:r>
        <w:r w:rsidRPr="0035788A">
          <w:rPr>
            <w:rStyle w:val="Hyperlink"/>
            <w:noProof/>
          </w:rPr>
          <w:t>Traits d’aventure</w:t>
        </w:r>
        <w:r>
          <w:rPr>
            <w:noProof/>
            <w:webHidden/>
          </w:rPr>
          <w:tab/>
        </w:r>
        <w:r>
          <w:rPr>
            <w:noProof/>
            <w:webHidden/>
          </w:rPr>
          <w:fldChar w:fldCharType="begin"/>
        </w:r>
        <w:r>
          <w:rPr>
            <w:noProof/>
            <w:webHidden/>
          </w:rPr>
          <w:instrText xml:space="preserve"> PAGEREF _Toc160385351 \h </w:instrText>
        </w:r>
        <w:r>
          <w:rPr>
            <w:noProof/>
            <w:webHidden/>
          </w:rPr>
        </w:r>
        <w:r>
          <w:rPr>
            <w:noProof/>
            <w:webHidden/>
          </w:rPr>
          <w:fldChar w:fldCharType="separate"/>
        </w:r>
        <w:r>
          <w:rPr>
            <w:noProof/>
            <w:webHidden/>
          </w:rPr>
          <w:t>7</w:t>
        </w:r>
        <w:r>
          <w:rPr>
            <w:noProof/>
            <w:webHidden/>
          </w:rPr>
          <w:fldChar w:fldCharType="end"/>
        </w:r>
      </w:hyperlink>
    </w:p>
    <w:p w14:paraId="105AFC30" w14:textId="11755642" w:rsidR="00F070CA" w:rsidRDefault="00F070CA">
      <w:pPr>
        <w:pStyle w:val="TOC2"/>
        <w:tabs>
          <w:tab w:val="left" w:pos="880"/>
          <w:tab w:val="right" w:leader="dot" w:pos="9062"/>
        </w:tabs>
        <w:rPr>
          <w:rFonts w:eastAsiaTheme="minorEastAsia"/>
          <w:noProof/>
          <w:lang w:eastAsia="fr-FR"/>
        </w:rPr>
      </w:pPr>
      <w:hyperlink w:anchor="_Toc160385352" w:history="1">
        <w:r w:rsidRPr="0035788A">
          <w:rPr>
            <w:rStyle w:val="Hyperlink"/>
            <w:noProof/>
          </w:rPr>
          <w:t>5.3</w:t>
        </w:r>
        <w:r>
          <w:rPr>
            <w:rFonts w:eastAsiaTheme="minorEastAsia"/>
            <w:noProof/>
            <w:lang w:eastAsia="fr-FR"/>
          </w:rPr>
          <w:tab/>
        </w:r>
        <w:r w:rsidRPr="0035788A">
          <w:rPr>
            <w:rStyle w:val="Hyperlink"/>
            <w:noProof/>
          </w:rPr>
          <w:t>Traits de quête</w:t>
        </w:r>
        <w:r>
          <w:rPr>
            <w:noProof/>
            <w:webHidden/>
          </w:rPr>
          <w:tab/>
        </w:r>
        <w:r>
          <w:rPr>
            <w:noProof/>
            <w:webHidden/>
          </w:rPr>
          <w:fldChar w:fldCharType="begin"/>
        </w:r>
        <w:r>
          <w:rPr>
            <w:noProof/>
            <w:webHidden/>
          </w:rPr>
          <w:instrText xml:space="preserve"> PAGEREF _Toc160385352 \h </w:instrText>
        </w:r>
        <w:r>
          <w:rPr>
            <w:noProof/>
            <w:webHidden/>
          </w:rPr>
        </w:r>
        <w:r>
          <w:rPr>
            <w:noProof/>
            <w:webHidden/>
          </w:rPr>
          <w:fldChar w:fldCharType="separate"/>
        </w:r>
        <w:r>
          <w:rPr>
            <w:noProof/>
            <w:webHidden/>
          </w:rPr>
          <w:t>8</w:t>
        </w:r>
        <w:r>
          <w:rPr>
            <w:noProof/>
            <w:webHidden/>
          </w:rPr>
          <w:fldChar w:fldCharType="end"/>
        </w:r>
      </w:hyperlink>
    </w:p>
    <w:p w14:paraId="0D897078" w14:textId="4083CCFB" w:rsidR="00F070CA" w:rsidRDefault="00F070CA">
      <w:pPr>
        <w:pStyle w:val="TOC1"/>
        <w:tabs>
          <w:tab w:val="left" w:pos="440"/>
          <w:tab w:val="right" w:leader="dot" w:pos="9062"/>
        </w:tabs>
        <w:rPr>
          <w:rFonts w:eastAsiaTheme="minorEastAsia"/>
          <w:noProof/>
          <w:lang w:eastAsia="fr-FR"/>
        </w:rPr>
      </w:pPr>
      <w:hyperlink w:anchor="_Toc160385353" w:history="1">
        <w:r w:rsidRPr="0035788A">
          <w:rPr>
            <w:rStyle w:val="Hyperlink"/>
            <w:noProof/>
          </w:rPr>
          <w:t>6</w:t>
        </w:r>
        <w:r>
          <w:rPr>
            <w:rFonts w:eastAsiaTheme="minorEastAsia"/>
            <w:noProof/>
            <w:lang w:eastAsia="fr-FR"/>
          </w:rPr>
          <w:tab/>
        </w:r>
        <w:r w:rsidRPr="0035788A">
          <w:rPr>
            <w:rStyle w:val="Hyperlink"/>
            <w:noProof/>
          </w:rPr>
          <w:t>Évènements</w:t>
        </w:r>
        <w:r>
          <w:rPr>
            <w:noProof/>
            <w:webHidden/>
          </w:rPr>
          <w:tab/>
        </w:r>
        <w:r>
          <w:rPr>
            <w:noProof/>
            <w:webHidden/>
          </w:rPr>
          <w:fldChar w:fldCharType="begin"/>
        </w:r>
        <w:r>
          <w:rPr>
            <w:noProof/>
            <w:webHidden/>
          </w:rPr>
          <w:instrText xml:space="preserve"> PAGEREF _Toc160385353 \h </w:instrText>
        </w:r>
        <w:r>
          <w:rPr>
            <w:noProof/>
            <w:webHidden/>
          </w:rPr>
        </w:r>
        <w:r>
          <w:rPr>
            <w:noProof/>
            <w:webHidden/>
          </w:rPr>
          <w:fldChar w:fldCharType="separate"/>
        </w:r>
        <w:r>
          <w:rPr>
            <w:noProof/>
            <w:webHidden/>
          </w:rPr>
          <w:t>8</w:t>
        </w:r>
        <w:r>
          <w:rPr>
            <w:noProof/>
            <w:webHidden/>
          </w:rPr>
          <w:fldChar w:fldCharType="end"/>
        </w:r>
      </w:hyperlink>
    </w:p>
    <w:p w14:paraId="6CAC5374" w14:textId="228A6154" w:rsidR="00F070CA" w:rsidRDefault="00F070CA">
      <w:pPr>
        <w:pStyle w:val="TOC1"/>
        <w:tabs>
          <w:tab w:val="left" w:pos="440"/>
          <w:tab w:val="right" w:leader="dot" w:pos="9062"/>
        </w:tabs>
        <w:rPr>
          <w:rFonts w:eastAsiaTheme="minorEastAsia"/>
          <w:noProof/>
          <w:lang w:eastAsia="fr-FR"/>
        </w:rPr>
      </w:pPr>
      <w:hyperlink w:anchor="_Toc160385354" w:history="1">
        <w:r w:rsidRPr="0035788A">
          <w:rPr>
            <w:rStyle w:val="Hyperlink"/>
            <w:noProof/>
          </w:rPr>
          <w:t>7</w:t>
        </w:r>
        <w:r>
          <w:rPr>
            <w:rFonts w:eastAsiaTheme="minorEastAsia"/>
            <w:noProof/>
            <w:lang w:eastAsia="fr-FR"/>
          </w:rPr>
          <w:tab/>
        </w:r>
        <w:r w:rsidRPr="0035788A">
          <w:rPr>
            <w:rStyle w:val="Hyperlink"/>
            <w:noProof/>
          </w:rPr>
          <w:t>Les actions</w:t>
        </w:r>
        <w:r>
          <w:rPr>
            <w:noProof/>
            <w:webHidden/>
          </w:rPr>
          <w:tab/>
        </w:r>
        <w:r>
          <w:rPr>
            <w:noProof/>
            <w:webHidden/>
          </w:rPr>
          <w:fldChar w:fldCharType="begin"/>
        </w:r>
        <w:r>
          <w:rPr>
            <w:noProof/>
            <w:webHidden/>
          </w:rPr>
          <w:instrText xml:space="preserve"> PAGEREF _Toc160385354 \h </w:instrText>
        </w:r>
        <w:r>
          <w:rPr>
            <w:noProof/>
            <w:webHidden/>
          </w:rPr>
        </w:r>
        <w:r>
          <w:rPr>
            <w:noProof/>
            <w:webHidden/>
          </w:rPr>
          <w:fldChar w:fldCharType="separate"/>
        </w:r>
        <w:r>
          <w:rPr>
            <w:noProof/>
            <w:webHidden/>
          </w:rPr>
          <w:t>8</w:t>
        </w:r>
        <w:r>
          <w:rPr>
            <w:noProof/>
            <w:webHidden/>
          </w:rPr>
          <w:fldChar w:fldCharType="end"/>
        </w:r>
      </w:hyperlink>
    </w:p>
    <w:p w14:paraId="2A0A7B42" w14:textId="12191D06" w:rsidR="00F070CA" w:rsidRDefault="00F070CA">
      <w:pPr>
        <w:pStyle w:val="TOC1"/>
        <w:tabs>
          <w:tab w:val="left" w:pos="440"/>
          <w:tab w:val="right" w:leader="dot" w:pos="9062"/>
        </w:tabs>
        <w:rPr>
          <w:rFonts w:eastAsiaTheme="minorEastAsia"/>
          <w:noProof/>
          <w:lang w:eastAsia="fr-FR"/>
        </w:rPr>
      </w:pPr>
      <w:hyperlink w:anchor="_Toc160385355" w:history="1">
        <w:r w:rsidRPr="0035788A">
          <w:rPr>
            <w:rStyle w:val="Hyperlink"/>
            <w:noProof/>
          </w:rPr>
          <w:t>8</w:t>
        </w:r>
        <w:r>
          <w:rPr>
            <w:rFonts w:eastAsiaTheme="minorEastAsia"/>
            <w:noProof/>
            <w:lang w:eastAsia="fr-FR"/>
          </w:rPr>
          <w:tab/>
        </w:r>
        <w:r w:rsidRPr="0035788A">
          <w:rPr>
            <w:rStyle w:val="Hyperlink"/>
            <w:noProof/>
          </w:rPr>
          <w:t>Craft et ressources</w:t>
        </w:r>
        <w:r>
          <w:rPr>
            <w:noProof/>
            <w:webHidden/>
          </w:rPr>
          <w:tab/>
        </w:r>
        <w:r>
          <w:rPr>
            <w:noProof/>
            <w:webHidden/>
          </w:rPr>
          <w:fldChar w:fldCharType="begin"/>
        </w:r>
        <w:r>
          <w:rPr>
            <w:noProof/>
            <w:webHidden/>
          </w:rPr>
          <w:instrText xml:space="preserve"> PAGEREF _Toc160385355 \h </w:instrText>
        </w:r>
        <w:r>
          <w:rPr>
            <w:noProof/>
            <w:webHidden/>
          </w:rPr>
        </w:r>
        <w:r>
          <w:rPr>
            <w:noProof/>
            <w:webHidden/>
          </w:rPr>
          <w:fldChar w:fldCharType="separate"/>
        </w:r>
        <w:r>
          <w:rPr>
            <w:noProof/>
            <w:webHidden/>
          </w:rPr>
          <w:t>8</w:t>
        </w:r>
        <w:r>
          <w:rPr>
            <w:noProof/>
            <w:webHidden/>
          </w:rPr>
          <w:fldChar w:fldCharType="end"/>
        </w:r>
      </w:hyperlink>
    </w:p>
    <w:p w14:paraId="6F275F07" w14:textId="724A953F" w:rsidR="00F070CA" w:rsidRDefault="00F070CA">
      <w:pPr>
        <w:pStyle w:val="TOC1"/>
        <w:tabs>
          <w:tab w:val="left" w:pos="440"/>
          <w:tab w:val="right" w:leader="dot" w:pos="9062"/>
        </w:tabs>
        <w:rPr>
          <w:rFonts w:eastAsiaTheme="minorEastAsia"/>
          <w:noProof/>
          <w:lang w:eastAsia="fr-FR"/>
        </w:rPr>
      </w:pPr>
      <w:hyperlink w:anchor="_Toc160385356" w:history="1">
        <w:r w:rsidRPr="0035788A">
          <w:rPr>
            <w:rStyle w:val="Hyperlink"/>
            <w:noProof/>
          </w:rPr>
          <w:t>9</w:t>
        </w:r>
        <w:r>
          <w:rPr>
            <w:rFonts w:eastAsiaTheme="minorEastAsia"/>
            <w:noProof/>
            <w:lang w:eastAsia="fr-FR"/>
          </w:rPr>
          <w:tab/>
        </w:r>
        <w:r w:rsidRPr="0035788A">
          <w:rPr>
            <w:rStyle w:val="Hyperlink"/>
            <w:noProof/>
          </w:rPr>
          <w:t>Combats</w:t>
        </w:r>
        <w:r>
          <w:rPr>
            <w:noProof/>
            <w:webHidden/>
          </w:rPr>
          <w:tab/>
        </w:r>
        <w:r>
          <w:rPr>
            <w:noProof/>
            <w:webHidden/>
          </w:rPr>
          <w:fldChar w:fldCharType="begin"/>
        </w:r>
        <w:r>
          <w:rPr>
            <w:noProof/>
            <w:webHidden/>
          </w:rPr>
          <w:instrText xml:space="preserve"> PAGEREF _Toc160385356 \h </w:instrText>
        </w:r>
        <w:r>
          <w:rPr>
            <w:noProof/>
            <w:webHidden/>
          </w:rPr>
        </w:r>
        <w:r>
          <w:rPr>
            <w:noProof/>
            <w:webHidden/>
          </w:rPr>
          <w:fldChar w:fldCharType="separate"/>
        </w:r>
        <w:r>
          <w:rPr>
            <w:noProof/>
            <w:webHidden/>
          </w:rPr>
          <w:t>8</w:t>
        </w:r>
        <w:r>
          <w:rPr>
            <w:noProof/>
            <w:webHidden/>
          </w:rPr>
          <w:fldChar w:fldCharType="end"/>
        </w:r>
      </w:hyperlink>
    </w:p>
    <w:p w14:paraId="54757765" w14:textId="309BD2F8" w:rsidR="00F070CA" w:rsidRDefault="00F070CA">
      <w:pPr>
        <w:pStyle w:val="TOC1"/>
        <w:tabs>
          <w:tab w:val="left" w:pos="660"/>
          <w:tab w:val="right" w:leader="dot" w:pos="9062"/>
        </w:tabs>
        <w:rPr>
          <w:rFonts w:eastAsiaTheme="minorEastAsia"/>
          <w:noProof/>
          <w:lang w:eastAsia="fr-FR"/>
        </w:rPr>
      </w:pPr>
      <w:hyperlink w:anchor="_Toc160385357" w:history="1">
        <w:r w:rsidRPr="0035788A">
          <w:rPr>
            <w:rStyle w:val="Hyperlink"/>
            <w:noProof/>
          </w:rPr>
          <w:t>10</w:t>
        </w:r>
        <w:r>
          <w:rPr>
            <w:rFonts w:eastAsiaTheme="minorEastAsia"/>
            <w:noProof/>
            <w:lang w:eastAsia="fr-FR"/>
          </w:rPr>
          <w:tab/>
        </w:r>
        <w:r w:rsidRPr="0035788A">
          <w:rPr>
            <w:rStyle w:val="Hyperlink"/>
            <w:noProof/>
          </w:rPr>
          <w:t>Habitat</w:t>
        </w:r>
        <w:r>
          <w:rPr>
            <w:noProof/>
            <w:webHidden/>
          </w:rPr>
          <w:tab/>
        </w:r>
        <w:r>
          <w:rPr>
            <w:noProof/>
            <w:webHidden/>
          </w:rPr>
          <w:fldChar w:fldCharType="begin"/>
        </w:r>
        <w:r>
          <w:rPr>
            <w:noProof/>
            <w:webHidden/>
          </w:rPr>
          <w:instrText xml:space="preserve"> PAGEREF _Toc160385357 \h </w:instrText>
        </w:r>
        <w:r>
          <w:rPr>
            <w:noProof/>
            <w:webHidden/>
          </w:rPr>
        </w:r>
        <w:r>
          <w:rPr>
            <w:noProof/>
            <w:webHidden/>
          </w:rPr>
          <w:fldChar w:fldCharType="separate"/>
        </w:r>
        <w:r>
          <w:rPr>
            <w:noProof/>
            <w:webHidden/>
          </w:rPr>
          <w:t>8</w:t>
        </w:r>
        <w:r>
          <w:rPr>
            <w:noProof/>
            <w:webHidden/>
          </w:rPr>
          <w:fldChar w:fldCharType="end"/>
        </w:r>
      </w:hyperlink>
    </w:p>
    <w:p w14:paraId="39722E3D" w14:textId="4F778FFD" w:rsidR="00F070CA" w:rsidRDefault="00F070CA">
      <w:pPr>
        <w:pStyle w:val="TOC1"/>
        <w:tabs>
          <w:tab w:val="left" w:pos="660"/>
          <w:tab w:val="right" w:leader="dot" w:pos="9062"/>
        </w:tabs>
        <w:rPr>
          <w:rFonts w:eastAsiaTheme="minorEastAsia"/>
          <w:noProof/>
          <w:lang w:eastAsia="fr-FR"/>
        </w:rPr>
      </w:pPr>
      <w:hyperlink w:anchor="_Toc160385358" w:history="1">
        <w:r w:rsidRPr="0035788A">
          <w:rPr>
            <w:rStyle w:val="Hyperlink"/>
            <w:noProof/>
          </w:rPr>
          <w:t>11</w:t>
        </w:r>
        <w:r>
          <w:rPr>
            <w:rFonts w:eastAsiaTheme="minorEastAsia"/>
            <w:noProof/>
            <w:lang w:eastAsia="fr-FR"/>
          </w:rPr>
          <w:tab/>
        </w:r>
        <w:r w:rsidRPr="0035788A">
          <w:rPr>
            <w:rStyle w:val="Hyperlink"/>
            <w:noProof/>
          </w:rPr>
          <w:t>Faire sa première partie</w:t>
        </w:r>
        <w:r>
          <w:rPr>
            <w:noProof/>
            <w:webHidden/>
          </w:rPr>
          <w:tab/>
        </w:r>
        <w:r>
          <w:rPr>
            <w:noProof/>
            <w:webHidden/>
          </w:rPr>
          <w:fldChar w:fldCharType="begin"/>
        </w:r>
        <w:r>
          <w:rPr>
            <w:noProof/>
            <w:webHidden/>
          </w:rPr>
          <w:instrText xml:space="preserve"> PAGEREF _Toc160385358 \h </w:instrText>
        </w:r>
        <w:r>
          <w:rPr>
            <w:noProof/>
            <w:webHidden/>
          </w:rPr>
        </w:r>
        <w:r>
          <w:rPr>
            <w:noProof/>
            <w:webHidden/>
          </w:rPr>
          <w:fldChar w:fldCharType="separate"/>
        </w:r>
        <w:r>
          <w:rPr>
            <w:noProof/>
            <w:webHidden/>
          </w:rPr>
          <w:t>8</w:t>
        </w:r>
        <w:r>
          <w:rPr>
            <w:noProof/>
            <w:webHidden/>
          </w:rPr>
          <w:fldChar w:fldCharType="end"/>
        </w:r>
      </w:hyperlink>
    </w:p>
    <w:p w14:paraId="5DE1A454" w14:textId="6C64BE1D" w:rsidR="00CF62DC" w:rsidRDefault="00AE61BA" w:rsidP="00153FB4">
      <w:pPr>
        <w:jc w:val="center"/>
        <w:rPr>
          <w:rFonts w:asciiTheme="majorHAnsi" w:hAnsiTheme="majorHAnsi" w:cstheme="majorHAnsi"/>
          <w:sz w:val="20"/>
          <w:szCs w:val="20"/>
        </w:rPr>
      </w:pPr>
      <w:r>
        <w:rPr>
          <w:rFonts w:asciiTheme="majorHAnsi" w:hAnsiTheme="majorHAnsi" w:cstheme="majorHAnsi"/>
          <w:sz w:val="20"/>
          <w:szCs w:val="20"/>
        </w:rPr>
        <w:fldChar w:fldCharType="end"/>
      </w:r>
    </w:p>
    <w:p w14:paraId="7488C3C5" w14:textId="1A16554C" w:rsidR="00CF62DC" w:rsidRDefault="00CF62DC" w:rsidP="00CF62DC">
      <w:pPr>
        <w:rPr>
          <w:rFonts w:asciiTheme="majorHAnsi" w:hAnsiTheme="majorHAnsi" w:cstheme="majorHAnsi"/>
          <w:sz w:val="20"/>
          <w:szCs w:val="20"/>
        </w:rPr>
      </w:pPr>
    </w:p>
    <w:p w14:paraId="65D31528" w14:textId="77777777" w:rsidR="00CF62DC" w:rsidRDefault="00CF62DC">
      <w:pPr>
        <w:rPr>
          <w:rFonts w:asciiTheme="majorHAnsi" w:hAnsiTheme="majorHAnsi" w:cstheme="majorHAnsi"/>
          <w:sz w:val="20"/>
          <w:szCs w:val="20"/>
        </w:rPr>
      </w:pPr>
      <w:r>
        <w:rPr>
          <w:rFonts w:asciiTheme="majorHAnsi" w:hAnsiTheme="majorHAnsi" w:cstheme="majorHAnsi"/>
          <w:sz w:val="20"/>
          <w:szCs w:val="20"/>
        </w:rPr>
        <w:br w:type="page"/>
      </w:r>
    </w:p>
    <w:p w14:paraId="4A7E73A5" w14:textId="5619A9D5" w:rsidR="00FD5040" w:rsidRDefault="00FD5040" w:rsidP="00861C28">
      <w:pPr>
        <w:pStyle w:val="Heading1"/>
      </w:pPr>
      <w:bookmarkStart w:id="0" w:name="_Toc160385341"/>
      <w:r>
        <w:lastRenderedPageBreak/>
        <w:t>Les régions et les zones</w:t>
      </w:r>
      <w:bookmarkEnd w:id="0"/>
      <w:r>
        <w:t xml:space="preserve"> </w:t>
      </w:r>
    </w:p>
    <w:p w14:paraId="44E89C57" w14:textId="35B00F57" w:rsidR="00FD5040" w:rsidRDefault="00FD5040" w:rsidP="00FD5040">
      <w:proofErr w:type="spellStart"/>
      <w:r>
        <w:t>Wip</w:t>
      </w:r>
      <w:proofErr w:type="spellEnd"/>
      <w:r>
        <w:t xml:space="preserve"> </w:t>
      </w:r>
    </w:p>
    <w:p w14:paraId="3B2210AE" w14:textId="1AA667A8" w:rsidR="00A927D7" w:rsidRPr="00FD5040" w:rsidRDefault="00A927D7" w:rsidP="00A927D7">
      <w:pPr>
        <w:pStyle w:val="Heading1"/>
      </w:pPr>
      <w:bookmarkStart w:id="1" w:name="_Toc160385342"/>
      <w:r>
        <w:t>Périodes et saisons</w:t>
      </w:r>
      <w:bookmarkEnd w:id="1"/>
    </w:p>
    <w:p w14:paraId="23F3006F" w14:textId="7E10E88A" w:rsidR="00A927D7" w:rsidRDefault="00A927D7" w:rsidP="00FD5040">
      <w:proofErr w:type="spellStart"/>
      <w:r>
        <w:t>Wip</w:t>
      </w:r>
      <w:proofErr w:type="spellEnd"/>
    </w:p>
    <w:p w14:paraId="1E8BE4D4" w14:textId="2A0CAF60" w:rsidR="00FD5040" w:rsidRDefault="00FD5040" w:rsidP="00FD5040">
      <w:pPr>
        <w:pStyle w:val="Heading1"/>
      </w:pPr>
      <w:bookmarkStart w:id="2" w:name="_Toc160385343"/>
      <w:r>
        <w:t>Personnages</w:t>
      </w:r>
      <w:bookmarkEnd w:id="2"/>
      <w:r>
        <w:t xml:space="preserve"> </w:t>
      </w:r>
    </w:p>
    <w:p w14:paraId="0505DA17" w14:textId="42E43FF3" w:rsidR="00FD5040" w:rsidRDefault="00FD5040" w:rsidP="00FD5040"/>
    <w:p w14:paraId="02767180" w14:textId="78FF198A" w:rsidR="00220FCA" w:rsidRDefault="00220FCA" w:rsidP="00220FCA">
      <w:pPr>
        <w:pStyle w:val="Heading2"/>
      </w:pPr>
      <w:bookmarkStart w:id="3" w:name="_Toc160385344"/>
      <w:r>
        <w:t>Personnage initial</w:t>
      </w:r>
      <w:bookmarkEnd w:id="3"/>
      <w:r>
        <w:t xml:space="preserve"> </w:t>
      </w:r>
    </w:p>
    <w:p w14:paraId="76BE2E32" w14:textId="77777777" w:rsidR="00220FCA" w:rsidRPr="00220FCA" w:rsidRDefault="00220FCA" w:rsidP="00220FCA"/>
    <w:p w14:paraId="4EAE5DDE" w14:textId="7A975D04" w:rsidR="00D17863" w:rsidRDefault="00D17863" w:rsidP="00FD5040">
      <w:r>
        <w:t>Dans [T@T] il n’y a pas de classe spécifique, c’est l’inventaire, les armes,</w:t>
      </w:r>
      <w:r w:rsidR="00CF5817">
        <w:t xml:space="preserve"> les habits, </w:t>
      </w:r>
      <w:r>
        <w:t xml:space="preserve">d’éventuelles armures, les </w:t>
      </w:r>
      <w:r w:rsidR="00841643">
        <w:t>talents, le tempérament, etc.</w:t>
      </w:r>
      <w:r>
        <w:t xml:space="preserve"> qui définissent la nature </w:t>
      </w:r>
      <w:r w:rsidR="00A36FFC">
        <w:t xml:space="preserve">profonde </w:t>
      </w:r>
      <w:r>
        <w:t xml:space="preserve">et l’évolution de vos personnages. </w:t>
      </w:r>
    </w:p>
    <w:p w14:paraId="51742F88" w14:textId="39147CE9" w:rsidR="00D306F2" w:rsidRDefault="00D306F2" w:rsidP="00FD5040">
      <w:r>
        <w:t xml:space="preserve">Un personnage initial possède un </w:t>
      </w:r>
      <w:r w:rsidRPr="00D306F2">
        <w:rPr>
          <w:color w:val="ED7D31" w:themeColor="accent2"/>
        </w:rPr>
        <w:t xml:space="preserve">nom </w:t>
      </w:r>
      <w:r w:rsidRPr="00D306F2">
        <w:t xml:space="preserve">et un </w:t>
      </w:r>
      <w:r w:rsidRPr="00D306F2">
        <w:rPr>
          <w:color w:val="ED7D31" w:themeColor="accent2"/>
        </w:rPr>
        <w:t>genre</w:t>
      </w:r>
      <w:r>
        <w:t xml:space="preserve">. </w:t>
      </w:r>
    </w:p>
    <w:p w14:paraId="4DCF091A" w14:textId="4F1B3170" w:rsidR="00D17863" w:rsidRDefault="00D17863" w:rsidP="00D17863">
      <w:r>
        <w:t xml:space="preserve">Lors de la création </w:t>
      </w:r>
      <w:r w:rsidR="00CF5817">
        <w:t>d’un</w:t>
      </w:r>
      <w:r>
        <w:t xml:space="preserve"> personnage, un choix doit se faire </w:t>
      </w:r>
      <w:r w:rsidR="00220FCA">
        <w:t>afin de</w:t>
      </w:r>
      <w:r>
        <w:t xml:space="preserve"> </w:t>
      </w:r>
      <w:r w:rsidR="00220FCA">
        <w:t xml:space="preserve">répartir </w:t>
      </w:r>
      <w:r w:rsidR="00D306F2" w:rsidRPr="00D306F2">
        <w:rPr>
          <w:color w:val="ED7D31" w:themeColor="accent2"/>
        </w:rPr>
        <w:t>1</w:t>
      </w:r>
      <w:r w:rsidR="003E02AB">
        <w:rPr>
          <w:color w:val="ED7D31" w:themeColor="accent2"/>
        </w:rPr>
        <w:t>2</w:t>
      </w:r>
      <w:r w:rsidR="00D306F2" w:rsidRPr="00D306F2">
        <w:rPr>
          <w:color w:val="ED7D31" w:themeColor="accent2"/>
        </w:rPr>
        <w:t xml:space="preserve"> points</w:t>
      </w:r>
      <w:r w:rsidR="00D306F2">
        <w:t xml:space="preserve"> sur les caractéristiques</w:t>
      </w:r>
      <w:r w:rsidR="004B6D83">
        <w:t xml:space="preserve"> </w:t>
      </w:r>
      <w:r w:rsidR="00220FCA">
        <w:t xml:space="preserve">initiales. </w:t>
      </w:r>
      <w:r w:rsidR="004B6D83">
        <w:t xml:space="preserve"> </w:t>
      </w:r>
      <w:r w:rsidR="003E02AB">
        <w:t xml:space="preserve">La valeur initiale caractéristique initiale est une valeur légèrement plus basse que la moyenne pour une être humain qui est de 10. Un être humain complètement équilibré aura 10 sur chacune de ses caractéristiques. </w:t>
      </w:r>
    </w:p>
    <w:tbl>
      <w:tblPr>
        <w:tblStyle w:val="GridTable1Light-Accent2"/>
        <w:tblW w:w="5000" w:type="pct"/>
        <w:tblLook w:val="04A0" w:firstRow="1" w:lastRow="0" w:firstColumn="1" w:lastColumn="0" w:noHBand="0" w:noVBand="1"/>
      </w:tblPr>
      <w:tblGrid>
        <w:gridCol w:w="1681"/>
        <w:gridCol w:w="1668"/>
        <w:gridCol w:w="5713"/>
      </w:tblGrid>
      <w:tr w:rsidR="00D306F2" w14:paraId="0015B0F9" w14:textId="3504487F" w:rsidTr="00D30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shd w:val="clear" w:color="auto" w:fill="ED7D31" w:themeFill="accent2"/>
          </w:tcPr>
          <w:p w14:paraId="1A9CFAD9" w14:textId="76FA18C7" w:rsidR="00D306F2" w:rsidRDefault="00D306F2" w:rsidP="00A11FD2">
            <w:pPr>
              <w:pStyle w:val="ListParagraph"/>
              <w:ind w:left="0"/>
            </w:pPr>
            <w:r>
              <w:t>Caractéristiques</w:t>
            </w:r>
          </w:p>
        </w:tc>
        <w:tc>
          <w:tcPr>
            <w:tcW w:w="1668" w:type="dxa"/>
            <w:shd w:val="clear" w:color="auto" w:fill="ED7D31" w:themeFill="accent2"/>
          </w:tcPr>
          <w:p w14:paraId="1350067D" w14:textId="23109F96" w:rsidR="00D306F2" w:rsidRDefault="00D306F2" w:rsidP="00A11FD2">
            <w:pPr>
              <w:pStyle w:val="ListParagraph"/>
              <w:ind w:left="0"/>
              <w:cnfStyle w:val="100000000000" w:firstRow="1" w:lastRow="0" w:firstColumn="0" w:lastColumn="0" w:oddVBand="0" w:evenVBand="0" w:oddHBand="0" w:evenHBand="0" w:firstRowFirstColumn="0" w:firstRowLastColumn="0" w:lastRowFirstColumn="0" w:lastRowLastColumn="0"/>
            </w:pPr>
            <w:r>
              <w:t>Valeur initiale</w:t>
            </w:r>
          </w:p>
        </w:tc>
        <w:tc>
          <w:tcPr>
            <w:tcW w:w="5713" w:type="dxa"/>
            <w:shd w:val="clear" w:color="auto" w:fill="ED7D31" w:themeFill="accent2"/>
          </w:tcPr>
          <w:p w14:paraId="494CD39D" w14:textId="7422DD47" w:rsidR="00D306F2" w:rsidRDefault="00D306F2" w:rsidP="00A11FD2">
            <w:pPr>
              <w:pStyle w:val="ListParagraph"/>
              <w:ind w:left="0"/>
              <w:cnfStyle w:val="100000000000" w:firstRow="1" w:lastRow="0" w:firstColumn="0" w:lastColumn="0" w:oddVBand="0" w:evenVBand="0" w:oddHBand="0" w:evenHBand="0" w:firstRowFirstColumn="0" w:firstRowLastColumn="0" w:lastRowFirstColumn="0" w:lastRowLastColumn="0"/>
            </w:pPr>
          </w:p>
        </w:tc>
      </w:tr>
      <w:tr w:rsidR="00D306F2" w14:paraId="1E623D94" w14:textId="2FF42D0D" w:rsidTr="00D306F2">
        <w:trPr>
          <w:trHeight w:val="443"/>
        </w:trPr>
        <w:tc>
          <w:tcPr>
            <w:cnfStyle w:val="001000000000" w:firstRow="0" w:lastRow="0" w:firstColumn="1" w:lastColumn="0" w:oddVBand="0" w:evenVBand="0" w:oddHBand="0" w:evenHBand="0" w:firstRowFirstColumn="0" w:firstRowLastColumn="0" w:lastRowFirstColumn="0" w:lastRowLastColumn="0"/>
            <w:tcW w:w="1681" w:type="dxa"/>
          </w:tcPr>
          <w:p w14:paraId="5B32DF7A" w14:textId="55C5D9B4" w:rsidR="00D306F2" w:rsidRDefault="00D306F2" w:rsidP="00A11FD2">
            <w:pPr>
              <w:pStyle w:val="ListParagraph"/>
              <w:ind w:left="0"/>
            </w:pPr>
            <w:r>
              <w:t xml:space="preserve">Intelligence </w:t>
            </w:r>
          </w:p>
        </w:tc>
        <w:tc>
          <w:tcPr>
            <w:tcW w:w="1668" w:type="dxa"/>
          </w:tcPr>
          <w:p w14:paraId="5550F8B6" w14:textId="5A962DAA" w:rsidR="00D306F2" w:rsidRDefault="003E02AB" w:rsidP="00CF5817">
            <w:pPr>
              <w:pStyle w:val="ListParagraph"/>
              <w:ind w:left="0"/>
              <w:cnfStyle w:val="000000000000" w:firstRow="0" w:lastRow="0" w:firstColumn="0" w:lastColumn="0" w:oddVBand="0" w:evenVBand="0" w:oddHBand="0" w:evenHBand="0" w:firstRowFirstColumn="0" w:firstRowLastColumn="0" w:lastRowFirstColumn="0" w:lastRowLastColumn="0"/>
            </w:pPr>
            <w:r>
              <w:t>8</w:t>
            </w:r>
            <w:r w:rsidR="00D306F2">
              <w:t xml:space="preserve">        </w:t>
            </w:r>
          </w:p>
        </w:tc>
        <w:tc>
          <w:tcPr>
            <w:tcW w:w="5713" w:type="dxa"/>
          </w:tcPr>
          <w:p w14:paraId="0E370B1A" w14:textId="401FD6E0" w:rsidR="00D306F2" w:rsidRDefault="00D306F2" w:rsidP="00CF5817">
            <w:pPr>
              <w:pStyle w:val="ListParagraph"/>
              <w:ind w:left="0"/>
              <w:cnfStyle w:val="000000000000" w:firstRow="0" w:lastRow="0" w:firstColumn="0" w:lastColumn="0" w:oddVBand="0" w:evenVBand="0" w:oddHBand="0" w:evenHBand="0" w:firstRowFirstColumn="0" w:firstRowLastColumn="0" w:lastRowFirstColumn="0" w:lastRowLastColumn="0"/>
            </w:pPr>
            <w:r>
              <w:t xml:space="preserve">Faculté </w:t>
            </w:r>
            <w:r>
              <w:t xml:space="preserve">à comprendre des faits complexes, déchiffrer des informations </w:t>
            </w:r>
          </w:p>
        </w:tc>
      </w:tr>
      <w:tr w:rsidR="00D306F2" w14:paraId="6F763012" w14:textId="77777777"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6102CFAB" w14:textId="2874535E" w:rsidR="00D306F2" w:rsidRDefault="00D306F2" w:rsidP="00A11FD2">
            <w:pPr>
              <w:pStyle w:val="ListParagraph"/>
              <w:ind w:left="0"/>
            </w:pPr>
            <w:r>
              <w:t xml:space="preserve">Agilité  </w:t>
            </w:r>
          </w:p>
        </w:tc>
        <w:tc>
          <w:tcPr>
            <w:tcW w:w="1668" w:type="dxa"/>
          </w:tcPr>
          <w:p w14:paraId="43E5B43A" w14:textId="3CF3FF31" w:rsidR="00D306F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5E3FFE7E" w14:textId="62C5752B" w:rsidR="00D306F2" w:rsidRDefault="00D306F2" w:rsidP="00CF5817">
            <w:pPr>
              <w:cnfStyle w:val="000000000000" w:firstRow="0" w:lastRow="0" w:firstColumn="0" w:lastColumn="0" w:oddVBand="0" w:evenVBand="0" w:oddHBand="0" w:evenHBand="0" w:firstRowFirstColumn="0" w:firstRowLastColumn="0" w:lastRowFirstColumn="0" w:lastRowLastColumn="0"/>
            </w:pPr>
            <w:r>
              <w:t xml:space="preserve">Faculté à manier son corps, les armes, ou les outils </w:t>
            </w:r>
          </w:p>
        </w:tc>
      </w:tr>
      <w:tr w:rsidR="00D306F2" w14:paraId="45985B8E" w14:textId="1C205A66"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39E119FA" w14:textId="103B498C" w:rsidR="00D306F2" w:rsidRDefault="00D306F2" w:rsidP="00A11FD2">
            <w:pPr>
              <w:pStyle w:val="ListParagraph"/>
              <w:ind w:left="0"/>
            </w:pPr>
            <w:r>
              <w:t xml:space="preserve">Force </w:t>
            </w:r>
          </w:p>
        </w:tc>
        <w:tc>
          <w:tcPr>
            <w:tcW w:w="1668" w:type="dxa"/>
          </w:tcPr>
          <w:p w14:paraId="668CE0C9" w14:textId="2EBD1E97" w:rsidR="00D306F2" w:rsidRPr="009B24D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6A5A10AB" w14:textId="7013C0DC" w:rsidR="00D306F2" w:rsidRDefault="00D306F2" w:rsidP="00CF5817">
            <w:pPr>
              <w:cnfStyle w:val="000000000000" w:firstRow="0" w:lastRow="0" w:firstColumn="0" w:lastColumn="0" w:oddVBand="0" w:evenVBand="0" w:oddHBand="0" w:evenHBand="0" w:firstRowFirstColumn="0" w:firstRowLastColumn="0" w:lastRowFirstColumn="0" w:lastRowLastColumn="0"/>
            </w:pPr>
            <w:r>
              <w:t>Puissance brute du personnage lorsqu’il interagit physiquement avec son environnement</w:t>
            </w:r>
          </w:p>
        </w:tc>
      </w:tr>
      <w:tr w:rsidR="00D306F2" w14:paraId="47D152A4" w14:textId="39026F49"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4DEA85DA" w14:textId="0F872349" w:rsidR="00D306F2" w:rsidRDefault="00D306F2" w:rsidP="00A11FD2">
            <w:pPr>
              <w:pStyle w:val="ListParagraph"/>
              <w:ind w:left="0"/>
            </w:pPr>
            <w:r>
              <w:t xml:space="preserve">Volonté </w:t>
            </w:r>
          </w:p>
        </w:tc>
        <w:tc>
          <w:tcPr>
            <w:tcW w:w="1668" w:type="dxa"/>
          </w:tcPr>
          <w:p w14:paraId="391DD06A" w14:textId="6D25B137" w:rsidR="00D306F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351D3A1B" w14:textId="77777777" w:rsidR="00696E54" w:rsidRDefault="00D306F2" w:rsidP="00CF5817">
            <w:pPr>
              <w:cnfStyle w:val="000000000000" w:firstRow="0" w:lastRow="0" w:firstColumn="0" w:lastColumn="0" w:oddVBand="0" w:evenVBand="0" w:oddHBand="0" w:evenHBand="0" w:firstRowFirstColumn="0" w:firstRowLastColumn="0" w:lastRowFirstColumn="0" w:lastRowLastColumn="0"/>
            </w:pPr>
            <w:r>
              <w:t xml:space="preserve">Faculté d’initiative dans certaines situations, </w:t>
            </w:r>
            <w:r w:rsidR="00696E54">
              <w:t xml:space="preserve">modifie la qualité des autres caractéristiques   </w:t>
            </w:r>
          </w:p>
          <w:p w14:paraId="202ECB6F" w14:textId="3609D765" w:rsidR="00696E54" w:rsidRDefault="00696E54" w:rsidP="00CF5817">
            <w:pPr>
              <w:cnfStyle w:val="000000000000" w:firstRow="0" w:lastRow="0" w:firstColumn="0" w:lastColumn="0" w:oddVBand="0" w:evenVBand="0" w:oddHBand="0" w:evenHBand="0" w:firstRowFirstColumn="0" w:firstRowLastColumn="0" w:lastRowFirstColumn="0" w:lastRowLastColumn="0"/>
            </w:pPr>
          </w:p>
        </w:tc>
      </w:tr>
      <w:tr w:rsidR="00D306F2" w14:paraId="4D3CF39D" w14:textId="5B6BDA86"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6F4E925E" w14:textId="06209870" w:rsidR="00D306F2" w:rsidRDefault="00D306F2" w:rsidP="00A11FD2">
            <w:pPr>
              <w:pStyle w:val="ListParagraph"/>
              <w:ind w:left="0"/>
            </w:pPr>
            <w:r>
              <w:t xml:space="preserve">Vitesse </w:t>
            </w:r>
          </w:p>
        </w:tc>
        <w:tc>
          <w:tcPr>
            <w:tcW w:w="1668" w:type="dxa"/>
          </w:tcPr>
          <w:p w14:paraId="34521D5B" w14:textId="2C61718D" w:rsidR="00D306F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16893D14" w14:textId="2AF23E1E" w:rsidR="00D306F2" w:rsidRDefault="00D306F2" w:rsidP="00CF5817">
            <w:pPr>
              <w:cnfStyle w:val="000000000000" w:firstRow="0" w:lastRow="0" w:firstColumn="0" w:lastColumn="0" w:oddVBand="0" w:evenVBand="0" w:oddHBand="0" w:evenHBand="0" w:firstRowFirstColumn="0" w:firstRowLastColumn="0" w:lastRowFirstColumn="0" w:lastRowLastColumn="0"/>
            </w:pPr>
            <w:r>
              <w:t>Rapidité de mouvement, utile dans les combats</w:t>
            </w:r>
          </w:p>
        </w:tc>
      </w:tr>
      <w:tr w:rsidR="003E02AB" w14:paraId="7EE9E6CA" w14:textId="77777777"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27016705" w14:textId="2DBD2D9A" w:rsidR="003E02AB" w:rsidRDefault="003E02AB" w:rsidP="00A11FD2">
            <w:pPr>
              <w:pStyle w:val="ListParagraph"/>
              <w:ind w:left="0"/>
            </w:pPr>
            <w:r>
              <w:t xml:space="preserve">Fortune </w:t>
            </w:r>
          </w:p>
        </w:tc>
        <w:tc>
          <w:tcPr>
            <w:tcW w:w="1668" w:type="dxa"/>
          </w:tcPr>
          <w:p w14:paraId="7BD9DFA3" w14:textId="49AA74F8" w:rsidR="003E02AB"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70657296" w14:textId="2D8B12C5" w:rsidR="003E02AB" w:rsidRDefault="003E02AB" w:rsidP="00CF5817">
            <w:pPr>
              <w:cnfStyle w:val="000000000000" w:firstRow="0" w:lastRow="0" w:firstColumn="0" w:lastColumn="0" w:oddVBand="0" w:evenVBand="0" w:oddHBand="0" w:evenHBand="0" w:firstRowFirstColumn="0" w:firstRowLastColumn="0" w:lastRowFirstColumn="0" w:lastRowLastColumn="0"/>
            </w:pPr>
            <w:r>
              <w:t>Si la destiné a tendance à vous sourire</w:t>
            </w:r>
          </w:p>
        </w:tc>
      </w:tr>
    </w:tbl>
    <w:p w14:paraId="15B562CA" w14:textId="77777777" w:rsidR="00D306F2" w:rsidRDefault="00D306F2" w:rsidP="00FD5040"/>
    <w:p w14:paraId="5736D377" w14:textId="2859471D" w:rsidR="00D306F2" w:rsidRDefault="00BB1F42" w:rsidP="00BB1F42">
      <w:r>
        <w:t>La création de personnages présentant des déséquilibres marqués, comme une force physique significativement supérieure à leur intelligence, peut considérablement influencer leur évolution. Cette disparité peut parfois se traduire par un avantage, mais à d'autres moments, elle peut les rendre vulnérables dans certaines situations.</w:t>
      </w:r>
    </w:p>
    <w:p w14:paraId="086652C7" w14:textId="18B78B6B" w:rsidR="00F070CA" w:rsidRDefault="00F070CA" w:rsidP="00F070CA">
      <w:r>
        <w:t xml:space="preserve">La </w:t>
      </w:r>
      <w:r w:rsidRPr="00F070CA">
        <w:rPr>
          <w:color w:val="FF0000"/>
        </w:rPr>
        <w:t>volonté</w:t>
      </w:r>
      <w:r w:rsidRPr="00F070CA">
        <w:rPr>
          <w:color w:val="FF0000"/>
        </w:rPr>
        <w:t xml:space="preserve"> </w:t>
      </w:r>
      <w:r>
        <w:t xml:space="preserve">représente une qualité singulière qui dicte la capacité à entreprendre des actions, à explorer, en somme à survivre. Elle peut varier en fonction des circonstances, et une </w:t>
      </w:r>
      <w:r w:rsidR="00D83961" w:rsidRPr="00F070CA">
        <w:rPr>
          <w:color w:val="FF0000"/>
        </w:rPr>
        <w:t xml:space="preserve">volonté </w:t>
      </w:r>
      <w:r>
        <w:t>insuffisante influe négativement sur plusieurs autres attributs du joueur :</w:t>
      </w:r>
    </w:p>
    <w:p w14:paraId="2A687853" w14:textId="0719F586" w:rsidR="00696E54" w:rsidRDefault="00F070CA" w:rsidP="00F070CA">
      <w:r>
        <w:t xml:space="preserve">Si la </w:t>
      </w:r>
      <w:r w:rsidRPr="00F070CA">
        <w:rPr>
          <w:color w:val="FF0000"/>
        </w:rPr>
        <w:t>volonté</w:t>
      </w:r>
      <w:r>
        <w:t xml:space="preserve"> du personnage est inférieure à </w:t>
      </w:r>
      <w:r w:rsidRPr="00F070CA">
        <w:rPr>
          <w:color w:val="FF0000"/>
        </w:rPr>
        <w:t>5</w:t>
      </w:r>
      <w:r>
        <w:t xml:space="preserve">, le joueur doit soustraire </w:t>
      </w:r>
      <w:r w:rsidRPr="00F070CA">
        <w:rPr>
          <w:color w:val="FF0000"/>
        </w:rPr>
        <w:t>-2</w:t>
      </w:r>
      <w:r>
        <w:t xml:space="preserve"> de sa force et de son agilité, ainsi que </w:t>
      </w:r>
      <w:r w:rsidRPr="00F070CA">
        <w:rPr>
          <w:color w:val="FF0000"/>
        </w:rPr>
        <w:t>-1</w:t>
      </w:r>
      <w:r>
        <w:t xml:space="preserve"> de son intelligence après l'application de tous les bonus ou malus. Un personnage dont la </w:t>
      </w:r>
      <w:r w:rsidRPr="00F070CA">
        <w:rPr>
          <w:color w:val="FF0000"/>
        </w:rPr>
        <w:lastRenderedPageBreak/>
        <w:t>volonté</w:t>
      </w:r>
      <w:r>
        <w:t xml:space="preserve"> est inférieure à 3 est incapable de combattre</w:t>
      </w:r>
      <w:r w:rsidR="00D83961">
        <w:t>,</w:t>
      </w:r>
      <w:r>
        <w:t xml:space="preserve"> face à une menace, il se repliera en position défensive, implorant les divinités de</w:t>
      </w:r>
      <w:r>
        <w:t xml:space="preserve"> l’</w:t>
      </w:r>
      <w:r>
        <w:t>épargner.</w:t>
      </w:r>
    </w:p>
    <w:p w14:paraId="6F89A592" w14:textId="13C59AF7" w:rsidR="001B545E" w:rsidRDefault="001B545E" w:rsidP="001B545E">
      <w:pPr>
        <w:pStyle w:val="Heading2"/>
      </w:pPr>
      <w:bookmarkStart w:id="4" w:name="_Toc160385345"/>
      <w:r>
        <w:t>Expérience et niveaux</w:t>
      </w:r>
      <w:bookmarkEnd w:id="4"/>
    </w:p>
    <w:p w14:paraId="7C4CFC4E" w14:textId="77777777" w:rsidR="001B545E" w:rsidRPr="001B545E" w:rsidRDefault="001B545E" w:rsidP="001B545E"/>
    <w:p w14:paraId="104B5543" w14:textId="61834528" w:rsidR="001B545E" w:rsidRDefault="001B545E" w:rsidP="001B545E">
      <w:r w:rsidRPr="001B545E">
        <w:t>Les personnages gagnent de l'expérience en accomplissant des actions significatives liées à leurs compétences et objectifs. Cela peut inclure la résolution de quêtes, la victoire dans des combats, la découverte de nouveaux lieux, ou la réalisation d'exploits particuliers</w:t>
      </w:r>
      <w:r>
        <w:t xml:space="preserve">. </w:t>
      </w:r>
    </w:p>
    <w:p w14:paraId="0F39A781" w14:textId="77777777" w:rsidR="00694031" w:rsidRDefault="00694031" w:rsidP="001B545E"/>
    <w:p w14:paraId="73670D2B" w14:textId="1EC30D6B" w:rsidR="001B545E" w:rsidRDefault="00694031" w:rsidP="001B545E">
      <w:r>
        <w:t xml:space="preserve">L’expérience se convertie en niveau. Suivant le tableau suivant : </w:t>
      </w:r>
    </w:p>
    <w:tbl>
      <w:tblPr>
        <w:tblStyle w:val="GridTable1Light"/>
        <w:tblW w:w="0" w:type="auto"/>
        <w:tblLook w:val="04A0" w:firstRow="1" w:lastRow="0" w:firstColumn="1" w:lastColumn="0" w:noHBand="0" w:noVBand="1"/>
      </w:tblPr>
      <w:tblGrid>
        <w:gridCol w:w="855"/>
        <w:gridCol w:w="8207"/>
      </w:tblGrid>
      <w:tr w:rsidR="00694031" w14:paraId="0790948A" w14:textId="77777777" w:rsidTr="00694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D7D31" w:themeFill="accent2"/>
          </w:tcPr>
          <w:p w14:paraId="085122DB" w14:textId="21C0D803" w:rsidR="00694031" w:rsidRDefault="00694031" w:rsidP="00694031">
            <w:pPr>
              <w:pStyle w:val="ListParagraph"/>
              <w:ind w:left="0"/>
            </w:pPr>
            <w:r>
              <w:t xml:space="preserve">Niveau </w:t>
            </w:r>
          </w:p>
        </w:tc>
        <w:tc>
          <w:tcPr>
            <w:tcW w:w="8216" w:type="dxa"/>
            <w:shd w:val="clear" w:color="auto" w:fill="ED7D31" w:themeFill="accent2"/>
          </w:tcPr>
          <w:p w14:paraId="2BB2DB37" w14:textId="4A1BB572" w:rsidR="00694031" w:rsidRDefault="00694031" w:rsidP="00694031">
            <w:pPr>
              <w:pStyle w:val="ListParagraph"/>
              <w:ind w:left="0"/>
              <w:cnfStyle w:val="100000000000" w:firstRow="1" w:lastRow="0" w:firstColumn="0" w:lastColumn="0" w:oddVBand="0" w:evenVBand="0" w:oddHBand="0" w:evenHBand="0" w:firstRowFirstColumn="0" w:firstRowLastColumn="0" w:lastRowFirstColumn="0" w:lastRowLastColumn="0"/>
            </w:pPr>
            <w:r>
              <w:t xml:space="preserve">Expérience requise </w:t>
            </w:r>
          </w:p>
        </w:tc>
      </w:tr>
      <w:tr w:rsidR="00694031" w14:paraId="30AE1C3A"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509F3784" w14:textId="240CAC95" w:rsidR="00694031" w:rsidRDefault="00694031" w:rsidP="001B545E">
            <w:r>
              <w:t>1</w:t>
            </w:r>
          </w:p>
        </w:tc>
        <w:tc>
          <w:tcPr>
            <w:tcW w:w="8216" w:type="dxa"/>
          </w:tcPr>
          <w:p w14:paraId="0721A470" w14:textId="2A213FC2" w:rsidR="00694031" w:rsidRDefault="00694031" w:rsidP="001B545E">
            <w:pPr>
              <w:cnfStyle w:val="000000000000" w:firstRow="0" w:lastRow="0" w:firstColumn="0" w:lastColumn="0" w:oddVBand="0" w:evenVBand="0" w:oddHBand="0" w:evenHBand="0" w:firstRowFirstColumn="0" w:firstRowLastColumn="0" w:lastRowFirstColumn="0" w:lastRowLastColumn="0"/>
            </w:pPr>
            <w:r>
              <w:t>100</w:t>
            </w:r>
          </w:p>
        </w:tc>
      </w:tr>
      <w:tr w:rsidR="00694031" w14:paraId="23D0CD1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227DB81C" w14:textId="1545A5A0" w:rsidR="00694031" w:rsidRDefault="00694031" w:rsidP="001B545E">
            <w:r>
              <w:t>2</w:t>
            </w:r>
          </w:p>
        </w:tc>
        <w:tc>
          <w:tcPr>
            <w:tcW w:w="8216" w:type="dxa"/>
          </w:tcPr>
          <w:p w14:paraId="4C0CD83F" w14:textId="2FBD70C5" w:rsidR="00694031" w:rsidRDefault="00694031" w:rsidP="001B545E">
            <w:pPr>
              <w:cnfStyle w:val="000000000000" w:firstRow="0" w:lastRow="0" w:firstColumn="0" w:lastColumn="0" w:oddVBand="0" w:evenVBand="0" w:oddHBand="0" w:evenHBand="0" w:firstRowFirstColumn="0" w:firstRowLastColumn="0" w:lastRowFirstColumn="0" w:lastRowLastColumn="0"/>
            </w:pPr>
            <w:r>
              <w:t>250</w:t>
            </w:r>
          </w:p>
        </w:tc>
      </w:tr>
      <w:tr w:rsidR="00694031" w14:paraId="1FD39538"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1C57D966" w14:textId="2BEFA845" w:rsidR="00694031" w:rsidRDefault="00694031" w:rsidP="001B545E">
            <w:r>
              <w:t>3</w:t>
            </w:r>
          </w:p>
        </w:tc>
        <w:tc>
          <w:tcPr>
            <w:tcW w:w="8216" w:type="dxa"/>
          </w:tcPr>
          <w:p w14:paraId="713BD7D2" w14:textId="67D0E1F5" w:rsidR="00694031" w:rsidRDefault="00694031" w:rsidP="001B545E">
            <w:pPr>
              <w:cnfStyle w:val="000000000000" w:firstRow="0" w:lastRow="0" w:firstColumn="0" w:lastColumn="0" w:oddVBand="0" w:evenVBand="0" w:oddHBand="0" w:evenHBand="0" w:firstRowFirstColumn="0" w:firstRowLastColumn="0" w:lastRowFirstColumn="0" w:lastRowLastColumn="0"/>
            </w:pPr>
            <w:r>
              <w:t>500</w:t>
            </w:r>
          </w:p>
        </w:tc>
      </w:tr>
      <w:tr w:rsidR="00694031" w14:paraId="61CB958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131037A0" w14:textId="24171AF0" w:rsidR="00694031" w:rsidRDefault="00694031" w:rsidP="001B545E">
            <w:r>
              <w:t>4</w:t>
            </w:r>
          </w:p>
        </w:tc>
        <w:tc>
          <w:tcPr>
            <w:tcW w:w="8216" w:type="dxa"/>
          </w:tcPr>
          <w:p w14:paraId="7032A407" w14:textId="1089E165" w:rsidR="00694031" w:rsidRDefault="00694031" w:rsidP="001B545E">
            <w:pPr>
              <w:cnfStyle w:val="000000000000" w:firstRow="0" w:lastRow="0" w:firstColumn="0" w:lastColumn="0" w:oddVBand="0" w:evenVBand="0" w:oddHBand="0" w:evenHBand="0" w:firstRowFirstColumn="0" w:firstRowLastColumn="0" w:lastRowFirstColumn="0" w:lastRowLastColumn="0"/>
            </w:pPr>
            <w:r>
              <w:t>1000</w:t>
            </w:r>
          </w:p>
        </w:tc>
      </w:tr>
      <w:tr w:rsidR="00694031" w14:paraId="45B902CE"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5A336488" w14:textId="257121AF" w:rsidR="00694031" w:rsidRDefault="00694031" w:rsidP="001B545E">
            <w:r>
              <w:t>5</w:t>
            </w:r>
          </w:p>
        </w:tc>
        <w:tc>
          <w:tcPr>
            <w:tcW w:w="8216" w:type="dxa"/>
          </w:tcPr>
          <w:p w14:paraId="00A49A1D" w14:textId="73209DA2" w:rsidR="00694031" w:rsidRDefault="00694031" w:rsidP="001B545E">
            <w:pPr>
              <w:cnfStyle w:val="000000000000" w:firstRow="0" w:lastRow="0" w:firstColumn="0" w:lastColumn="0" w:oddVBand="0" w:evenVBand="0" w:oddHBand="0" w:evenHBand="0" w:firstRowFirstColumn="0" w:firstRowLastColumn="0" w:lastRowFirstColumn="0" w:lastRowLastColumn="0"/>
            </w:pPr>
            <w:r>
              <w:t>2000</w:t>
            </w:r>
          </w:p>
        </w:tc>
      </w:tr>
      <w:tr w:rsidR="00694031" w14:paraId="0E8162DA"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65AD827C" w14:textId="00260EC5" w:rsidR="00694031" w:rsidRDefault="00694031" w:rsidP="001B545E">
            <w:r>
              <w:t>6</w:t>
            </w:r>
          </w:p>
        </w:tc>
        <w:tc>
          <w:tcPr>
            <w:tcW w:w="8216" w:type="dxa"/>
          </w:tcPr>
          <w:p w14:paraId="4C73B8B2" w14:textId="30841BF5" w:rsidR="00694031" w:rsidRDefault="00694031" w:rsidP="001B545E">
            <w:pPr>
              <w:cnfStyle w:val="000000000000" w:firstRow="0" w:lastRow="0" w:firstColumn="0" w:lastColumn="0" w:oddVBand="0" w:evenVBand="0" w:oddHBand="0" w:evenHBand="0" w:firstRowFirstColumn="0" w:firstRowLastColumn="0" w:lastRowFirstColumn="0" w:lastRowLastColumn="0"/>
            </w:pPr>
            <w:r>
              <w:t>3500</w:t>
            </w:r>
          </w:p>
        </w:tc>
      </w:tr>
      <w:tr w:rsidR="00694031" w14:paraId="602607E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14BA050A" w14:textId="4F114706" w:rsidR="00694031" w:rsidRDefault="00694031" w:rsidP="001B545E">
            <w:r>
              <w:t>7</w:t>
            </w:r>
          </w:p>
        </w:tc>
        <w:tc>
          <w:tcPr>
            <w:tcW w:w="8216" w:type="dxa"/>
          </w:tcPr>
          <w:p w14:paraId="3F5FFAD1" w14:textId="1BB1F0B4" w:rsidR="00694031" w:rsidRDefault="00694031" w:rsidP="001B545E">
            <w:pPr>
              <w:cnfStyle w:val="000000000000" w:firstRow="0" w:lastRow="0" w:firstColumn="0" w:lastColumn="0" w:oddVBand="0" w:evenVBand="0" w:oddHBand="0" w:evenHBand="0" w:firstRowFirstColumn="0" w:firstRowLastColumn="0" w:lastRowFirstColumn="0" w:lastRowLastColumn="0"/>
            </w:pPr>
            <w:r>
              <w:t>5500</w:t>
            </w:r>
          </w:p>
        </w:tc>
      </w:tr>
      <w:tr w:rsidR="00694031" w14:paraId="184EA57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6C50F2AD" w14:textId="4DDF59AB" w:rsidR="00694031" w:rsidRDefault="00694031" w:rsidP="001B545E">
            <w:r>
              <w:t>8</w:t>
            </w:r>
          </w:p>
        </w:tc>
        <w:tc>
          <w:tcPr>
            <w:tcW w:w="8216" w:type="dxa"/>
          </w:tcPr>
          <w:p w14:paraId="787AC118" w14:textId="45A39919" w:rsidR="00694031" w:rsidRDefault="00694031" w:rsidP="001B545E">
            <w:pPr>
              <w:cnfStyle w:val="000000000000" w:firstRow="0" w:lastRow="0" w:firstColumn="0" w:lastColumn="0" w:oddVBand="0" w:evenVBand="0" w:oddHBand="0" w:evenHBand="0" w:firstRowFirstColumn="0" w:firstRowLastColumn="0" w:lastRowFirstColumn="0" w:lastRowLastColumn="0"/>
            </w:pPr>
            <w:r>
              <w:t>8000</w:t>
            </w:r>
          </w:p>
        </w:tc>
      </w:tr>
      <w:tr w:rsidR="00694031" w14:paraId="0CFB0872"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680CA67D" w14:textId="0C7FC6F2" w:rsidR="00694031" w:rsidRDefault="00694031" w:rsidP="001B545E">
            <w:r>
              <w:t>9</w:t>
            </w:r>
          </w:p>
        </w:tc>
        <w:tc>
          <w:tcPr>
            <w:tcW w:w="8216" w:type="dxa"/>
          </w:tcPr>
          <w:p w14:paraId="485C0365" w14:textId="1E5581E1" w:rsidR="00694031" w:rsidRDefault="00694031" w:rsidP="001B545E">
            <w:pPr>
              <w:cnfStyle w:val="000000000000" w:firstRow="0" w:lastRow="0" w:firstColumn="0" w:lastColumn="0" w:oddVBand="0" w:evenVBand="0" w:oddHBand="0" w:evenHBand="0" w:firstRowFirstColumn="0" w:firstRowLastColumn="0" w:lastRowFirstColumn="0" w:lastRowLastColumn="0"/>
            </w:pPr>
            <w:r>
              <w:t>11000</w:t>
            </w:r>
          </w:p>
        </w:tc>
      </w:tr>
      <w:tr w:rsidR="00694031" w14:paraId="37763BC2"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4F507F3F" w14:textId="221567B9" w:rsidR="00694031" w:rsidRDefault="00694031" w:rsidP="001B545E">
            <w:r>
              <w:t>10</w:t>
            </w:r>
          </w:p>
        </w:tc>
        <w:tc>
          <w:tcPr>
            <w:tcW w:w="8216" w:type="dxa"/>
          </w:tcPr>
          <w:p w14:paraId="5E2E761E" w14:textId="32109139" w:rsidR="00694031" w:rsidRDefault="00694031" w:rsidP="001B545E">
            <w:pPr>
              <w:cnfStyle w:val="000000000000" w:firstRow="0" w:lastRow="0" w:firstColumn="0" w:lastColumn="0" w:oddVBand="0" w:evenVBand="0" w:oddHBand="0" w:evenHBand="0" w:firstRowFirstColumn="0" w:firstRowLastColumn="0" w:lastRowFirstColumn="0" w:lastRowLastColumn="0"/>
            </w:pPr>
            <w:r>
              <w:t>15000</w:t>
            </w:r>
          </w:p>
        </w:tc>
      </w:tr>
    </w:tbl>
    <w:p w14:paraId="54790268" w14:textId="77777777" w:rsidR="00694031" w:rsidRDefault="00694031" w:rsidP="001B545E"/>
    <w:p w14:paraId="26BF3367" w14:textId="60E16DC5" w:rsidR="00D306F2" w:rsidRDefault="00694031" w:rsidP="00FD5040">
      <w:r>
        <w:t>Chaque aventurier commence avec</w:t>
      </w:r>
      <w:r w:rsidRPr="00F070CA">
        <w:rPr>
          <w:color w:val="FF0000"/>
        </w:rPr>
        <w:t xml:space="preserve"> 0 </w:t>
      </w:r>
      <w:r>
        <w:t xml:space="preserve">d’expérience. </w:t>
      </w:r>
    </w:p>
    <w:p w14:paraId="5EAB3BF5" w14:textId="77777777" w:rsidR="00731C2D" w:rsidRDefault="00731C2D" w:rsidP="00731C2D">
      <w:pPr>
        <w:pStyle w:val="Heading2"/>
      </w:pPr>
      <w:bookmarkStart w:id="5" w:name="_Toc160385346"/>
      <w:r>
        <w:t>Talents</w:t>
      </w:r>
      <w:bookmarkEnd w:id="5"/>
    </w:p>
    <w:p w14:paraId="0A6E573F" w14:textId="77777777" w:rsidR="00D83961" w:rsidRPr="00D83961" w:rsidRDefault="00D83961" w:rsidP="00D83961"/>
    <w:p w14:paraId="1F322CFB" w14:textId="1EF5B262" w:rsidR="00D83961" w:rsidRDefault="00D83961" w:rsidP="00D83961">
      <w:r w:rsidRPr="00D83961">
        <w:t>Les aventuriers ne naissent pas avec une lame experte à la main ni avec la capacité de manœuvrer à travers des situations périlleuses. Au contraire, ils sont le produit de leurs choix, de leurs sacrifices, et des rencontres qui ont marqué leur chemin. Les talents qu'ils exhibent ne sont pas simplement des dons, mais des récompenses d'une vie dédiée à l'exploration, à l'apprentissage, et à la survie.</w:t>
      </w:r>
    </w:p>
    <w:p w14:paraId="556AAE81" w14:textId="6A8D5650" w:rsidR="00841643" w:rsidRDefault="00D83961" w:rsidP="00D83961">
      <w:r>
        <w:t xml:space="preserve">Les </w:t>
      </w:r>
      <w:r w:rsidRPr="00D83961">
        <w:rPr>
          <w:color w:val="ED7D31" w:themeColor="accent2"/>
        </w:rPr>
        <w:t xml:space="preserve">talents </w:t>
      </w:r>
      <w:r w:rsidRPr="00D83961">
        <w:t>confèrent</w:t>
      </w:r>
      <w:r>
        <w:t xml:space="preserve"> des capacités supplémentaires aux personnages tout au long de leur aventure. Lors de la conception initiale d'un personnage, il est impératif de sélectionner au moins un </w:t>
      </w:r>
      <w:r w:rsidRPr="00D83961">
        <w:rPr>
          <w:color w:val="ED7D31" w:themeColor="accent2"/>
        </w:rPr>
        <w:t xml:space="preserve">talent </w:t>
      </w:r>
      <w:r>
        <w:t xml:space="preserve">parmi les différentes catégories disponibles. Ces </w:t>
      </w:r>
      <w:r w:rsidRPr="00D83961">
        <w:rPr>
          <w:color w:val="ED7D31" w:themeColor="accent2"/>
        </w:rPr>
        <w:t>talents</w:t>
      </w:r>
      <w:r>
        <w:t xml:space="preserve"> peuvent être associées aux caractéristiques du personnage en tant que modificateurs des valeurs de départ, ou bien elles peuvent être employées lors de la résolution de traits particuliers.</w:t>
      </w:r>
    </w:p>
    <w:p w14:paraId="514FA6D6" w14:textId="33E86FD1" w:rsidR="008E48D0" w:rsidRDefault="008E48D0" w:rsidP="008E48D0">
      <w:r>
        <w:t xml:space="preserve">WIP </w:t>
      </w:r>
    </w:p>
    <w:p w14:paraId="4E570BDC" w14:textId="63396B8A" w:rsidR="00D83961" w:rsidRDefault="008E48D0" w:rsidP="00D83961">
      <w:r w:rsidRPr="008E48D0">
        <w:t>Couture Habile</w:t>
      </w:r>
      <w:r>
        <w:t xml:space="preserve">, </w:t>
      </w:r>
      <w:r w:rsidRPr="008E48D0">
        <w:t>Travail du Cuir</w:t>
      </w:r>
      <w:r>
        <w:t xml:space="preserve">, </w:t>
      </w:r>
      <w:r w:rsidRPr="008E48D0">
        <w:t>Pistage Expert</w:t>
      </w:r>
      <w:r>
        <w:t xml:space="preserve">, </w:t>
      </w:r>
      <w:r w:rsidRPr="008E48D0">
        <w:t>Évaluation des Proies</w:t>
      </w:r>
      <w:r>
        <w:t xml:space="preserve">, </w:t>
      </w:r>
      <w:r w:rsidRPr="008E48D0">
        <w:t>Cueillette de Plantes Médicinales</w:t>
      </w:r>
      <w:r>
        <w:t xml:space="preserve">. </w:t>
      </w:r>
    </w:p>
    <w:p w14:paraId="15F3F98B" w14:textId="77777777" w:rsidR="00D83961" w:rsidRDefault="00D83961" w:rsidP="00D83961"/>
    <w:p w14:paraId="55976E3E" w14:textId="77777777" w:rsidR="00D83961" w:rsidRDefault="00D83961" w:rsidP="00D83961"/>
    <w:p w14:paraId="4C48E296" w14:textId="77777777" w:rsidR="00D83961" w:rsidRPr="00731C2D" w:rsidRDefault="00D83961" w:rsidP="00D83961"/>
    <w:p w14:paraId="2EC91645" w14:textId="125E3431" w:rsidR="00731C2D" w:rsidRDefault="00731C2D" w:rsidP="00731C2D">
      <w:pPr>
        <w:pStyle w:val="Heading2"/>
      </w:pPr>
      <w:bookmarkStart w:id="6" w:name="_Toc160385347"/>
      <w:r>
        <w:lastRenderedPageBreak/>
        <w:t>Tempéraments</w:t>
      </w:r>
      <w:bookmarkEnd w:id="6"/>
      <w:r>
        <w:t xml:space="preserve"> </w:t>
      </w:r>
    </w:p>
    <w:p w14:paraId="46B777DA" w14:textId="79AF57EB" w:rsidR="00BC5817" w:rsidRPr="00BC5817" w:rsidRDefault="00BC5817" w:rsidP="00BC5817">
      <w:r>
        <w:t xml:space="preserve">Suivant son tempérament, un aventurier peut avoir un comportement instinctif surprenant, parfois souhaitable parfois beaucoup moins. Lors de la création de votre personnage vous devez choisir un tempérament. </w:t>
      </w:r>
    </w:p>
    <w:p w14:paraId="02F0196B" w14:textId="66822CA0" w:rsidR="00BC5817" w:rsidRDefault="00BC5817" w:rsidP="00BC5817">
      <w:r w:rsidRPr="00BC5817">
        <w:rPr>
          <w:color w:val="ED7D31" w:themeColor="accent2"/>
        </w:rPr>
        <w:t xml:space="preserve">Colérique </w:t>
      </w:r>
      <w:r>
        <w:t>: Tendance à être assertif, ambitieux, énergique et parfois irritable.</w:t>
      </w:r>
      <w:r>
        <w:br/>
      </w:r>
      <w:r w:rsidRPr="00BC5817">
        <w:rPr>
          <w:color w:val="ED7D31" w:themeColor="accent2"/>
        </w:rPr>
        <w:t xml:space="preserve">Sanguin </w:t>
      </w:r>
      <w:r>
        <w:t>: Sociable, optimiste, expressif, impulsif et aventureux.</w:t>
      </w:r>
      <w:r>
        <w:br/>
      </w:r>
      <w:r w:rsidRPr="00BC5817">
        <w:rPr>
          <w:color w:val="ED7D31" w:themeColor="accent2"/>
        </w:rPr>
        <w:t xml:space="preserve">Flegmatique </w:t>
      </w:r>
      <w:r>
        <w:t>: Calme, détendu, stable émotionnellement, parfois perçu comme indifférent.</w:t>
      </w:r>
      <w:r>
        <w:br/>
      </w:r>
      <w:r w:rsidRPr="00BC5817">
        <w:rPr>
          <w:color w:val="ED7D31" w:themeColor="accent2"/>
        </w:rPr>
        <w:t xml:space="preserve">Mélancolique </w:t>
      </w:r>
      <w:r>
        <w:t>: Sensible, réfléchi, artistique, mais peut</w:t>
      </w:r>
      <w:r w:rsidR="001F1113">
        <w:t xml:space="preserve"> </w:t>
      </w:r>
      <w:r>
        <w:t>être mélancolique et perfectionniste.</w:t>
      </w:r>
      <w:r>
        <w:br/>
      </w:r>
      <w:r w:rsidRPr="00BC5817">
        <w:rPr>
          <w:color w:val="ED7D31" w:themeColor="accent2"/>
        </w:rPr>
        <w:t xml:space="preserve">Introverti </w:t>
      </w:r>
      <w:r>
        <w:t>: Préfère la réflexion personnelle et peut</w:t>
      </w:r>
      <w:r w:rsidR="001F1113">
        <w:t xml:space="preserve"> </w:t>
      </w:r>
      <w:r>
        <w:t>être réservé</w:t>
      </w:r>
      <w:r w:rsidR="001F1113">
        <w:t>e</w:t>
      </w:r>
      <w:r>
        <w:t xml:space="preserve"> dans des situations sociales.</w:t>
      </w:r>
      <w:r>
        <w:br/>
      </w:r>
      <w:r w:rsidRPr="00BC5817">
        <w:rPr>
          <w:color w:val="ED7D31" w:themeColor="accent2"/>
        </w:rPr>
        <w:t>Énergique</w:t>
      </w:r>
      <w:r>
        <w:t>, sociable, aime être au centre de l'attention.</w:t>
      </w:r>
      <w:r>
        <w:br/>
      </w:r>
      <w:r w:rsidRPr="00BC5817">
        <w:rPr>
          <w:color w:val="ED7D31" w:themeColor="accent2"/>
        </w:rPr>
        <w:t xml:space="preserve">Analytique </w:t>
      </w:r>
      <w:r>
        <w:t>: Orienté vers les détails, méthodique, aime la logique et la précision.</w:t>
      </w:r>
      <w:r>
        <w:br/>
      </w:r>
      <w:r w:rsidRPr="00BC5817">
        <w:rPr>
          <w:color w:val="ED7D31" w:themeColor="accent2"/>
        </w:rPr>
        <w:t xml:space="preserve">Créatif </w:t>
      </w:r>
      <w:r>
        <w:t>: Innovant, imaginatif, pense en dehors des sentiers battus.</w:t>
      </w:r>
      <w:r>
        <w:br/>
      </w:r>
      <w:r w:rsidRPr="00BC5817">
        <w:rPr>
          <w:color w:val="ED7D31" w:themeColor="accent2"/>
        </w:rPr>
        <w:t xml:space="preserve">Aventureux </w:t>
      </w:r>
      <w:r>
        <w:t>: Cherche constamment de nouvelles expériences et sensations.</w:t>
      </w:r>
      <w:r>
        <w:br/>
      </w:r>
      <w:r w:rsidRPr="00BC5817">
        <w:rPr>
          <w:color w:val="ED7D31" w:themeColor="accent2"/>
        </w:rPr>
        <w:t xml:space="preserve">Consciencieux </w:t>
      </w:r>
      <w:r>
        <w:t>: Organisé, fiable, discipliné, orienté vers les objectifs.</w:t>
      </w:r>
      <w:r>
        <w:br/>
      </w:r>
      <w:r w:rsidRPr="00BC5817">
        <w:rPr>
          <w:color w:val="ED7D31" w:themeColor="accent2"/>
        </w:rPr>
        <w:t xml:space="preserve">Emotionnel </w:t>
      </w:r>
      <w:r>
        <w:t>: Réagit fortement aux émotions, expressif et empathique.</w:t>
      </w:r>
      <w:r>
        <w:br/>
      </w:r>
      <w:r w:rsidRPr="00BC5817">
        <w:rPr>
          <w:color w:val="ED7D31" w:themeColor="accent2"/>
        </w:rPr>
        <w:t xml:space="preserve">Empathique </w:t>
      </w:r>
      <w:r>
        <w:t>: Sensible aux émotions des autres, compassionnel et compréhensif.</w:t>
      </w:r>
      <w:r>
        <w:br/>
      </w:r>
      <w:r w:rsidRPr="00BC5817">
        <w:rPr>
          <w:color w:val="ED7D31" w:themeColor="accent2"/>
        </w:rPr>
        <w:t xml:space="preserve">Assertif </w:t>
      </w:r>
      <w:r>
        <w:t>: Forte volonté, décision rapide, prend l'initiative.</w:t>
      </w:r>
      <w:r>
        <w:br/>
      </w:r>
      <w:r w:rsidRPr="00BC5817">
        <w:rPr>
          <w:color w:val="ED7D31" w:themeColor="accent2"/>
        </w:rPr>
        <w:t xml:space="preserve">Altruiste </w:t>
      </w:r>
      <w:r>
        <w:t>: Préoccupé par le bien-être des autres, généreux et compatissant.</w:t>
      </w:r>
      <w:r>
        <w:br/>
      </w:r>
      <w:r w:rsidRPr="00BC5817">
        <w:rPr>
          <w:color w:val="ED7D31" w:themeColor="accent2"/>
        </w:rPr>
        <w:t xml:space="preserve">Agressif </w:t>
      </w:r>
      <w:r>
        <w:t xml:space="preserve">: Tendance à être </w:t>
      </w:r>
      <w:proofErr w:type="spellStart"/>
      <w:r>
        <w:t>confrontatif</w:t>
      </w:r>
      <w:proofErr w:type="spellEnd"/>
      <w:r>
        <w:t>, impulsif, parfois hostile.</w:t>
      </w:r>
    </w:p>
    <w:p w14:paraId="57D4DA17" w14:textId="77777777" w:rsidR="00D306F2" w:rsidRDefault="00D306F2" w:rsidP="00BC5817"/>
    <w:p w14:paraId="1D05A515" w14:textId="32BC459E" w:rsidR="00D306F2" w:rsidRPr="00BC5817" w:rsidRDefault="00D306F2" w:rsidP="00D306F2">
      <w:pPr>
        <w:pStyle w:val="Heading1"/>
      </w:pPr>
      <w:bookmarkStart w:id="7" w:name="_Toc160385348"/>
      <w:r>
        <w:t>Armes</w:t>
      </w:r>
      <w:bookmarkEnd w:id="7"/>
      <w:r>
        <w:t xml:space="preserve"> </w:t>
      </w:r>
    </w:p>
    <w:p w14:paraId="3B4648A8" w14:textId="77777777" w:rsidR="00731C2D" w:rsidRPr="00731C2D" w:rsidRDefault="00731C2D" w:rsidP="00731C2D">
      <w:pPr>
        <w:ind w:left="576"/>
      </w:pPr>
    </w:p>
    <w:p w14:paraId="29224323" w14:textId="77777777" w:rsidR="00731C2D" w:rsidRDefault="00731C2D" w:rsidP="00731C2D"/>
    <w:p w14:paraId="3354FB43" w14:textId="3BFF8AB7" w:rsidR="00731C2D" w:rsidRPr="00731C2D" w:rsidRDefault="00731C2D" w:rsidP="00731C2D"/>
    <w:p w14:paraId="726B3C66" w14:textId="2A7D4FED" w:rsidR="00731C2D" w:rsidRPr="00731C2D" w:rsidRDefault="00731C2D" w:rsidP="00731C2D">
      <w:r>
        <w:t xml:space="preserve"> </w:t>
      </w:r>
    </w:p>
    <w:p w14:paraId="67A15898" w14:textId="77777777" w:rsidR="00220FCA" w:rsidRDefault="00220FCA" w:rsidP="00FD5040"/>
    <w:p w14:paraId="6863B9E4" w14:textId="77777777" w:rsidR="00220FCA" w:rsidRDefault="00220FCA" w:rsidP="00FD5040"/>
    <w:p w14:paraId="1424163E" w14:textId="77777777" w:rsidR="00220FCA" w:rsidRDefault="00220FCA" w:rsidP="00FD5040"/>
    <w:p w14:paraId="15B00DE6" w14:textId="77777777" w:rsidR="00220FCA" w:rsidRDefault="00220FCA" w:rsidP="00FD5040"/>
    <w:p w14:paraId="2EB96057" w14:textId="77777777" w:rsidR="00220FCA" w:rsidRDefault="00220FCA" w:rsidP="00FD5040"/>
    <w:p w14:paraId="73622396" w14:textId="77777777" w:rsidR="00220FCA" w:rsidRDefault="00220FCA" w:rsidP="00FD5040"/>
    <w:p w14:paraId="64DA4219" w14:textId="77777777" w:rsidR="00220FCA" w:rsidRDefault="00220FCA" w:rsidP="00FD5040"/>
    <w:p w14:paraId="79603C90" w14:textId="77777777" w:rsidR="00220FCA" w:rsidRDefault="00220FCA" w:rsidP="00FD5040"/>
    <w:p w14:paraId="35B4576D" w14:textId="77777777" w:rsidR="00220FCA" w:rsidRDefault="00220FCA" w:rsidP="00FD5040"/>
    <w:p w14:paraId="54F57E18" w14:textId="77777777" w:rsidR="002A4A35" w:rsidRDefault="002A4A35" w:rsidP="00FD5040"/>
    <w:p w14:paraId="6C05242B" w14:textId="77777777" w:rsidR="001F1113" w:rsidRDefault="001F1113" w:rsidP="00FD5040"/>
    <w:p w14:paraId="47727182" w14:textId="77777777" w:rsidR="001F1113" w:rsidRDefault="001F1113" w:rsidP="00FD5040"/>
    <w:p w14:paraId="3C21FC9F" w14:textId="6BAC4275" w:rsidR="00CF62DC" w:rsidRDefault="0044199B" w:rsidP="00861C28">
      <w:pPr>
        <w:pStyle w:val="Heading1"/>
      </w:pPr>
      <w:bookmarkStart w:id="8" w:name="_Toc160385349"/>
      <w:r>
        <w:lastRenderedPageBreak/>
        <w:t xml:space="preserve">Les </w:t>
      </w:r>
      <w:r w:rsidR="00CF62DC" w:rsidRPr="00AE61BA">
        <w:t>Traits</w:t>
      </w:r>
      <w:bookmarkEnd w:id="8"/>
      <w:r w:rsidR="00CF62DC" w:rsidRPr="00AE61BA">
        <w:t xml:space="preserve"> </w:t>
      </w:r>
    </w:p>
    <w:p w14:paraId="44FBAA8A" w14:textId="003E69B8" w:rsidR="00AE61BA" w:rsidRDefault="00AE61BA" w:rsidP="00AE61BA"/>
    <w:p w14:paraId="018B6625" w14:textId="3A2DEA59" w:rsidR="00AE61BA" w:rsidRDefault="00C90530" w:rsidP="0044199B">
      <w:r>
        <w:t xml:space="preserve">Les traits </w:t>
      </w:r>
      <w:r w:rsidR="00861C28">
        <w:t>sont des notions fondamentales dans</w:t>
      </w:r>
      <w:r>
        <w:t xml:space="preserve"> [</w:t>
      </w:r>
      <w:r w:rsidR="0044199B">
        <w:t>T</w:t>
      </w:r>
      <w:r>
        <w:t>@T]</w:t>
      </w:r>
      <w:r w:rsidR="0044199B">
        <w:t>. Ils représentent un changement dans l’ordre des choses de l’univers de [T@T].</w:t>
      </w:r>
      <w:r w:rsidR="0044199B">
        <w:br/>
        <w:t>Les traits peuvent être des sorts, des bénédictions sur les joueurs, ou bien encore marquer une modification de l’environnement. L’application des traits est vaste</w:t>
      </w:r>
      <w:r w:rsidR="00CF2C09">
        <w:t>,</w:t>
      </w:r>
      <w:r w:rsidR="0044199B">
        <w:t xml:space="preserve"> mais il peut se résumer en plusieurs types :  </w:t>
      </w:r>
    </w:p>
    <w:tbl>
      <w:tblPr>
        <w:tblStyle w:val="GridTable1Light-Accent2"/>
        <w:tblW w:w="9351" w:type="dxa"/>
        <w:tblLook w:val="04A0" w:firstRow="1" w:lastRow="0" w:firstColumn="1" w:lastColumn="0" w:noHBand="0" w:noVBand="1"/>
      </w:tblPr>
      <w:tblGrid>
        <w:gridCol w:w="988"/>
        <w:gridCol w:w="8363"/>
      </w:tblGrid>
      <w:tr w:rsidR="000E5BCC" w14:paraId="53425B8E" w14:textId="77777777" w:rsidTr="000E5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ED7D31" w:themeFill="accent2"/>
          </w:tcPr>
          <w:p w14:paraId="3355F515" w14:textId="77777777" w:rsidR="000E5BCC" w:rsidRDefault="000E5BCC" w:rsidP="00A11FD2">
            <w:pPr>
              <w:pStyle w:val="ListParagraph"/>
              <w:ind w:left="0"/>
            </w:pPr>
            <w:r>
              <w:t>Type</w:t>
            </w:r>
          </w:p>
        </w:tc>
        <w:tc>
          <w:tcPr>
            <w:tcW w:w="8363" w:type="dxa"/>
            <w:shd w:val="clear" w:color="auto" w:fill="ED7D31" w:themeFill="accent2"/>
          </w:tcPr>
          <w:p w14:paraId="03A7F7EE" w14:textId="77777777" w:rsidR="000E5BCC" w:rsidRDefault="000E5BCC" w:rsidP="00A11FD2">
            <w:pPr>
              <w:pStyle w:val="ListParagraph"/>
              <w:ind w:left="0"/>
              <w:cnfStyle w:val="100000000000" w:firstRow="1" w:lastRow="0" w:firstColumn="0" w:lastColumn="0" w:oddVBand="0" w:evenVBand="0" w:oddHBand="0" w:evenHBand="0" w:firstRowFirstColumn="0" w:firstRowLastColumn="0" w:lastRowFirstColumn="0" w:lastRowLastColumn="0"/>
            </w:pPr>
          </w:p>
        </w:tc>
      </w:tr>
      <w:tr w:rsidR="000E5BCC" w14:paraId="47899687" w14:textId="77777777" w:rsidTr="000E5BCC">
        <w:trPr>
          <w:trHeight w:val="1143"/>
        </w:trPr>
        <w:tc>
          <w:tcPr>
            <w:cnfStyle w:val="001000000000" w:firstRow="0" w:lastRow="0" w:firstColumn="1" w:lastColumn="0" w:oddVBand="0" w:evenVBand="0" w:oddHBand="0" w:evenHBand="0" w:firstRowFirstColumn="0" w:firstRowLastColumn="0" w:lastRowFirstColumn="0" w:lastRowLastColumn="0"/>
            <w:tcW w:w="988" w:type="dxa"/>
          </w:tcPr>
          <w:p w14:paraId="33BF46D4" w14:textId="77777777" w:rsidR="000E5BCC" w:rsidRDefault="000E5BCC" w:rsidP="00A11FD2">
            <w:pPr>
              <w:pStyle w:val="ListParagraph"/>
              <w:ind w:left="0"/>
            </w:pPr>
            <w:r>
              <w:t>[TZ]</w:t>
            </w:r>
          </w:p>
        </w:tc>
        <w:tc>
          <w:tcPr>
            <w:tcW w:w="8363" w:type="dxa"/>
          </w:tcPr>
          <w:p w14:paraId="16B7025C" w14:textId="5189DEA0" w:rsidR="000E5BCC" w:rsidRDefault="000E5BCC" w:rsidP="00CF2C09">
            <w:pPr>
              <w:cnfStyle w:val="000000000000" w:firstRow="0" w:lastRow="0" w:firstColumn="0" w:lastColumn="0" w:oddVBand="0" w:evenVBand="0" w:oddHBand="0" w:evenHBand="0" w:firstRowFirstColumn="0" w:firstRowLastColumn="0" w:lastRowFirstColumn="0" w:lastRowLastColumn="0"/>
            </w:pPr>
            <w:r w:rsidRPr="00C95867">
              <w:rPr>
                <w:b/>
                <w:bCs/>
              </w:rPr>
              <w:t>Trait de Zone</w:t>
            </w:r>
            <w:r>
              <w:t> : Trait spécifique qui ne s’applique qu’à la zone indépendamment de toute quête. Est souvent lié à l’histoire de la zone, l’environnement,</w:t>
            </w:r>
            <w:r w:rsidR="00861C28">
              <w:t xml:space="preserve"> les conditions météorologique</w:t>
            </w:r>
            <w:r w:rsidR="00CF2C09">
              <w:t>s</w:t>
            </w:r>
            <w:r w:rsidR="00861C28">
              <w:t xml:space="preserve"> et</w:t>
            </w:r>
            <w:r>
              <w:t xml:space="preserve"> la période dans laquelle se déroule la partie.</w:t>
            </w:r>
          </w:p>
          <w:p w14:paraId="05E23E05" w14:textId="0C8FA15D"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Le premier joueur qui rentre dans une zone pour une partie doit résoudre le ou les TZ, si d’autres joueurs rentrent ultérieurement ils seront impactés par les TZ résolus par le premier joueur. Si un joueur sort puis rentre dans la zone</w:t>
            </w:r>
            <w:r w:rsidR="00FD5040">
              <w:t xml:space="preserve"> où</w:t>
            </w:r>
            <w:r>
              <w:t xml:space="preserve"> il devra aussi utiliser les mêmes traits résolus</w:t>
            </w:r>
            <w:r w:rsidR="00DC1591">
              <w:t xml:space="preserve">. </w:t>
            </w:r>
          </w:p>
          <w:p w14:paraId="0F60FAF7" w14:textId="09F62862" w:rsidR="00DC1591" w:rsidRDefault="00DC1591" w:rsidP="00A11FD2">
            <w:pPr>
              <w:pStyle w:val="ListParagraph"/>
              <w:ind w:left="0"/>
              <w:cnfStyle w:val="000000000000" w:firstRow="0" w:lastRow="0" w:firstColumn="0" w:lastColumn="0" w:oddVBand="0" w:evenVBand="0" w:oddHBand="0" w:evenHBand="0" w:firstRowFirstColumn="0" w:firstRowLastColumn="0" w:lastRowFirstColumn="0" w:lastRowLastColumn="0"/>
            </w:pPr>
            <w:r>
              <w:t xml:space="preserve">Ces traits ne sont plus actifs </w:t>
            </w:r>
            <w:r w:rsidR="00861C28">
              <w:t>lorsqu’on</w:t>
            </w:r>
            <w:r>
              <w:t xml:space="preserve"> sort de la zone</w:t>
            </w:r>
          </w:p>
          <w:p w14:paraId="56B4C112" w14:textId="359969EE" w:rsidR="000E5BCC" w:rsidRDefault="000E5BCC" w:rsidP="00DC1591">
            <w:pPr>
              <w:pStyle w:val="ListParagraph"/>
              <w:ind w:left="0"/>
              <w:cnfStyle w:val="000000000000" w:firstRow="0" w:lastRow="0" w:firstColumn="0" w:lastColumn="0" w:oddVBand="0" w:evenVBand="0" w:oddHBand="0" w:evenHBand="0" w:firstRowFirstColumn="0" w:firstRowLastColumn="0" w:lastRowFirstColumn="0" w:lastRowLastColumn="0"/>
            </w:pPr>
          </w:p>
        </w:tc>
      </w:tr>
      <w:tr w:rsidR="000E5BCC" w14:paraId="79013CFD" w14:textId="77777777" w:rsidTr="000E5BCC">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786042E1" w14:textId="77777777" w:rsidR="000E5BCC" w:rsidRDefault="000E5BCC" w:rsidP="00A11FD2">
            <w:pPr>
              <w:pStyle w:val="ListParagraph"/>
              <w:ind w:left="0"/>
            </w:pPr>
            <w:bookmarkStart w:id="9" w:name="_Hlk159757944"/>
            <w:r>
              <w:t>[TA]</w:t>
            </w:r>
            <w:bookmarkEnd w:id="9"/>
          </w:p>
        </w:tc>
        <w:tc>
          <w:tcPr>
            <w:tcW w:w="8363" w:type="dxa"/>
          </w:tcPr>
          <w:p w14:paraId="1FF2AE93" w14:textId="7128F561"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rsidRPr="00E61FBF">
              <w:rPr>
                <w:b/>
                <w:bCs/>
              </w:rPr>
              <w:t>Trait</w:t>
            </w:r>
            <w:r>
              <w:rPr>
                <w:b/>
                <w:bCs/>
              </w:rPr>
              <w:t xml:space="preserve"> d’aventure : </w:t>
            </w:r>
            <w:r w:rsidRPr="00E61FBF">
              <w:t xml:space="preserve">trait </w:t>
            </w:r>
            <w:r>
              <w:t xml:space="preserve">que l’on peut rencontrer dans tout l’univers, a une durée en tour. Ils sont de nature positive ou négative </w:t>
            </w:r>
            <w:r w:rsidR="00FD5040">
              <w:t>pour le</w:t>
            </w:r>
            <w:r>
              <w:t xml:space="preserve"> joueur. </w:t>
            </w:r>
          </w:p>
          <w:p w14:paraId="3C1FED95" w14:textId="77777777"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Ils contiennent :</w:t>
            </w:r>
          </w:p>
          <w:p w14:paraId="2FEA3F1A" w14:textId="77777777" w:rsidR="000E5BCC" w:rsidRDefault="000E5BCC" w:rsidP="00A11FD2">
            <w:pPr>
              <w:pStyle w:val="ListParagraph"/>
              <w:ind w:left="708"/>
              <w:cnfStyle w:val="000000000000" w:firstRow="0" w:lastRow="0" w:firstColumn="0" w:lastColumn="0" w:oddVBand="0" w:evenVBand="0" w:oddHBand="0" w:evenHBand="0" w:firstRowFirstColumn="0" w:firstRowLastColumn="0" w:lastRowFirstColumn="0" w:lastRowLastColumn="0"/>
              <w:rPr>
                <w:color w:val="ED7D31" w:themeColor="accent2"/>
              </w:rPr>
            </w:pPr>
            <w:r>
              <w:t xml:space="preserve">- Un </w:t>
            </w:r>
            <w:r w:rsidRPr="00753C9C">
              <w:rPr>
                <w:color w:val="ED7D31" w:themeColor="accent2"/>
              </w:rPr>
              <w:t xml:space="preserve">LDR </w:t>
            </w:r>
            <w:r>
              <w:rPr>
                <w:color w:val="ED7D31" w:themeColor="accent2"/>
              </w:rPr>
              <w:t xml:space="preserve">ou </w:t>
            </w:r>
            <w:r w:rsidRPr="00F76E57">
              <w:rPr>
                <w:color w:val="ED7D31" w:themeColor="accent2"/>
              </w:rPr>
              <w:t>ALDR</w:t>
            </w:r>
          </w:p>
          <w:p w14:paraId="48839758" w14:textId="77777777" w:rsidR="000E5BCC" w:rsidRDefault="000E5BCC" w:rsidP="00A11FD2">
            <w:pPr>
              <w:pStyle w:val="ListParagraph"/>
              <w:ind w:left="708"/>
              <w:cnfStyle w:val="000000000000" w:firstRow="0" w:lastRow="0" w:firstColumn="0" w:lastColumn="0" w:oddVBand="0" w:evenVBand="0" w:oddHBand="0" w:evenHBand="0" w:firstRowFirstColumn="0" w:firstRowLastColumn="0" w:lastRowFirstColumn="0" w:lastRowLastColumn="0"/>
            </w:pPr>
            <w:r>
              <w:t>- une description de l’effet (modification de stats, etc.) et son calcul</w:t>
            </w:r>
          </w:p>
          <w:p w14:paraId="58F137C7" w14:textId="6EA8279A" w:rsidR="00DC1591" w:rsidRDefault="000E5BCC" w:rsidP="00DC1591">
            <w:pPr>
              <w:pStyle w:val="ListParagraph"/>
              <w:ind w:left="708"/>
              <w:cnfStyle w:val="000000000000" w:firstRow="0" w:lastRow="0" w:firstColumn="0" w:lastColumn="0" w:oddVBand="0" w:evenVBand="0" w:oddHBand="0" w:evenHBand="0" w:firstRowFirstColumn="0" w:firstRowLastColumn="0" w:lastRowFirstColumn="0" w:lastRowLastColumn="0"/>
            </w:pPr>
            <w:r>
              <w:t xml:space="preserve">- Un temps en tour </w:t>
            </w:r>
          </w:p>
          <w:p w14:paraId="461BF25D" w14:textId="77777777" w:rsidR="00DC1591" w:rsidRDefault="00DC1591" w:rsidP="00A11FD2">
            <w:pPr>
              <w:pStyle w:val="ListParagraph"/>
              <w:ind w:left="708"/>
              <w:cnfStyle w:val="000000000000" w:firstRow="0" w:lastRow="0" w:firstColumn="0" w:lastColumn="0" w:oddVBand="0" w:evenVBand="0" w:oddHBand="0" w:evenHBand="0" w:firstRowFirstColumn="0" w:firstRowLastColumn="0" w:lastRowFirstColumn="0" w:lastRowLastColumn="0"/>
            </w:pPr>
          </w:p>
          <w:p w14:paraId="642DB17F" w14:textId="77777777" w:rsidR="000E5BCC" w:rsidRDefault="000E5BCC" w:rsidP="00A11FD2">
            <w:pPr>
              <w:cnfStyle w:val="000000000000" w:firstRow="0" w:lastRow="0" w:firstColumn="0" w:lastColumn="0" w:oddVBand="0" w:evenVBand="0" w:oddHBand="0" w:evenHBand="0" w:firstRowFirstColumn="0" w:firstRowLastColumn="0" w:lastRowFirstColumn="0" w:lastRowLastColumn="0"/>
            </w:pPr>
            <w:r w:rsidRPr="007D7857">
              <w:rPr>
                <w:b/>
                <w:bCs/>
              </w:rPr>
              <w:t>Effet d’accumulation</w:t>
            </w:r>
            <w:r>
              <w:t xml:space="preserve"> : </w:t>
            </w:r>
          </w:p>
          <w:p w14:paraId="47FF374B" w14:textId="47CDB3FE" w:rsidR="000E5BCC" w:rsidRDefault="000E5BCC" w:rsidP="00A11FD2">
            <w:pPr>
              <w:cnfStyle w:val="000000000000" w:firstRow="0" w:lastRow="0" w:firstColumn="0" w:lastColumn="0" w:oddVBand="0" w:evenVBand="0" w:oddHBand="0" w:evenHBand="0" w:firstRowFirstColumn="0" w:firstRowLastColumn="0" w:lastRowFirstColumn="0" w:lastRowLastColumn="0"/>
            </w:pPr>
            <w:r>
              <w:t xml:space="preserve">Il est possible de tirer plusieurs fois le même </w:t>
            </w:r>
            <w:r w:rsidRPr="00F76E57">
              <w:rPr>
                <w:color w:val="ED7D31" w:themeColor="accent2"/>
              </w:rPr>
              <w:t>[TA]</w:t>
            </w:r>
            <w:r>
              <w:rPr>
                <w:color w:val="ED7D31" w:themeColor="accent2"/>
              </w:rPr>
              <w:t xml:space="preserve">. </w:t>
            </w:r>
            <w:r w:rsidRPr="007F6C98">
              <w:t>D</w:t>
            </w:r>
            <w:r w:rsidRPr="00231639">
              <w:t>ans ce cas</w:t>
            </w:r>
            <w:r w:rsidR="001F1113">
              <w:t>,</w:t>
            </w:r>
            <w:r>
              <w:rPr>
                <w:color w:val="ED7D31" w:themeColor="accent2"/>
              </w:rPr>
              <w:t xml:space="preserve"> </w:t>
            </w:r>
            <w:r w:rsidRPr="00231639">
              <w:t xml:space="preserve">une résolution différente </w:t>
            </w:r>
            <w:r>
              <w:t xml:space="preserve">dite </w:t>
            </w:r>
            <w:r w:rsidRPr="007F6C98">
              <w:rPr>
                <w:color w:val="ED7D31" w:themeColor="accent2"/>
              </w:rPr>
              <w:t>d’accumulation</w:t>
            </w:r>
            <w:r>
              <w:t xml:space="preserve"> sera à faire. </w:t>
            </w:r>
          </w:p>
          <w:p w14:paraId="24F91024" w14:textId="77777777" w:rsidR="000E5BCC" w:rsidRPr="009B24D2" w:rsidRDefault="000E5BCC" w:rsidP="00A11FD2">
            <w:pPr>
              <w:cnfStyle w:val="000000000000" w:firstRow="0" w:lastRow="0" w:firstColumn="0" w:lastColumn="0" w:oddVBand="0" w:evenVBand="0" w:oddHBand="0" w:evenHBand="0" w:firstRowFirstColumn="0" w:firstRowLastColumn="0" w:lastRowFirstColumn="0" w:lastRowLastColumn="0"/>
            </w:pPr>
          </w:p>
        </w:tc>
      </w:tr>
      <w:tr w:rsidR="000E5BCC" w14:paraId="49AB7B2B" w14:textId="77777777" w:rsidTr="000E5BCC">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3F8DA0C3" w14:textId="77777777" w:rsidR="000E5BCC" w:rsidRDefault="000E5BCC" w:rsidP="00A11FD2">
            <w:pPr>
              <w:pStyle w:val="ListParagraph"/>
              <w:ind w:left="0"/>
            </w:pPr>
            <w:r>
              <w:t xml:space="preserve">[TQ] </w:t>
            </w:r>
          </w:p>
        </w:tc>
        <w:tc>
          <w:tcPr>
            <w:tcW w:w="8363" w:type="dxa"/>
          </w:tcPr>
          <w:p w14:paraId="375D2425" w14:textId="48FA1FDD"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rPr>
                <w:b/>
                <w:bCs/>
              </w:rPr>
              <w:t xml:space="preserve">Trait de quête : </w:t>
            </w:r>
            <w:r w:rsidRPr="000A30DA">
              <w:t xml:space="preserve">les </w:t>
            </w:r>
            <w:r w:rsidRPr="000A30DA">
              <w:rPr>
                <w:b/>
                <w:bCs/>
              </w:rPr>
              <w:t>[TQ]</w:t>
            </w:r>
            <w:r w:rsidRPr="000A30DA">
              <w:t xml:space="preserve"> so</w:t>
            </w:r>
            <w:r>
              <w:t xml:space="preserve">nt des traits spécifiques à une quête. La plupart du temps ils modifient les évènements que l’on retrouve dans une zone en ajoutant (et parfois en supprimant) des évènements de la zone.  </w:t>
            </w:r>
          </w:p>
          <w:p w14:paraId="0B4067FA" w14:textId="77777777"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Ils</w:t>
            </w:r>
            <w:r w:rsidRPr="000A30DA">
              <w:t xml:space="preserve"> peuvent </w:t>
            </w:r>
            <w:r>
              <w:t xml:space="preserve">modifier les traits qui sont initialisés dans la zone. </w:t>
            </w:r>
          </w:p>
          <w:p w14:paraId="40E18EB4" w14:textId="77777777" w:rsidR="000E5BCC" w:rsidRPr="000A30DA"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6738944" w14:textId="31EECA09" w:rsidR="00AE61BA" w:rsidRDefault="00AE61BA" w:rsidP="00AE61BA"/>
    <w:p w14:paraId="6AA78E41" w14:textId="6D7FE71E" w:rsidR="00861C28" w:rsidRDefault="00DC1591" w:rsidP="00861C28">
      <w:pPr>
        <w:pStyle w:val="Heading2"/>
      </w:pPr>
      <w:bookmarkStart w:id="10" w:name="_Toc160385350"/>
      <w:r w:rsidRPr="00861C28">
        <w:t>Trait de zone</w:t>
      </w:r>
      <w:bookmarkEnd w:id="10"/>
      <w:r w:rsidRPr="00861C28">
        <w:t xml:space="preserve"> </w:t>
      </w:r>
    </w:p>
    <w:p w14:paraId="44802FC5" w14:textId="06E4FED6" w:rsidR="00861C28" w:rsidRDefault="00861C28" w:rsidP="00C70166">
      <w:pPr>
        <w:ind w:left="576"/>
      </w:pPr>
    </w:p>
    <w:p w14:paraId="47D7BADE" w14:textId="55DCD1DB" w:rsidR="00C70166" w:rsidRDefault="004B6D83" w:rsidP="00C70166">
      <w:pPr>
        <w:ind w:left="576"/>
      </w:pPr>
      <w:r>
        <w:t>[WIP]</w:t>
      </w:r>
    </w:p>
    <w:p w14:paraId="742008CE" w14:textId="77777777" w:rsidR="00C70166" w:rsidRDefault="00C70166" w:rsidP="00861C28"/>
    <w:p w14:paraId="3D15D26F" w14:textId="325B5411" w:rsidR="00861C28" w:rsidRDefault="00861C28" w:rsidP="00861C28">
      <w:pPr>
        <w:pStyle w:val="Heading2"/>
      </w:pPr>
      <w:bookmarkStart w:id="11" w:name="_Toc160385351"/>
      <w:r>
        <w:t>Trait</w:t>
      </w:r>
      <w:r w:rsidR="00FD5040">
        <w:t>s</w:t>
      </w:r>
      <w:r>
        <w:t xml:space="preserve"> d’aventure</w:t>
      </w:r>
      <w:bookmarkEnd w:id="11"/>
      <w:r>
        <w:t xml:space="preserve"> </w:t>
      </w:r>
    </w:p>
    <w:p w14:paraId="76DB9B2F" w14:textId="77777777" w:rsidR="00E162C2" w:rsidRPr="00E162C2" w:rsidRDefault="00E162C2" w:rsidP="00E162C2"/>
    <w:p w14:paraId="186B845A" w14:textId="5A35E8FA" w:rsidR="00F5196C" w:rsidRDefault="00861C28" w:rsidP="00C70166">
      <w:pPr>
        <w:ind w:left="576"/>
      </w:pPr>
      <w:r>
        <w:t xml:space="preserve">Les traits d’aventures émergent du néant ou des </w:t>
      </w:r>
      <w:r w:rsidR="001F1113">
        <w:t>forces présentes dans [</w:t>
      </w:r>
      <w:r>
        <w:t>T@T]. Au</w:t>
      </w:r>
      <w:r w:rsidR="001F1113">
        <w:t xml:space="preserve"> gré</w:t>
      </w:r>
      <w:r>
        <w:t xml:space="preserve"> du temps</w:t>
      </w:r>
      <w:r w:rsidR="001F1113">
        <w:t>,</w:t>
      </w:r>
      <w:r>
        <w:t xml:space="preserve"> ils ont embrassé différentes natures. </w:t>
      </w:r>
    </w:p>
    <w:p w14:paraId="3FAA341F" w14:textId="2CF6BC6C" w:rsidR="00861C28" w:rsidRDefault="00861C28" w:rsidP="00F5196C">
      <w:pPr>
        <w:pStyle w:val="ListParagraph"/>
        <w:numPr>
          <w:ilvl w:val="0"/>
          <w:numId w:val="6"/>
        </w:numPr>
      </w:pPr>
      <w:r w:rsidRPr="00F5196C">
        <w:rPr>
          <w:color w:val="ED7D31" w:themeColor="accent2"/>
        </w:rPr>
        <w:lastRenderedPageBreak/>
        <w:t>L</w:t>
      </w:r>
      <w:r w:rsidR="00FD5040" w:rsidRPr="00F5196C">
        <w:rPr>
          <w:color w:val="ED7D31" w:themeColor="accent2"/>
        </w:rPr>
        <w:t>’</w:t>
      </w:r>
      <w:r w:rsidRPr="00F5196C">
        <w:rPr>
          <w:color w:val="ED7D31" w:themeColor="accent2"/>
        </w:rPr>
        <w:t>affliction </w:t>
      </w:r>
      <w:r>
        <w:t xml:space="preserve">: </w:t>
      </w:r>
      <w:r w:rsidR="001F1113">
        <w:t>m</w:t>
      </w:r>
      <w:r>
        <w:t>auvais sort ou</w:t>
      </w:r>
      <w:r w:rsidR="00FD5040">
        <w:t xml:space="preserve"> tragédie de la destinée</w:t>
      </w:r>
      <w:r>
        <w:t xml:space="preserve">, personne ne sait vraiment dire pourquoi </w:t>
      </w:r>
      <w:r w:rsidR="00FD5040">
        <w:t>ils apparaissent</w:t>
      </w:r>
      <w:r w:rsidR="00CF2C09">
        <w:t>,</w:t>
      </w:r>
      <w:r>
        <w:t xml:space="preserve"> mais </w:t>
      </w:r>
      <w:r w:rsidR="00FD5040">
        <w:t>ils sont</w:t>
      </w:r>
      <w:r>
        <w:t xml:space="preserve"> là, souvent au</w:t>
      </w:r>
      <w:r w:rsidR="00FD5040">
        <w:t xml:space="preserve"> plus</w:t>
      </w:r>
      <w:r>
        <w:t xml:space="preserve"> mauvais moment</w:t>
      </w:r>
      <w:r w:rsidR="00FD5040">
        <w:t xml:space="preserve">. Ils vous rendent malade, ils entravent vos déplacements, ils s’amusent de vous dans le noir. </w:t>
      </w:r>
    </w:p>
    <w:p w14:paraId="34FF52B5" w14:textId="77777777" w:rsidR="00C70166" w:rsidRDefault="00C70166" w:rsidP="00C70166">
      <w:pPr>
        <w:pStyle w:val="ListParagraph"/>
        <w:ind w:left="1296"/>
      </w:pPr>
    </w:p>
    <w:p w14:paraId="174F54D0" w14:textId="59A705FB" w:rsidR="00C70166" w:rsidRDefault="00E162C2" w:rsidP="00E162C2">
      <w:pPr>
        <w:pStyle w:val="ListParagraph"/>
        <w:numPr>
          <w:ilvl w:val="0"/>
          <w:numId w:val="6"/>
        </w:numPr>
      </w:pPr>
      <w:r>
        <w:rPr>
          <w:color w:val="ED7D31" w:themeColor="accent2"/>
        </w:rPr>
        <w:t>La b</w:t>
      </w:r>
      <w:r w:rsidR="006C2AA3" w:rsidRPr="00C70166">
        <w:rPr>
          <w:color w:val="ED7D31" w:themeColor="accent2"/>
        </w:rPr>
        <w:t xml:space="preserve">énédiction : </w:t>
      </w:r>
      <w:r w:rsidR="006C2AA3" w:rsidRPr="006C2AA3">
        <w:t>une bénédiction</w:t>
      </w:r>
      <w:r w:rsidR="006C2AA3" w:rsidRPr="00C70166">
        <w:t xml:space="preserve"> </w:t>
      </w:r>
      <w:r w:rsidR="00C70166" w:rsidRPr="00C70166">
        <w:t xml:space="preserve">soudaine vous permettant de vous sortir des pires moments ou simplement d’éviter de sombrer. On raconte que tout était bénédiction dans le monde </w:t>
      </w:r>
      <w:r w:rsidR="00C70166">
        <w:t xml:space="preserve">[T@T] avant qu’il soit corrompu. </w:t>
      </w:r>
    </w:p>
    <w:p w14:paraId="01F9F472" w14:textId="59E07693" w:rsidR="00C70166" w:rsidRDefault="00E162C2" w:rsidP="00C70166">
      <w:r>
        <w:t xml:space="preserve">Par défaut, un </w:t>
      </w:r>
      <w:r w:rsidR="00C70166">
        <w:t xml:space="preserve">trait </w:t>
      </w:r>
      <w:r>
        <w:t xml:space="preserve">qui </w:t>
      </w:r>
      <w:r w:rsidR="00C70166">
        <w:t xml:space="preserve">survient </w:t>
      </w:r>
      <w:r>
        <w:t xml:space="preserve">dans une zone impactera de manière identique chaque personnage joué dans la zone, sauf si celui-ci spécifie son champ d’action (par exemple un nombre de personnages spécifiques). </w:t>
      </w:r>
    </w:p>
    <w:p w14:paraId="1AB68D84" w14:textId="10A74006" w:rsidR="00C70166" w:rsidRDefault="00C70166" w:rsidP="00C70166">
      <w:r w:rsidRPr="00C70166">
        <w:rPr>
          <w:color w:val="ED7D31" w:themeColor="accent2"/>
        </w:rPr>
        <w:t>L’accumulation</w:t>
      </w:r>
      <w:r>
        <w:rPr>
          <w:color w:val="ED7D31" w:themeColor="accent2"/>
        </w:rPr>
        <w:t xml:space="preserve"> : </w:t>
      </w:r>
      <w:r>
        <w:t xml:space="preserve">Il est possible de tirer plusieurs fois le même </w:t>
      </w:r>
      <w:r w:rsidRPr="00F76E57">
        <w:rPr>
          <w:color w:val="ED7D31" w:themeColor="accent2"/>
        </w:rPr>
        <w:t>[TA]</w:t>
      </w:r>
      <w:r>
        <w:rPr>
          <w:color w:val="ED7D31" w:themeColor="accent2"/>
        </w:rPr>
        <w:t xml:space="preserve">. </w:t>
      </w:r>
      <w:r w:rsidRPr="007F6C98">
        <w:t>D</w:t>
      </w:r>
      <w:r w:rsidRPr="00231639">
        <w:t>ans ce cas</w:t>
      </w:r>
      <w:r w:rsidR="001F1113">
        <w:t>,</w:t>
      </w:r>
      <w:r>
        <w:rPr>
          <w:color w:val="ED7D31" w:themeColor="accent2"/>
        </w:rPr>
        <w:t xml:space="preserve"> </w:t>
      </w:r>
      <w:r w:rsidRPr="00231639">
        <w:t xml:space="preserve">une résolution différente </w:t>
      </w:r>
      <w:r>
        <w:t xml:space="preserve">dite </w:t>
      </w:r>
      <w:r w:rsidRPr="007F6C98">
        <w:rPr>
          <w:color w:val="ED7D31" w:themeColor="accent2"/>
        </w:rPr>
        <w:t>d’accumulation</w:t>
      </w:r>
      <w:r>
        <w:t xml:space="preserve"> sera à faire.  </w:t>
      </w:r>
    </w:p>
    <w:p w14:paraId="0D4D48E0" w14:textId="77777777" w:rsidR="00FD5040" w:rsidRDefault="00FD5040" w:rsidP="00C70166"/>
    <w:p w14:paraId="7F667C57" w14:textId="5AC003CF" w:rsidR="00FD5040" w:rsidRDefault="00FD5040" w:rsidP="00FD5040">
      <w:pPr>
        <w:pStyle w:val="Heading2"/>
      </w:pPr>
      <w:bookmarkStart w:id="12" w:name="_Toc160385352"/>
      <w:r>
        <w:t>Traits de quête</w:t>
      </w:r>
      <w:bookmarkEnd w:id="12"/>
      <w:r>
        <w:t xml:space="preserve"> </w:t>
      </w:r>
    </w:p>
    <w:p w14:paraId="4C56C827" w14:textId="77777777" w:rsidR="00FD5040" w:rsidRDefault="00FD5040" w:rsidP="00FD5040"/>
    <w:p w14:paraId="6FD29E9F" w14:textId="3FE82484" w:rsidR="00FD5040" w:rsidRDefault="001F1113" w:rsidP="00A927D7">
      <w:pPr>
        <w:pStyle w:val="Heading1"/>
      </w:pPr>
      <w:bookmarkStart w:id="13" w:name="_Hlk160035320"/>
      <w:bookmarkStart w:id="14" w:name="_Toc160385353"/>
      <w:r>
        <w:t>É</w:t>
      </w:r>
      <w:r w:rsidR="00A927D7">
        <w:t>vènements</w:t>
      </w:r>
      <w:bookmarkEnd w:id="14"/>
      <w:r w:rsidR="00FD5040">
        <w:t xml:space="preserve"> </w:t>
      </w:r>
    </w:p>
    <w:p w14:paraId="5A3A3B94" w14:textId="77777777" w:rsidR="00A927D7" w:rsidRDefault="00A927D7" w:rsidP="00A927D7"/>
    <w:p w14:paraId="066AF040" w14:textId="04ACD3C9" w:rsidR="00A927D7" w:rsidRPr="00A927D7" w:rsidRDefault="00A927D7" w:rsidP="00A927D7">
      <w:pPr>
        <w:pStyle w:val="Heading1"/>
      </w:pPr>
      <w:bookmarkStart w:id="15" w:name="_Toc160385354"/>
      <w:r>
        <w:t>Les actions</w:t>
      </w:r>
      <w:bookmarkEnd w:id="15"/>
      <w:r>
        <w:t xml:space="preserve"> </w:t>
      </w:r>
    </w:p>
    <w:bookmarkEnd w:id="13"/>
    <w:p w14:paraId="20D835BB" w14:textId="77777777" w:rsidR="00FD5040" w:rsidRDefault="00FD5040" w:rsidP="00FD5040"/>
    <w:p w14:paraId="6DAF473B" w14:textId="4944C7A5" w:rsidR="00A927D7" w:rsidRPr="00FD5040" w:rsidRDefault="00A927D7" w:rsidP="00A927D7">
      <w:pPr>
        <w:pStyle w:val="Heading1"/>
      </w:pPr>
      <w:bookmarkStart w:id="16" w:name="_Toc160385355"/>
      <w:r>
        <w:t>Craft et ressources</w:t>
      </w:r>
      <w:bookmarkEnd w:id="16"/>
      <w:r>
        <w:t xml:space="preserve"> </w:t>
      </w:r>
    </w:p>
    <w:p w14:paraId="221B1A3C" w14:textId="77777777" w:rsidR="00A927D7" w:rsidRPr="00FD5040" w:rsidRDefault="00A927D7" w:rsidP="00FD5040"/>
    <w:p w14:paraId="1E4A89C7" w14:textId="77777777" w:rsidR="00FD5040" w:rsidRDefault="00FD5040" w:rsidP="00FD5040">
      <w:pPr>
        <w:pStyle w:val="Heading1"/>
      </w:pPr>
      <w:bookmarkStart w:id="17" w:name="_Toc160385356"/>
      <w:r>
        <w:t>Combats</w:t>
      </w:r>
      <w:bookmarkEnd w:id="17"/>
      <w:r>
        <w:t xml:space="preserve"> </w:t>
      </w:r>
    </w:p>
    <w:p w14:paraId="40A6A60D" w14:textId="77777777" w:rsidR="00FD5040" w:rsidRDefault="00FD5040" w:rsidP="00FD5040"/>
    <w:p w14:paraId="763C8572" w14:textId="3DF1F8C1" w:rsidR="00D17863" w:rsidRDefault="00D17863" w:rsidP="00D17863">
      <w:pPr>
        <w:pStyle w:val="Heading1"/>
      </w:pPr>
      <w:bookmarkStart w:id="18" w:name="_Hlk160052660"/>
      <w:bookmarkStart w:id="19" w:name="_Toc160385357"/>
      <w:r>
        <w:t>Habitat</w:t>
      </w:r>
      <w:bookmarkEnd w:id="19"/>
      <w:r>
        <w:t xml:space="preserve"> </w:t>
      </w:r>
    </w:p>
    <w:bookmarkEnd w:id="18"/>
    <w:p w14:paraId="4595CA7A" w14:textId="0822E4BC" w:rsidR="00FD5040" w:rsidRDefault="00FD5040" w:rsidP="00FD5040"/>
    <w:p w14:paraId="75DC33D0" w14:textId="0538A94A" w:rsidR="00D17863" w:rsidRDefault="00D17863" w:rsidP="00D17863">
      <w:pPr>
        <w:pStyle w:val="Heading1"/>
      </w:pPr>
      <w:bookmarkStart w:id="20" w:name="_Toc160385358"/>
      <w:r>
        <w:t>Faire sa première partie</w:t>
      </w:r>
      <w:bookmarkEnd w:id="20"/>
      <w:r>
        <w:t xml:space="preserve"> </w:t>
      </w:r>
    </w:p>
    <w:p w14:paraId="7555C10E" w14:textId="77777777" w:rsidR="00D17863" w:rsidRPr="00FD5040" w:rsidRDefault="00D17863" w:rsidP="00FD5040"/>
    <w:p w14:paraId="0E068FBD" w14:textId="77777777" w:rsidR="00FD5040" w:rsidRDefault="00FD5040" w:rsidP="00861C28">
      <w:pPr>
        <w:ind w:left="576"/>
      </w:pPr>
    </w:p>
    <w:p w14:paraId="5C044BB6" w14:textId="77777777" w:rsidR="00861C28" w:rsidRPr="00861C28" w:rsidRDefault="00861C28" w:rsidP="00861C28">
      <w:pPr>
        <w:ind w:left="576"/>
      </w:pPr>
    </w:p>
    <w:p w14:paraId="52061D5C" w14:textId="77777777" w:rsidR="00AE61BA" w:rsidRPr="00CF62DC" w:rsidRDefault="00AE61BA" w:rsidP="00CF62DC"/>
    <w:p w14:paraId="082C3B55" w14:textId="26F44E60" w:rsidR="00CF62DC" w:rsidRPr="00CF62DC" w:rsidRDefault="00CF62DC" w:rsidP="00CF62DC">
      <w:pPr>
        <w:rPr>
          <w:rFonts w:asciiTheme="majorHAnsi" w:hAnsiTheme="majorHAnsi" w:cstheme="majorHAnsi"/>
          <w:b/>
          <w:bCs/>
          <w:color w:val="FF0000"/>
          <w:sz w:val="40"/>
          <w:szCs w:val="40"/>
        </w:rPr>
      </w:pPr>
    </w:p>
    <w:sectPr w:rsidR="00CF62DC" w:rsidRPr="00CF62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A7C3" w14:textId="77777777" w:rsidR="00456999" w:rsidRDefault="00456999" w:rsidP="00CF2C09">
      <w:pPr>
        <w:spacing w:after="0" w:line="240" w:lineRule="auto"/>
      </w:pPr>
      <w:r>
        <w:separator/>
      </w:r>
    </w:p>
  </w:endnote>
  <w:endnote w:type="continuationSeparator" w:id="0">
    <w:p w14:paraId="3039105C" w14:textId="77777777" w:rsidR="00456999" w:rsidRDefault="00456999" w:rsidP="00CF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 Ahlan Wasahlan">
    <w:panose1 w:val="02000503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17A64" w14:textId="77777777" w:rsidR="00456999" w:rsidRDefault="00456999" w:rsidP="00CF2C09">
      <w:pPr>
        <w:spacing w:after="0" w:line="240" w:lineRule="auto"/>
      </w:pPr>
      <w:r>
        <w:separator/>
      </w:r>
    </w:p>
  </w:footnote>
  <w:footnote w:type="continuationSeparator" w:id="0">
    <w:p w14:paraId="5619987C" w14:textId="77777777" w:rsidR="00456999" w:rsidRDefault="00456999" w:rsidP="00CF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E83"/>
    <w:multiLevelType w:val="multilevel"/>
    <w:tmpl w:val="FB1AAF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0E4C8C"/>
    <w:multiLevelType w:val="hybridMultilevel"/>
    <w:tmpl w:val="B186E2A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16cid:durableId="1335185309">
    <w:abstractNumId w:val="0"/>
  </w:num>
  <w:num w:numId="2" w16cid:durableId="1044217141">
    <w:abstractNumId w:val="0"/>
  </w:num>
  <w:num w:numId="3" w16cid:durableId="1898276315">
    <w:abstractNumId w:val="0"/>
  </w:num>
  <w:num w:numId="4" w16cid:durableId="646666299">
    <w:abstractNumId w:val="0"/>
  </w:num>
  <w:num w:numId="5" w16cid:durableId="1258831229">
    <w:abstractNumId w:val="0"/>
  </w:num>
  <w:num w:numId="6" w16cid:durableId="219102066">
    <w:abstractNumId w:val="1"/>
  </w:num>
  <w:num w:numId="7" w16cid:durableId="1430731300">
    <w:abstractNumId w:val="0"/>
  </w:num>
  <w:num w:numId="8" w16cid:durableId="427695483">
    <w:abstractNumId w:val="0"/>
  </w:num>
  <w:num w:numId="9" w16cid:durableId="250503581">
    <w:abstractNumId w:val="0"/>
  </w:num>
  <w:num w:numId="10" w16cid:durableId="20441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B4"/>
    <w:rsid w:val="000A3778"/>
    <w:rsid w:val="000E5BCC"/>
    <w:rsid w:val="000E760E"/>
    <w:rsid w:val="00140F09"/>
    <w:rsid w:val="00153FB4"/>
    <w:rsid w:val="001B545E"/>
    <w:rsid w:val="001F1113"/>
    <w:rsid w:val="00220FCA"/>
    <w:rsid w:val="002A4A35"/>
    <w:rsid w:val="003D55D2"/>
    <w:rsid w:val="003E02AB"/>
    <w:rsid w:val="0044199B"/>
    <w:rsid w:val="00456999"/>
    <w:rsid w:val="004B6D83"/>
    <w:rsid w:val="006201EE"/>
    <w:rsid w:val="00694031"/>
    <w:rsid w:val="00696E54"/>
    <w:rsid w:val="006A5CED"/>
    <w:rsid w:val="006C2AA3"/>
    <w:rsid w:val="00731C2D"/>
    <w:rsid w:val="00774560"/>
    <w:rsid w:val="00841643"/>
    <w:rsid w:val="00861C28"/>
    <w:rsid w:val="008B0BEC"/>
    <w:rsid w:val="008E48D0"/>
    <w:rsid w:val="009A5529"/>
    <w:rsid w:val="00A152A3"/>
    <w:rsid w:val="00A36FFC"/>
    <w:rsid w:val="00A906C7"/>
    <w:rsid w:val="00A927D7"/>
    <w:rsid w:val="00AE61BA"/>
    <w:rsid w:val="00BB1F42"/>
    <w:rsid w:val="00BC5817"/>
    <w:rsid w:val="00C269E3"/>
    <w:rsid w:val="00C555B0"/>
    <w:rsid w:val="00C70166"/>
    <w:rsid w:val="00C90530"/>
    <w:rsid w:val="00CF2C09"/>
    <w:rsid w:val="00CF5817"/>
    <w:rsid w:val="00CF62DC"/>
    <w:rsid w:val="00D17863"/>
    <w:rsid w:val="00D306F2"/>
    <w:rsid w:val="00D83961"/>
    <w:rsid w:val="00DC1591"/>
    <w:rsid w:val="00E162C2"/>
    <w:rsid w:val="00E92269"/>
    <w:rsid w:val="00F070CA"/>
    <w:rsid w:val="00F448EF"/>
    <w:rsid w:val="00F5196C"/>
    <w:rsid w:val="00FB3781"/>
    <w:rsid w:val="00FD5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2C8"/>
  <w15:chartTrackingRefBased/>
  <w15:docId w15:val="{069D147E-79AF-4EDE-BE04-EC5904E2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28"/>
    <w:pPr>
      <w:keepNext/>
      <w:keepLines/>
      <w:numPr>
        <w:numId w:val="1"/>
      </w:numPr>
      <w:pBdr>
        <w:bottom w:val="single" w:sz="24" w:space="1" w:color="ED7D31" w:themeColor="accent2"/>
      </w:pBdr>
      <w:spacing w:before="240" w:after="0"/>
      <w:outlineLvl w:val="0"/>
    </w:pPr>
    <w:rPr>
      <w:rFonts w:asciiTheme="majorHAnsi" w:eastAsiaTheme="majorEastAsia" w:hAnsiTheme="majorHAnsi" w:cstheme="majorBidi"/>
      <w:b/>
      <w:color w:val="ED7D31" w:themeColor="accent2"/>
      <w:sz w:val="32"/>
      <w:szCs w:val="32"/>
    </w:rPr>
  </w:style>
  <w:style w:type="paragraph" w:styleId="Heading2">
    <w:name w:val="heading 2"/>
    <w:basedOn w:val="Normal"/>
    <w:next w:val="Normal"/>
    <w:link w:val="Heading2Char"/>
    <w:uiPriority w:val="9"/>
    <w:unhideWhenUsed/>
    <w:qFormat/>
    <w:rsid w:val="00CF62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62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62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62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62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62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62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28"/>
    <w:rPr>
      <w:rFonts w:asciiTheme="majorHAnsi" w:eastAsiaTheme="majorEastAsia" w:hAnsiTheme="majorHAnsi" w:cstheme="majorBidi"/>
      <w:b/>
      <w:color w:val="ED7D31" w:themeColor="accent2"/>
      <w:sz w:val="32"/>
      <w:szCs w:val="32"/>
    </w:rPr>
  </w:style>
  <w:style w:type="character" w:customStyle="1" w:styleId="Heading2Char">
    <w:name w:val="Heading 2 Char"/>
    <w:basedOn w:val="DefaultParagraphFont"/>
    <w:link w:val="Heading2"/>
    <w:uiPriority w:val="9"/>
    <w:rsid w:val="00CF62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62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62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F62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F62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F6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62DC"/>
    <w:rPr>
      <w:rFonts w:asciiTheme="majorHAnsi" w:eastAsiaTheme="majorEastAsia" w:hAnsiTheme="majorHAnsi" w:cstheme="majorBidi"/>
      <w:i/>
      <w:iCs/>
      <w:color w:val="272727" w:themeColor="text1" w:themeTint="D8"/>
      <w:sz w:val="21"/>
      <w:szCs w:val="21"/>
    </w:rPr>
  </w:style>
  <w:style w:type="paragraph" w:customStyle="1" w:styleId="Rulesbook">
    <w:name w:val="Rules book"/>
    <w:basedOn w:val="Heading1"/>
    <w:link w:val="RulesbookChar"/>
    <w:autoRedefine/>
    <w:qFormat/>
    <w:rsid w:val="00861C28"/>
    <w:rPr>
      <w:b w:val="0"/>
      <w:sz w:val="36"/>
    </w:rPr>
  </w:style>
  <w:style w:type="character" w:customStyle="1" w:styleId="RulesbookChar">
    <w:name w:val="Rules book Char"/>
    <w:basedOn w:val="Heading1Char"/>
    <w:link w:val="Rulesbook"/>
    <w:rsid w:val="00861C28"/>
    <w:rPr>
      <w:rFonts w:asciiTheme="majorHAnsi" w:eastAsiaTheme="majorEastAsia" w:hAnsiTheme="majorHAnsi" w:cstheme="majorBidi"/>
      <w:b w:val="0"/>
      <w:color w:val="ED7D31" w:themeColor="accent2"/>
      <w:sz w:val="36"/>
      <w:szCs w:val="32"/>
    </w:rPr>
  </w:style>
  <w:style w:type="paragraph" w:styleId="TOC1">
    <w:name w:val="toc 1"/>
    <w:basedOn w:val="Normal"/>
    <w:next w:val="Normal"/>
    <w:autoRedefine/>
    <w:uiPriority w:val="39"/>
    <w:unhideWhenUsed/>
    <w:rsid w:val="00AE61BA"/>
    <w:pPr>
      <w:spacing w:after="100"/>
    </w:pPr>
  </w:style>
  <w:style w:type="character" w:styleId="Hyperlink">
    <w:name w:val="Hyperlink"/>
    <w:basedOn w:val="DefaultParagraphFont"/>
    <w:uiPriority w:val="99"/>
    <w:unhideWhenUsed/>
    <w:rsid w:val="00AE61BA"/>
    <w:rPr>
      <w:color w:val="0563C1" w:themeColor="hyperlink"/>
      <w:u w:val="single"/>
    </w:rPr>
  </w:style>
  <w:style w:type="table" w:styleId="TableGrid">
    <w:name w:val="Table Grid"/>
    <w:basedOn w:val="TableNormal"/>
    <w:uiPriority w:val="39"/>
    <w:rsid w:val="003D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55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4199B"/>
    <w:pPr>
      <w:ind w:left="720"/>
      <w:contextualSpacing/>
    </w:pPr>
  </w:style>
  <w:style w:type="table" w:styleId="GridTable1Light-Accent2">
    <w:name w:val="Grid Table 1 Light Accent 2"/>
    <w:basedOn w:val="TableNormal"/>
    <w:uiPriority w:val="46"/>
    <w:rsid w:val="0044199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FD5040"/>
    <w:pPr>
      <w:spacing w:after="100"/>
      <w:ind w:left="220"/>
    </w:pPr>
  </w:style>
  <w:style w:type="paragraph" w:styleId="Header">
    <w:name w:val="header"/>
    <w:basedOn w:val="Normal"/>
    <w:link w:val="HeaderChar"/>
    <w:uiPriority w:val="99"/>
    <w:unhideWhenUsed/>
    <w:rsid w:val="00CF2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C09"/>
  </w:style>
  <w:style w:type="paragraph" w:styleId="Footer">
    <w:name w:val="footer"/>
    <w:basedOn w:val="Normal"/>
    <w:link w:val="FooterChar"/>
    <w:uiPriority w:val="99"/>
    <w:unhideWhenUsed/>
    <w:rsid w:val="00CF2C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C09"/>
  </w:style>
  <w:style w:type="table" w:styleId="GridTable1Light">
    <w:name w:val="Grid Table 1 Light"/>
    <w:basedOn w:val="TableNormal"/>
    <w:uiPriority w:val="46"/>
    <w:rsid w:val="006940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8E4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928521">
      <w:bodyDiv w:val="1"/>
      <w:marLeft w:val="0"/>
      <w:marRight w:val="0"/>
      <w:marTop w:val="0"/>
      <w:marBottom w:val="0"/>
      <w:divBdr>
        <w:top w:val="none" w:sz="0" w:space="0" w:color="auto"/>
        <w:left w:val="none" w:sz="0" w:space="0" w:color="auto"/>
        <w:bottom w:val="none" w:sz="0" w:space="0" w:color="auto"/>
        <w:right w:val="none" w:sz="0" w:space="0" w:color="auto"/>
      </w:divBdr>
    </w:div>
    <w:div w:id="19413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C726-940E-4F9C-8CAC-F428FB6A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8</Pages>
  <Words>1646</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zlem</dc:creator>
  <cp:keywords/>
  <dc:description/>
  <cp:lastModifiedBy>zlem</cp:lastModifiedBy>
  <cp:revision>14</cp:revision>
  <dcterms:created xsi:type="dcterms:W3CDTF">2024-02-28T14:49:00Z</dcterms:created>
  <dcterms:modified xsi:type="dcterms:W3CDTF">2024-03-03T18:26:00Z</dcterms:modified>
</cp:coreProperties>
</file>