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한양대학교 의과대학 예방의학교실 / 최보율 교수님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최보율 교수님. 학부 캡스톤 연구의 교차검증 설계 적절성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Gate B 설계 타당성 — 2-of-3 단순 다수결 방식의 통계적 근거와, 계층별 가중치(L1=0.35, L2=0.40, L3=0.25)를 경험적으로 설정한 것이 학부 PoC 수준에서 정당화될 수 있는지, 데이터 기반 최적화가 필요하다면 어떤 방법을 권고하시는지 여쭙고자 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단일 시즌 과적합 위험 — 26주 1개 시즌 데이터로 F1=0.907을 달성한 결과가 과적합(overfitting) 가능성을 내포하는지, 2시즌 이상 외부 검증 전까지 결과 해석 시 어떤 표현으로 한계를 명시하는 것이 적절한지 권고를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약신호 지역 보정의 역학적 타당성 — 충북·대구·경북의 recall이 낮아 지역별 임계값을 차등 보정한 방식이 역학적으로 정당화될 수 있는지, 아니면 알고리즘적 조작으로 비판받을 수 있는지 솔직한 의견을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