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한국환경연구원 물환경연구실 / 강성원 박사님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강성원 박사님. 학부 캡스톤 연구에서 사용하는 하수 바이러스 신호(L2)의 지역별 품질 차이 원인 분석을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하수처리 방식별 농도 차이 — 활성슬러지·막여과 등 처리 방식과 채취 지점에 따라 바이러스 copies/mL 측정값이 달라지는 정도, 그리고 지역별 처리 방식 차이가 충북·대구·경북 약신호의 원인일 가능성을 여쭙고자 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강수량 희석 효과 — 강수량이 많은 시기에 copies/mL가 희석되어 L2 신호가 낮게 나타날 수 있는지, 기상 데이터(AUX)를 활용한 희석 보정 방법을 학부 PoC 수준에서 적용 가능한지 의견을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공개 데이터 접근 — 한국환경연구원이 보유한 지역별 하수처리장 현황·처리 인구 비율 데이터 중 학술 목적으로 공개 접근 가능한 자료가 있는지, 있다면 접근 경로를 안내해 주시면 감사하겠습니다.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