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pysopio6r3p0" w:id="0"/>
      <w:bookmarkEnd w:id="0"/>
      <w:r w:rsidDel="00000000" w:rsidR="00000000" w:rsidRPr="00000000">
        <w:rPr>
          <w:sz w:val="72"/>
          <w:szCs w:val="72"/>
          <w:rtl w:val="0"/>
        </w:rPr>
        <w:t xml:space="preserve">Модели + ORM =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3xamofjduo7m" w:id="1"/>
      <w:bookmarkEnd w:id="1"/>
      <w:r w:rsidDel="00000000" w:rsidR="00000000" w:rsidRPr="00000000">
        <w:rPr>
          <w:rtl w:val="0"/>
        </w:rPr>
        <w:t xml:space="preserve">Краткая теория баз данных.  Введение в django-ORM. Подключение и создание базы данных. Несколько слов о миграциях. Работа с данными через консоль. Дополняем демо-сайт "About 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s9wf6uo4rhb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c713xnuw3xem">
        <w:r w:rsidDel="00000000" w:rsidR="00000000" w:rsidRPr="00000000">
          <w:rPr>
            <w:color w:val="1155cc"/>
            <w:u w:val="single"/>
            <w:rtl w:val="0"/>
          </w:rPr>
          <w:t xml:space="preserve">Краткая теория баз данных(БД)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qgye5r7e5sog">
        <w:r w:rsidDel="00000000" w:rsidR="00000000" w:rsidRPr="00000000">
          <w:rPr>
            <w:color w:val="1155cc"/>
            <w:u w:val="single"/>
            <w:rtl w:val="0"/>
          </w:rPr>
          <w:t xml:space="preserve">Введение в Django 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nf8xqspq9y8a">
        <w:r w:rsidDel="00000000" w:rsidR="00000000" w:rsidRPr="00000000">
          <w:rPr>
            <w:color w:val="1155cc"/>
            <w:u w:val="single"/>
            <w:rtl w:val="0"/>
          </w:rPr>
          <w:t xml:space="preserve">Подключение БД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bagr4g6fvkps">
        <w:r w:rsidDel="00000000" w:rsidR="00000000" w:rsidRPr="00000000">
          <w:rPr>
            <w:color w:val="1155cc"/>
            <w:u w:val="single"/>
            <w:rtl w:val="0"/>
          </w:rPr>
          <w:t xml:space="preserve">Выбор БД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n9kaqrm7t2tx">
        <w:r w:rsidDel="00000000" w:rsidR="00000000" w:rsidRPr="00000000">
          <w:rPr>
            <w:color w:val="1155cc"/>
            <w:u w:val="single"/>
            <w:rtl w:val="0"/>
          </w:rPr>
          <w:t xml:space="preserve">Установка и настройка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4rk73dktvr8u">
        <w:r w:rsidDel="00000000" w:rsidR="00000000" w:rsidRPr="00000000">
          <w:rPr>
            <w:color w:val="1155cc"/>
            <w:u w:val="single"/>
            <w:rtl w:val="0"/>
          </w:rPr>
          <w:t xml:space="preserve">Работа через консоль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2txoknx9vdp5">
        <w:r w:rsidDel="00000000" w:rsidR="00000000" w:rsidRPr="00000000">
          <w:rPr>
            <w:color w:val="1155cc"/>
            <w:u w:val="single"/>
            <w:rtl w:val="0"/>
          </w:rPr>
          <w:t xml:space="preserve">Добавим супер-пользователя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e7zpxm2nd5un">
        <w:r w:rsidDel="00000000" w:rsidR="00000000" w:rsidRPr="00000000">
          <w:rPr>
            <w:color w:val="1155cc"/>
            <w:u w:val="single"/>
            <w:rtl w:val="0"/>
          </w:rPr>
          <w:t xml:space="preserve">Запускаем интерактивную консоль django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tnenhzf0nqen">
        <w:r w:rsidDel="00000000" w:rsidR="00000000" w:rsidRPr="00000000">
          <w:rPr>
            <w:color w:val="1155cc"/>
            <w:u w:val="single"/>
            <w:rtl w:val="0"/>
          </w:rPr>
          <w:t xml:space="preserve">Сохраняем его в БД: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b6jjfgmvrksv">
        <w:r w:rsidDel="00000000" w:rsidR="00000000" w:rsidRPr="00000000">
          <w:rPr>
            <w:color w:val="1155cc"/>
            <w:u w:val="single"/>
            <w:rtl w:val="0"/>
          </w:rPr>
          <w:t xml:space="preserve">Несколько слов о миграциях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hg2all4hcff9">
        <w:r w:rsidDel="00000000" w:rsidR="00000000" w:rsidRPr="00000000">
          <w:rPr>
            <w:color w:val="1155cc"/>
            <w:u w:val="single"/>
            <w:rtl w:val="0"/>
          </w:rPr>
          <w:t xml:space="preserve">Создаем собственную модель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dcmgmacqnip">
        <w:r w:rsidDel="00000000" w:rsidR="00000000" w:rsidRPr="00000000">
          <w:rPr>
            <w:color w:val="1155cc"/>
            <w:u w:val="single"/>
            <w:rtl w:val="0"/>
          </w:rPr>
          <w:t xml:space="preserve">Определяем поля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a0levpxip9ru">
        <w:r w:rsidDel="00000000" w:rsidR="00000000" w:rsidRPr="00000000">
          <w:rPr>
            <w:color w:val="1155cc"/>
            <w:u w:val="single"/>
            <w:rtl w:val="0"/>
          </w:rPr>
          <w:t xml:space="preserve">Определяем типы полей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j4e0mq9dvffb">
        <w:r w:rsidDel="00000000" w:rsidR="00000000" w:rsidRPr="00000000">
          <w:rPr>
            <w:color w:val="1155cc"/>
            <w:u w:val="single"/>
            <w:rtl w:val="0"/>
          </w:rPr>
          <w:t xml:space="preserve">Создаем модель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7505r6hnwqnc">
        <w:r w:rsidDel="00000000" w:rsidR="00000000" w:rsidRPr="00000000">
          <w:rPr>
            <w:color w:val="1155cc"/>
            <w:u w:val="single"/>
            <w:rtl w:val="0"/>
          </w:rPr>
          <w:t xml:space="preserve">Создадим таблицу в БД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kpttjfr3tsig">
        <w:r w:rsidDel="00000000" w:rsidR="00000000" w:rsidRPr="00000000">
          <w:rPr>
            <w:color w:val="1155cc"/>
            <w:u w:val="single"/>
            <w:rtl w:val="0"/>
          </w:rPr>
          <w:t xml:space="preserve">Создаем объекты и сохраняем в БД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c79xrfx887gw">
        <w:r w:rsidDel="00000000" w:rsidR="00000000" w:rsidRPr="00000000">
          <w:rPr>
            <w:color w:val="1155cc"/>
            <w:u w:val="single"/>
            <w:rtl w:val="0"/>
          </w:rPr>
          <w:t xml:space="preserve">Отображаем данные из базы на html-странице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owpsqd9opgcf">
        <w:r w:rsidDel="00000000" w:rsidR="00000000" w:rsidRPr="00000000">
          <w:rPr>
            <w:color w:val="1155cc"/>
            <w:u w:val="single"/>
            <w:rtl w:val="0"/>
          </w:rPr>
          <w:t xml:space="preserve">Домашнее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y937sk8fclye">
        <w:r w:rsidDel="00000000" w:rsidR="00000000" w:rsidRPr="00000000">
          <w:rPr>
            <w:color w:val="1155cc"/>
            <w:u w:val="single"/>
            <w:rtl w:val="0"/>
          </w:rPr>
          <w:t xml:space="preserve">Дополнительные материалы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uvp6qax5r1ok">
        <w:r w:rsidDel="00000000" w:rsidR="00000000" w:rsidRPr="00000000">
          <w:rPr>
            <w:color w:val="1155cc"/>
            <w:u w:val="single"/>
            <w:rtl w:val="0"/>
          </w:rPr>
          <w:t xml:space="preserve">Используемая литература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rmguf05e6e0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713xnuw3xem" w:id="4"/>
      <w:bookmarkEnd w:id="4"/>
      <w:r w:rsidDel="00000000" w:rsidR="00000000" w:rsidRPr="00000000">
        <w:rPr>
          <w:rtl w:val="0"/>
        </w:rPr>
        <w:t xml:space="preserve">Краткая теория баз данных(БД)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База данных - набор сведений, хранящихся некоторым упорядоченным способом. Можно сравнить базу данных со шкафом, в котором хранятся документы. Иными словами, база данных - это хранилище данных. Сами по себе базы данных не представляли бы интереса, если бы не было систем управления базами данных (СУБД).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Система управления базами данных 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 В общем СУБД - это система, позволяющая создавать базы данных и манипулировать сведениями из них. А осуществляет этот доступ к данным СУБД посредством специального языка - SQL.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SQL - язык структурированных запросов, основной задачей которого является предоставление простого способа считывания и записи информации в базу данных.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Создавая базу данных, мы стремимся упорядочить информацию по различным признакам для того, чтобы потом извлекать из нее необходимые нам данные в любом сочетании. Сделать это возможно, только если данные структурированы. Структурирование - это набор соглашений о способах представления данных. Понятно, что структурировать информацию можно по-разному. В зависимости от структуры различают иерархическую, сетевую, реляционную, объектно-ориентированную и гибридную модели баз данных. Самой популярной на сегодняшний день является реляционная структура.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говорить упрощенно, базы данных представляют собой связанные таблицы. Каждая из таблиц содержит информацию об объектах одного типа. Из названий таблиц становиться понятно, что данные в каждой таблице принадлежат одной и той же группе объектов. Каждая строка в этих таблицах однозначно определяет один объект из соответствующей группы. Вообще, база данных может состоять из одной или нескольких таблиц. Запись, в свою очередь, состоит из нескольких полей, каждое из которых содержит элемент данных об объекте.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6120000" cy="19939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3850" y="166575"/>
                          <a:ext cx="6120000" cy="1993900"/>
                          <a:chOff x="323850" y="166575"/>
                          <a:chExt cx="6667350" cy="21483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438400" y="12096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Иванов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495600" y="12096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Иван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552800" y="1209675"/>
                            <a:ext cx="12480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Петрович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000250" y="1209675"/>
                            <a:ext cx="4380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5800800" y="1209675"/>
                            <a:ext cx="11904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инженер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438400" y="14859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Петров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3495600" y="14859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Василий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552800" y="1485975"/>
                            <a:ext cx="1248000" cy="2763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Иванович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2000250" y="1485975"/>
                            <a:ext cx="438000" cy="2763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5800800" y="1485975"/>
                            <a:ext cx="1190400" cy="2763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директор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438400" y="17622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Кошкин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3495600" y="17622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Петр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4552800" y="1762275"/>
                            <a:ext cx="12480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Васильевич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2000250" y="1762275"/>
                            <a:ext cx="4380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03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5800800" y="1762275"/>
                            <a:ext cx="11904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бухгалтер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2438400" y="20385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Бунин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3495600" y="20385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Алексей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4552800" y="2038575"/>
                            <a:ext cx="12480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Алексеевич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2000250" y="2038575"/>
                            <a:ext cx="4380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04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5800800" y="2038575"/>
                            <a:ext cx="1190400" cy="2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инженер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2438400" y="9333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Фамилия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3495600" y="933375"/>
                            <a:ext cx="1057200" cy="276300"/>
                          </a:xfrm>
                          <a:prstGeom prst="rect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Имя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4552800" y="933375"/>
                            <a:ext cx="1248000" cy="276300"/>
                          </a:xfrm>
                          <a:prstGeom prst="rect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Отчество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2000250" y="933375"/>
                            <a:ext cx="438000" cy="276300"/>
                          </a:xfrm>
                          <a:prstGeom prst="rect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5800800" y="933375"/>
                            <a:ext cx="1190400" cy="276300"/>
                          </a:xfrm>
                          <a:prstGeom prst="rect">
                            <a:avLst/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Должность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428750" y="1333425"/>
                            <a:ext cx="571500" cy="29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23850" y="1057275"/>
                            <a:ext cx="1485900" cy="3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запись(строка)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2967000" y="485775"/>
                            <a:ext cx="195300" cy="4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771775" y="166575"/>
                            <a:ext cx="2143200" cy="3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поле(атрибут, столбец)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1714350" y="552375"/>
                            <a:ext cx="2859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257300" y="276075"/>
                            <a:ext cx="914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Таблица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0000" cy="1993900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00" cy="1993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рис. пример таблицы “Сотрудники”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Современные базы данных - очень мощные инструменты, позволяющие осуществлять очень гибкую выборку данных, хранить и обрабатывать огромные массивы, следящие за целостностью.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qgye5r7e5sog" w:id="5"/>
      <w:bookmarkEnd w:id="5"/>
      <w:r w:rsidDel="00000000" w:rsidR="00000000" w:rsidRPr="00000000">
        <w:rPr>
          <w:rtl w:val="0"/>
        </w:rPr>
        <w:t xml:space="preserve">Введение в Django ORM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Django поддерживает четыре системы управления базами данных: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PostgreSQL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http://www.postgresql.org</w:t>
        </w:r>
      </w:hyperlink>
      <w:r w:rsidDel="00000000" w:rsidR="00000000" w:rsidRPr="00000000">
        <w:rPr>
          <w:rtl w:val="0"/>
        </w:rPr>
        <w:t xml:space="preserve"> 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SQLite 3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http://www.sqlite.org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MySQL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http://www.mysql.com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Oracle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http://www.oracle.com</w:t>
        </w:r>
      </w:hyperlink>
      <w:r w:rsidDel="00000000" w:rsidR="00000000" w:rsidRPr="00000000">
        <w:rPr>
          <w:rtl w:val="0"/>
        </w:rPr>
        <w:t xml:space="preserve"> 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 большей части движки для перечисленных баз данных хорошо работают с ядром среды Django.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Django предоставляет абстрактный уровень (“модели”) для создания структуры и управления данными вашего приложения, что позволяет абстрагироваться от особенностей реализации конкретной БД и писать запросы на более высосом (объектном) уровне. Знание SQL не будет лишним, но и без его знания можно успешно писать довольно сложные и эффективные запросы.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ORM (англ. Object-Relational Mapping, рус. объектно-реляционное отображение)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Модели отображают информацию о данных, с которыми вы работаете. Они содержат поля и поведение ваших данных. Обычно одна модель представляет одну таблицу в базе данных.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Вот пример модели, которая определяет гипотетического человека(Person), с именем(first_name) и фамилией(last_name):</w:t>
      </w:r>
    </w:p>
    <w:tbl>
      <w:tblPr>
        <w:tblStyle w:val="Table1"/>
        <w:bidiVisual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db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Person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first_name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last_name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first_name и last_name fields_ модели. Каждое поле определено как атрибут класса, и каждый атрибут соответствует полю таблицы в базе данных.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Самая важная часть модели – и единственная обязательная – это список полей таблицы базы данных которые она представляет. Поля определены атрибутами класса. Тип поля показывает, в каком виде ваши данные будут храниться в базе, и что важнее, в качестве каких типов данных будут доступные при обращении к ним через атрибуты объекта. Так же тип поля определяет валидацию данных, перед сохранением в БД.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Валидация - проверка данных на корректность.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Еще раз, модель является посредником между данными в БД и данными в виде python-объекта. Вы создаете объект, его атрибутам присваиваете значения, а при сохранении в БД, модель транслирует ваш python-объект в SQL запрос. И наоборот, при чтении данных, модель формирует SQL запрос и преобразует его в python-oбъект/список python-объектов.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Кажется сложным? Пара примеров и всё станет на свои места.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f8xqspq9y8a" w:id="6"/>
      <w:bookmarkEnd w:id="6"/>
      <w:r w:rsidDel="00000000" w:rsidR="00000000" w:rsidRPr="00000000">
        <w:rPr>
          <w:rtl w:val="0"/>
        </w:rPr>
        <w:t xml:space="preserve">По</w:t>
      </w:r>
      <w:r w:rsidDel="00000000" w:rsidR="00000000" w:rsidRPr="00000000">
        <w:rPr>
          <w:rtl w:val="0"/>
        </w:rPr>
        <w:t xml:space="preserve">дключение БД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Прежде,</w:t>
      </w:r>
      <w:r w:rsidDel="00000000" w:rsidR="00000000" w:rsidRPr="00000000">
        <w:rPr>
          <w:rtl w:val="0"/>
        </w:rPr>
        <w:t xml:space="preserve"> чем начать пользоваться базой, её нужно подключить.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bagr4g6fvkps" w:id="7"/>
      <w:bookmarkEnd w:id="7"/>
      <w:r w:rsidDel="00000000" w:rsidR="00000000" w:rsidRPr="00000000">
        <w:rPr>
          <w:rtl w:val="0"/>
        </w:rPr>
        <w:t xml:space="preserve">Выбор БД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Несмотря на то, что sqlight3 является наиболее медленной базой, и практически не используется в высоконагруженных проектах, мы будем использовать именно её. Причина проста - её вообще не нужно ни устанавливать, ни настраивать, она по умолчанию доступна в любой ОС. При необходимости, вы всегда можете перейти к любой БД, прочитав способ подключения. И помните, переход к другой БД совершенно не затронет код работы с базами.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Еще одном важным преимуществом(для начинающих django-программистов) является то, что sqlight3 представляет собой просто файл(с именем db.sqlite3 по умолчанию), и если что-то напортачите ( а в начале вы часто будете ошибаться) можно просто удалить данный файл и попробовать заново.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n9kaqrm7t2tx" w:id="8"/>
      <w:bookmarkEnd w:id="8"/>
      <w:r w:rsidDel="00000000" w:rsidR="00000000" w:rsidRPr="00000000">
        <w:rPr>
          <w:rtl w:val="0"/>
        </w:rPr>
        <w:t xml:space="preserve">Установка и настройка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В Django 1.8 sqlight3 подключена по умолчанию, проверить это можно, зайдя в файл settings.py и увидев строки</w:t>
      </w:r>
    </w:p>
    <w:tbl>
      <w:tblPr>
        <w:tblStyle w:val="Table2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DATABASES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'default'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'ENGINE'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'django.db.backends.sqlite3',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BASE_DIR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'db.sqlite3'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или поменяв на таковые, если в вашей версии значения проекта по умолчанию другие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Чтобы создать файл с пустой базой данных, выполните команду для автоматического создания таблиц базы данных:</w:t>
      </w:r>
    </w:p>
    <w:tbl>
      <w:tblPr>
        <w:tblStyle w:val="Table3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python manage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 migrate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успешном выполнении появится файл db.sqlite3 в корне проекта.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4rk73dktvr8u" w:id="9"/>
      <w:bookmarkEnd w:id="9"/>
      <w:r w:rsidDel="00000000" w:rsidR="00000000" w:rsidRPr="00000000">
        <w:rPr>
          <w:rtl w:val="0"/>
        </w:rPr>
        <w:t xml:space="preserve">Работа через консоль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Важно научиться работать с ORM через консоль. Почему? Во-первых, так вы быстро сможете добавлять данные в базу и читать из базы, без необходимости создавать формы и вьюшки (функции-представления). Во-вторых, вы полностью будете видеть весь процесс работы с ORM. И, в-третьих, рано или поздно вам все равно придется этому научиться.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Приступим.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Самый быстрый и простой способ добавить данные в базу, это создать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упер-пользователя (администратора). Модель для пользователей уже существует в недрах Django. Подробно про эту модель и его поля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txoknx9vdp5" w:id="10"/>
      <w:bookmarkEnd w:id="10"/>
      <w:r w:rsidDel="00000000" w:rsidR="00000000" w:rsidRPr="00000000">
        <w:rPr>
          <w:rtl w:val="0"/>
        </w:rPr>
        <w:t xml:space="preserve">Добавим супер-пользователя</w:t>
      </w:r>
    </w:p>
    <w:tbl>
      <w:tblPr>
        <w:tblStyle w:val="Table4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python manage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 createsuperuser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Далее укажите логин, е-мэйл и пароль (если забудете пароль, не беда, его всегда можно изменить).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7zpxm2nd5un" w:id="11"/>
      <w:bookmarkEnd w:id="11"/>
      <w:r w:rsidDel="00000000" w:rsidR="00000000" w:rsidRPr="00000000">
        <w:rPr>
          <w:rtl w:val="0"/>
        </w:rPr>
        <w:t xml:space="preserve">Запускаем интерактивную консоль django</w:t>
      </w:r>
    </w:p>
    <w:tbl>
      <w:tblPr>
        <w:tblStyle w:val="Table5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python manage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 shell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Чтобы использовать модель User, импортируем её:</w:t>
      </w:r>
    </w:p>
    <w:tbl>
      <w:tblPr>
        <w:tblStyle w:val="Table6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contrib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Выполняем самый первый запрос:</w:t>
      </w:r>
    </w:p>
    <w:tbl>
      <w:tblPr>
        <w:tblStyle w:val="Table7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Получаем:</w:t>
      </w:r>
    </w:p>
    <w:tbl>
      <w:tblPr>
        <w:tblStyle w:val="Table8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booblegum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Создаем еще одного пользователя:</w:t>
      </w:r>
    </w:p>
    <w:tbl>
      <w:tblPr>
        <w:tblStyle w:val="Table9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create_user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'john'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'lennon@thebeatles.com'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'johnpassword')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00" w:before="200" w:lineRule="auto"/>
        <w:contextualSpacing w:val="0"/>
      </w:pPr>
      <w:bookmarkStart w:colFirst="0" w:colLast="0" w:name="_tnenhzf0nqen" w:id="12"/>
      <w:bookmarkEnd w:id="12"/>
      <w:r w:rsidDel="00000000" w:rsidR="00000000" w:rsidRPr="00000000">
        <w:rPr>
          <w:b w:val="0"/>
          <w:sz w:val="20"/>
          <w:szCs w:val="20"/>
          <w:rtl w:val="0"/>
        </w:rPr>
        <w:t xml:space="preserve">Сохраняем его в БД:</w:t>
      </w: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Получаем всех пользователей в базе:</w:t>
      </w:r>
    </w:p>
    <w:tbl>
      <w:tblPr>
        <w:tblStyle w:val="Table11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Получаем:</w:t>
      </w:r>
    </w:p>
    <w:tbl>
      <w:tblPr>
        <w:tblStyle w:val="Table12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booblegum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john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Разбираем подробнее получившееся: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Рассмотрим запрос: </w:t>
      </w:r>
    </w:p>
    <w:tbl>
      <w:tblPr>
        <w:tblStyle w:val="Table13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User - это модель. objects - менеджер объекта. Каждая модель содержит минимум один менеджер и называется он objects. Метод .all() менеджера ищет в базе все записи на класс User и возвращает их в виде списка python-объектов. Подробнее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Поэкспериментируйте со списком полученных объектов, например, у User’ов есть атрибуты email и username. Вы уже знаете как получить значение атрибута?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Теперь рассмотрим создание пользователя: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Чтобы создать запись в БД, нужно: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Создать модель для данного объекта (у нас уже есть модель User).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Создать экземпляр класса модели и заполнить обязательные поля (это мы выполнили командой user = User.objects.create_user('john', 'lennon@thebeatles.com', 'johnpassword')).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У экземпляра класса вызвать метод save().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6jjfgmvrksv" w:id="13"/>
      <w:bookmarkEnd w:id="13"/>
      <w:r w:rsidDel="00000000" w:rsidR="00000000" w:rsidRPr="00000000">
        <w:rPr>
          <w:rtl w:val="0"/>
        </w:rPr>
        <w:t xml:space="preserve">Несколько слов о миграциях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Предже, чем приступить к созданию собственных моделей, нужно немного сказать о миграциях, т.к. с версии django 1.7 они стали неотъемлемой частью фрэймворка.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Django использует миграции для переноса изменений в моделях (добавление поля, удаление модели и т.д.) на структуру базы данных. Миграции создавались в основном для автоматической работы, но вам необходимо знать, когда их создавать, запускать и как решать различные проблемы.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 версии 1.7, Django позволял только добавлять новые модели в базу данных; не было возможности изменять или удалять существующие модели, используя команду syncdb (предок команды migrate).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Сторонние инструменты, самый известный South, позволяли создавать и выполнять миграции. Со временем было решено перенести этот функционал в Django.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Django предоставляет</w:t>
      </w:r>
      <w:r w:rsidDel="00000000" w:rsidR="00000000" w:rsidRPr="00000000">
        <w:rPr>
          <w:rtl w:val="0"/>
        </w:rPr>
        <w:t xml:space="preserve"> три команды для работы </w:t>
      </w:r>
      <w:r w:rsidDel="00000000" w:rsidR="00000000" w:rsidRPr="00000000">
        <w:rPr>
          <w:rtl w:val="0"/>
        </w:rPr>
        <w:t xml:space="preserve">с миграциями и структурой базы данных: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migrate, которая отвечает за применение миграций, за откат миграций и за вывод статуса миграций.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makemigrations, которая отвечает за создание новых миграций на основе изменений в моделях.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sqlmigrate, которая выводит SQL запросы для миграции.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Стоит отметить, что миграции создаются и работают в контексте отдельного приложения. В частности, можно создать приложение, которое не использует миграции - такие приложения имитируют старое поведение и просто создают новые модели.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Следует рассматривать миграции, как систему контроля версий для базы данных. makemigrations отвечает за сохранение состояния моделей в файле миграции - аналог коммита - а migrate отвечает за их применение к базе данных.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Файлы с миграциями находятся в каталоге “migrations” приложения. Они являются частью приложения и должны распространятся вместе с остальным кодом приложения. Они должны создаваться при разработке, и потом применятся на машинах коллег, тестовом и “боевом” серверах.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Миграции работают идентично на одном и том же наборе данных. Это означает, что на сервере разработки, тестовом и “боевом” серверах вы получите один и тот же результат при одинаковых условиях выполнения миграций.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Django создаст миграции при любых изменениях модели или полей, даже тех параметров, которые не влияют на базу данных, т.к. единственный способ восстановить состояние моделей - это хранить все изменения в истории. Вам могут понадобиться эти параметры в миграциях данных в будущем (например, если вы добавите собственную проверку данных).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Подробнее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g2all4hcff9" w:id="14"/>
      <w:bookmarkEnd w:id="14"/>
      <w:r w:rsidDel="00000000" w:rsidR="00000000" w:rsidRPr="00000000">
        <w:rPr>
          <w:rtl w:val="0"/>
        </w:rPr>
        <w:t xml:space="preserve">Создаем собственную модель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 рамках работы над нашим мини-проектом About ME, создадим модель места работы.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Определим поля места работы (возьмем за отправную точку список полей на hh.ru).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dcmgmacqnip" w:id="15"/>
      <w:bookmarkEnd w:id="15"/>
      <w:r w:rsidDel="00000000" w:rsidR="00000000" w:rsidRPr="00000000">
        <w:rPr>
          <w:rtl w:val="0"/>
        </w:rPr>
        <w:t xml:space="preserve">Определяем поля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Организация (в которой работали);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Регион (нахождения организации);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Сайт;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Должность;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Обязанности функции;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Время работы (полных месяцев);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 данный момент полей достаточно.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Далее определяем типы полей, которые в свою очередь определят проверку и типы хранимых данных.</w:t>
      </w:r>
    </w:p>
    <w:p w:rsidR="00000000" w:rsidDel="00000000" w:rsidP="00000000" w:rsidRDefault="00000000" w:rsidRPr="00000000">
      <w:pPr>
        <w:contextualSpacing w:val="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 вы найдёте полное описание всех типов полей. Если вы впервые работаете с моделями, рекомендуется изучить все доступные типы и подбирать наиболее подходящие.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a0levpxip9ru" w:id="16"/>
      <w:bookmarkEnd w:id="16"/>
      <w:r w:rsidDel="00000000" w:rsidR="00000000" w:rsidRPr="00000000">
        <w:rPr>
          <w:rtl w:val="0"/>
        </w:rPr>
        <w:t xml:space="preserve">Определяем типы полей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Организация (CharField - название организации будем хранить в виде обычного текста)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Регион (CharField)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Сайт (CharField)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Должность(CharField)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Обязанности функции (TextField - описание будет в произвольном виде, этот тип наиболее подходит)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Время работы (PositiveIntegerField - целое значение, с дополнительной защитой от отрицательных значений)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j4e0mq9dvffb" w:id="17"/>
      <w:bookmarkEnd w:id="17"/>
      <w:r w:rsidDel="00000000" w:rsidR="00000000" w:rsidRPr="00000000">
        <w:rPr>
          <w:rtl w:val="0"/>
        </w:rPr>
        <w:t xml:space="preserve">Создаем модель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models.py</w:t>
      </w:r>
    </w:p>
    <w:tbl>
      <w:tblPr>
        <w:tblStyle w:val="Table14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db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organization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'Организация'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region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'Регион'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blank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site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'Сайт'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blank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position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'Должность'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duties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TextField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'Обязанности')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period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PositiveIntegerField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'Время работы'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Обратите внимание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поля типа CharField имеют параметры поля max_legth - ограничивающие максимальное количество символов, это значение используется для валидации (проверки) данных перед сохранением в БД. Поля, имеющие параметр blank=True, являются необязательными при заполнении формы, если поле не заполнено, в базу сохраняется пустая строка. verbose_name - отображаемое имя поля, будет использоваться при использовании форм. default - значение по умолчанию. Полный список параметров полей см.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74in74vv8jb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l9zpxxods9a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7505r6hnwqnc" w:id="20"/>
      <w:bookmarkEnd w:id="20"/>
      <w:r w:rsidDel="00000000" w:rsidR="00000000" w:rsidRPr="00000000">
        <w:rPr>
          <w:rtl w:val="0"/>
        </w:rPr>
        <w:t xml:space="preserve">Создадим таблицу в БД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Объекты (в данном случае наши “Работы”) будут сохраняться в БД, для этого им нужна таблица, построенная на основании нашей модели, для этого: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Добавить наше приложение в settings.py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settings.py (добавить)</w:t>
      </w:r>
    </w:p>
    <w:tbl>
      <w:tblPr>
        <w:tblStyle w:val="Table15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INSTALLED_APPS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(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'django.contrib.admin',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'django.contrib.auth',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'django.contrib.contenttypes',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'django.contrib.sessions',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'django.contrib.messages',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'django.contrib.staticfiles',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'mainapp'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 необходимо, чтобы миграции знали, где искать models.py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Создать миграцию:</w:t>
      </w:r>
    </w:p>
    <w:tbl>
      <w:tblPr>
        <w:tblStyle w:val="Table16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manage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 makemigrations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ответ получите нечто следующее:</w:t>
      </w:r>
    </w:p>
    <w:tbl>
      <w:tblPr>
        <w:tblStyle w:val="Table17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Migrations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'mainapp'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0001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_initial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Применить миграцию </w:t>
      </w:r>
      <w:r w:rsidDel="00000000" w:rsidR="00000000" w:rsidRPr="00000000">
        <w:rPr>
          <w:rtl w:val="0"/>
        </w:rPr>
        <w:t xml:space="preserve">(добавит </w:t>
      </w:r>
      <w:r w:rsidDel="00000000" w:rsidR="00000000" w:rsidRPr="00000000">
        <w:rPr>
          <w:rtl w:val="0"/>
        </w:rPr>
        <w:t xml:space="preserve">таблицу в БД)</w:t>
      </w:r>
    </w:p>
    <w:tbl>
      <w:tblPr>
        <w:tblStyle w:val="Table18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python3 manage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 migrate mainapp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ncs7irto1k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becdolm8o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zz0ojvsbda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pttjfr3tsig" w:id="24"/>
      <w:bookmarkEnd w:id="24"/>
      <w:r w:rsidDel="00000000" w:rsidR="00000000" w:rsidRPr="00000000">
        <w:rPr>
          <w:rtl w:val="0"/>
        </w:rPr>
        <w:t xml:space="preserve">Создаем объекты и сохраняем в БД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Создаем объект “Работа”, через консоль</w:t>
      </w:r>
    </w:p>
    <w:tbl>
      <w:tblPr>
        <w:tblStyle w:val="Table19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mainapp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work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organization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org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site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ru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duties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'Тестовое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описание...'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Получаем список работ из базы, проверяем значения атрибутов:</w:t>
      </w:r>
    </w:p>
    <w:tbl>
      <w:tblPr>
        <w:tblStyle w:val="Table20"/>
        <w:bidiVisual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works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  <w:t xml:space="preserve">works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organization</w:t>
              <w:br w:type="textWrapping"/>
              <w:t xml:space="preserve">works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duties</w:t>
              <w:br w:type="textWrapping"/>
              <w:t xml:space="preserve">works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period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Мини-задание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Самостоятельно создайте несколько объектов “Работа”, попробуйте различные вариант задания значений для полей, поэкспериментируйте с результатами.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79xrfx887gw" w:id="25"/>
      <w:bookmarkEnd w:id="25"/>
      <w:r w:rsidDel="00000000" w:rsidR="00000000" w:rsidRPr="00000000">
        <w:rPr>
          <w:rtl w:val="0"/>
        </w:rPr>
        <w:t xml:space="preserve">Отображаем данные из базы на html-странице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Теперь наши данные хранятся в полноценной БД. Используя те же команды, что мы использовали в консоли, мы можем получить нужные нам данные во views.py и, используя шаблон, отобразить на нашей странице.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views.py</w:t>
      </w:r>
    </w:p>
    <w:tbl>
      <w:tblPr>
        <w:tblStyle w:val="Table21"/>
        <w:bidiVisual w:val="0"/>
        <w:tblW w:w="10905.0" w:type="dxa"/>
        <w:jc w:val="left"/>
        <w:tblInd w:w="-645.0" w:type="dxa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10905"/>
        <w:tblGridChange w:id="0">
          <w:tblGrid>
            <w:gridCol w:w="1090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place_of_work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render_to_response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"works.html"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'place_of_work'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         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organization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place_of_work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]})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Подумайте и скажите, чем плоха текущая реализация?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Думайте… (ответ ниже)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Ответ: Мы снова обрабатываем отображение в функции-представлении, гораздо правильнее эту задачу поручить шаблону, передав ему полные объекты. Но это уже ваша задача.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wpsqd9opgcf" w:id="26"/>
      <w:bookmarkEnd w:id="26"/>
      <w:r w:rsidDel="00000000" w:rsidR="00000000" w:rsidRPr="00000000">
        <w:rPr>
          <w:rtl w:val="0"/>
        </w:rPr>
        <w:t xml:space="preserve">Домашнее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Продолжаем дорабатывать проект About ME, использую новые знания, полученные на текущем вебинаре, а также пользуясь документацией по django (все ссылки в “Дополнительных материалах”)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Пользуясь консольными командами, добавить свои места работы в БД.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 аналогии сделать модели для ваших хобби и мест учебы. Не забывайте выполнять миграции, после изменения/добавления моделей. Если всё сломается, не бойтесь, удаляйте файл БД и начинайте заново, эту цепочку полезно пройти несколько раз. Если нет желания вводить одни и те же данные много раз - подумайте, как можно этого избежать (вы программисты, ваша задача - избегать рутинных и монотонных задач). Используя данные из заполненной БД, отобразить всю информацию.</w:t>
        <w:br w:type="textWrapping"/>
        <w:t xml:space="preserve">P.S. : Если не можете придумать поля для хобби, возьмите, например, такие: название, ссылка на иконку (путь к файлу с картинкой), с какого года увлекаетесь.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 Напишите скрипт, заполняющий БД тестовыми данными. Сделайте любыми доступными вам средствами. В следующих уроках мы рассмотрим как это сделать, а пока поробуйте сами.</w:t>
      </w:r>
    </w:p>
    <w:p w:rsidR="00000000" w:rsidDel="00000000" w:rsidP="00000000" w:rsidRDefault="00000000" w:rsidRPr="00000000">
      <w:pPr>
        <w:spacing w:after="120" w:before="0" w:lineRule="auto"/>
        <w:contextualSpacing w:val="0"/>
        <w:jc w:val="both"/>
      </w:pPr>
      <w:r w:rsidDel="00000000" w:rsidR="00000000" w:rsidRPr="00000000">
        <w:rPr>
          <w:rtl w:val="0"/>
        </w:rPr>
        <w:t xml:space="preserve">Все проблемы и пути их решения, подробно обсудим на следующем занятии.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y937sk8fclye" w:id="27"/>
      <w:bookmarkEnd w:id="27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Все то, о чём сказано в методичке, но подробнее: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Модель 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Выполнение запросов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Типы полей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Параметры полей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Миграции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uvp6qax5r1ok" w:id="28"/>
      <w:bookmarkEnd w:id="28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Теория баз данных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Перевод документации</w:t>
        </w:r>
      </w:hyperlink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8" w:w="11906"/>
      <w:pgMar w:bottom="1133.8582677165355" w:top="1133.8582677165355" w:left="1133.8582677165355" w:right="1133.858267716535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>
          <w:color w:val="abb1b9"/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208359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-12775"/>
                        <a:ext cx="9409200" cy="15036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38100" lIns="0" rIns="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208359"/>
              <wp:effectExtent b="0" l="0" r="0" t="0"/>
              <wp:wrapSquare wrapText="bothSides" distB="0" distT="0" distL="0" distR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2083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Python/Django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3 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14213" y="2294999"/>
                        <a:ext cx="1353413" cy="1353413"/>
                        <a:chOff x="3514213" y="2294999"/>
                        <a:chExt cx="2725174" cy="2725199"/>
                      </a:xfrm>
                    </wpg:grpSpPr>
                    <pic:pic>
                      <pic:nvPicPr>
                        <pic:cNvPr descr="python_django.png" id="4" name="Shape 4"/>
                        <pic:cNvPicPr preferRelativeResize="0"/>
                      </pic:nvPicPr>
                      <pic:blipFill/>
                      <pic:spPr>
                        <a:xfrm>
                          <a:off x="3514213" y="2294999"/>
                          <a:ext cx="2725174" cy="2725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contextualSpacing w:val="1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contextualSpacing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  <w:contextualSpacing w:val="1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ite-do.ru/db/db1.php" TargetMode="External"/><Relationship Id="rId22" Type="http://schemas.openxmlformats.org/officeDocument/2006/relationships/header" Target="header1.xml"/><Relationship Id="rId21" Type="http://schemas.openxmlformats.org/officeDocument/2006/relationships/hyperlink" Target="http://djbook.ru/" TargetMode="External"/><Relationship Id="rId24" Type="http://schemas.openxmlformats.org/officeDocument/2006/relationships/footer" Target="footer2.xml"/><Relationship Id="rId23" Type="http://schemas.openxmlformats.org/officeDocument/2006/relationships/header" Target="header2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oracle.com" TargetMode="External"/><Relationship Id="rId25" Type="http://schemas.openxmlformats.org/officeDocument/2006/relationships/footer" Target="footer1.xml"/><Relationship Id="rId5" Type="http://schemas.openxmlformats.org/officeDocument/2006/relationships/image" Target="media/image07.png"/><Relationship Id="rId6" Type="http://schemas.openxmlformats.org/officeDocument/2006/relationships/hyperlink" Target="http://www.postgresql.org" TargetMode="External"/><Relationship Id="rId7" Type="http://schemas.openxmlformats.org/officeDocument/2006/relationships/hyperlink" Target="http://www.sqlite.org/" TargetMode="External"/><Relationship Id="rId8" Type="http://schemas.openxmlformats.org/officeDocument/2006/relationships/hyperlink" Target="http://www.mysql.com/" TargetMode="External"/><Relationship Id="rId11" Type="http://schemas.openxmlformats.org/officeDocument/2006/relationships/hyperlink" Target="http://djbook.ru/rel1.7/topics/db/queries.html#making-queries" TargetMode="External"/><Relationship Id="rId10" Type="http://schemas.openxmlformats.org/officeDocument/2006/relationships/hyperlink" Target="http://djbook.ru/rel1.8/ref/contrib/auth.html#django.contrib.auth.models.User" TargetMode="External"/><Relationship Id="rId13" Type="http://schemas.openxmlformats.org/officeDocument/2006/relationships/hyperlink" Target="http://djbook.ru/rel1.7/ref/models/fields.html#field-types" TargetMode="External"/><Relationship Id="rId12" Type="http://schemas.openxmlformats.org/officeDocument/2006/relationships/hyperlink" Target="http://djbook.ru/rel1.8/topics/migrations.html" TargetMode="External"/><Relationship Id="rId15" Type="http://schemas.openxmlformats.org/officeDocument/2006/relationships/hyperlink" Target="http://djbook.ru/rel1.8/ref/contrib/auth.html#django.contrib.auth.models.User" TargetMode="External"/><Relationship Id="rId14" Type="http://schemas.openxmlformats.org/officeDocument/2006/relationships/hyperlink" Target="http://djbook.ru/rel1.7/ref/models/fields.html#module-django.db.models.fields" TargetMode="External"/><Relationship Id="rId17" Type="http://schemas.openxmlformats.org/officeDocument/2006/relationships/hyperlink" Target="http://djbook.ru/rel1.7/ref/models/fields.html#field-types" TargetMode="External"/><Relationship Id="rId16" Type="http://schemas.openxmlformats.org/officeDocument/2006/relationships/hyperlink" Target="http://djbook.ru/rel1.7/topics/db/queries.html#making-queries" TargetMode="External"/><Relationship Id="rId19" Type="http://schemas.openxmlformats.org/officeDocument/2006/relationships/hyperlink" Target="http://djbook.ru/rel1.8/topics/migrations.html" TargetMode="External"/><Relationship Id="rId18" Type="http://schemas.openxmlformats.org/officeDocument/2006/relationships/hyperlink" Target="http://djbook.ru/rel1.7/ref/models/fields.html#module-django.db.models.fields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Relationship Id="rId3" Type="http://schemas.openxmlformats.org/officeDocument/2006/relationships/image" Target="media/image05.png"/></Relationships>
</file>