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Вглубь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Выполнение запросов. Объект QuerySet и его методы. Связывание моделей. Продолжаем дополнять сайт "About 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Почему мы НЕ будем пользоваться интерфейсом администратора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dgflytq07zg">
        <w:r w:rsidDel="00000000" w:rsidR="00000000" w:rsidRPr="00000000">
          <w:rPr>
            <w:color w:val="1155cc"/>
            <w:u w:val="single"/>
            <w:rtl w:val="0"/>
          </w:rPr>
          <w:t xml:space="preserve">Добавляем собственные команды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wm7z5jlzrg4">
        <w:r w:rsidDel="00000000" w:rsidR="00000000" w:rsidRPr="00000000">
          <w:rPr>
            <w:color w:val="1155cc"/>
            <w:u w:val="single"/>
            <w:rtl w:val="0"/>
          </w:rPr>
          <w:t xml:space="preserve">Продвинутые запросы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gmbay6homdoo">
        <w:r w:rsidDel="00000000" w:rsidR="00000000" w:rsidRPr="00000000">
          <w:rPr>
            <w:color w:val="1155cc"/>
            <w:u w:val="single"/>
            <w:rtl w:val="0"/>
          </w:rPr>
          <w:t xml:space="preserve">Получение всех объектов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u2npds82jqm">
        <w:r w:rsidDel="00000000" w:rsidR="00000000" w:rsidRPr="00000000">
          <w:rPr>
            <w:color w:val="1155cc"/>
            <w:u w:val="single"/>
            <w:rtl w:val="0"/>
          </w:rPr>
          <w:t xml:space="preserve">Получение объектов через 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37jh1a8pgh">
        <w:r w:rsidDel="00000000" w:rsidR="00000000" w:rsidRPr="00000000">
          <w:rPr>
            <w:color w:val="1155cc"/>
            <w:u w:val="single"/>
            <w:rtl w:val="0"/>
          </w:rPr>
          <w:t xml:space="preserve">Связанные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ig737qqydwz">
        <w:r w:rsidDel="00000000" w:rsidR="00000000" w:rsidRPr="00000000">
          <w:rPr>
            <w:color w:val="1155cc"/>
            <w:u w:val="single"/>
            <w:rtl w:val="0"/>
          </w:rPr>
          <w:t xml:space="preserve">Рассмотрим на конкретном примере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mguf05e6e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Почему мы НЕ будем пользоваться интерфейсом администратора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имеет встроенный интерфейс администратора. Он использует мета-данные модели, чтобы предоставить многофункциональный, готовый к использованию интерфейс для работы с содержимым сайта.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неплохой инструмент, тем не менее, мы не будем им пользоваться, на то есть несколько причин: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 с БД через консоль дает более четкие понятия манипуляции с данными, нежели работа через графический интерфейс;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Любая нестандартная операция с данными через админку требует очень глубокого изучения самой админки и создает больше сложностей, чем преимуществ;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 видел много больших проектов на django и ни один из них не использовал встроенную админку, все пишут свою. Причины разные, но практика показывает несостоятельность админки для реальных проектов.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dgflytq07zg" w:id="5"/>
      <w:bookmarkEnd w:id="5"/>
      <w:r w:rsidDel="00000000" w:rsidR="00000000" w:rsidRPr="00000000">
        <w:rPr>
          <w:rtl w:val="0"/>
        </w:rPr>
        <w:t xml:space="preserve">Добавляем собственные команды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данный момент основная задача понять как всё работает. Для этого нужно экспериментировать. На первых порах вы часто будете ломать БД, а каждый раз заполнять её данными вручную - задача не из приятных. Чтобы избежать этой рутины, можно создать пару собственных скриптов, заполняющих базу тестовыми данными. Оформим данные скрипты как дополнительные комманды manage.py.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 может быть расширен собственными командами для manage.py. Для этого добавим в приложение каталог management/commands. Для каждого </w:t>
      </w:r>
      <w:r w:rsidDel="00000000" w:rsidR="00000000" w:rsidRPr="00000000">
        <w:rPr>
          <w:b w:val="1"/>
          <w:rtl w:val="0"/>
        </w:rPr>
        <w:t xml:space="preserve">модуля</w:t>
      </w:r>
      <w:r w:rsidDel="00000000" w:rsidR="00000000" w:rsidRPr="00000000">
        <w:rPr>
          <w:rtl w:val="0"/>
        </w:rPr>
        <w:t xml:space="preserve"> в этом каталоге, который не начинается с подчёркивания, Django создаст соответствующую команду.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проекта будет подобной: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mainapp/</w:t>
        <w:br w:type="textWrapping"/>
        <w:tab/>
      </w:r>
      <w:r w:rsidDel="00000000" w:rsidR="00000000" w:rsidRPr="00000000">
        <w:rPr>
          <w:rtl w:val="0"/>
        </w:rPr>
        <w:t xml:space="preserve">/management</w:t>
        <w:br w:type="textWrapping"/>
        <w:tab/>
        <w:tab/>
        <w:t xml:space="preserve">/commands</w:t>
        <w:br w:type="textWrapping"/>
        <w:tab/>
        <w:tab/>
        <w:tab/>
        <w:t xml:space="preserve">fill_db.py</w:t>
        <w:br w:type="textWrapping"/>
        <w:tab/>
        <w:tab/>
        <w:tab/>
        <w:t xml:space="preserve">ishell.py</w:t>
      </w:r>
      <w:r w:rsidDel="00000000" w:rsidR="00000000" w:rsidRPr="00000000">
        <w:rPr>
          <w:rtl w:val="0"/>
        </w:rPr>
        <w:br w:type="textWrapping"/>
        <w:tab/>
        <w:t xml:space="preserve">/migrations</w:t>
        <w:br w:type="textWrapping"/>
        <w:tab/>
        <w:tab/>
        <w:t xml:space="preserve">__init__.py</w:t>
        <w:br w:type="textWrapping"/>
        <w:tab/>
        <w:t xml:space="preserve"> __init__.py</w:t>
        <w:br w:type="textWrapping"/>
        <w:tab/>
        <w:t xml:space="preserve">models.py</w:t>
        <w:br w:type="textWrapping"/>
        <w:tab/>
        <w:t xml:space="preserve">tests.py</w:t>
        <w:br w:type="textWrapping"/>
        <w:tab/>
        <w:t xml:space="preserve">views.py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fill_db - команда, которая будет заполнять БД тестовыми данными</w:t>
        <w:br w:type="textWrapping"/>
        <w:t xml:space="preserve">ishell - запуск интерактивной оболочки для работы с БД, с автоматическим импортом всех моделей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модулей</w:t>
      </w:r>
      <w:r w:rsidDel="00000000" w:rsidR="00000000" w:rsidRPr="00000000">
        <w:rPr>
          <w:rtl w:val="0"/>
        </w:rPr>
        <w:t xml:space="preserve"> должно быть соблюдено лишь одно требование - наличие в нём класса Command, который унаследован от BaseCommand или его потомков.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Наши модули будут запускаться без аргументов, поэтому мы их наследуем от NoArgsCommand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fill_db.py</w:t>
      </w:r>
    </w:p>
    <w:tbl>
      <w:tblPr>
        <w:tblStyle w:val="Table1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core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management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Base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datetime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Base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help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'Fill DB new data'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handle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 *args,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'build_dig.com'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 основном копал...'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'Подмосковье'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'assistant',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'teacher',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'Пдготовка и преподавание курсов python/django'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hobbies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'tourism'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'programming'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'digging -)'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studies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'school'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'lyceum'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'university'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hobby)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выполнении команды </w:t>
      </w:r>
      <w:r w:rsidDel="00000000" w:rsidR="00000000" w:rsidRPr="00000000">
        <w:rPr>
          <w:rtl w:val="0"/>
        </w:rPr>
        <w:t xml:space="preserve">python manage.py fill_db</w:t>
      </w:r>
      <w:r w:rsidDel="00000000" w:rsidR="00000000" w:rsidRPr="00000000">
        <w:rPr>
          <w:rtl w:val="0"/>
        </w:rPr>
        <w:t xml:space="preserve">, будет выполнен данный скрипт. Конструктор модели сделан так, что может принимать именованные аргументы. ** - операция распаковки словаря.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Модели Hobby, Study вы должны были создать самостоятельно, и они могут отличаться от моих, если это так, просто исправьте данные согласно своей структуре.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Так выглядят мои модели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models.py</w:t>
      </w:r>
    </w:p>
    <w:tbl>
      <w:tblPr>
        <w:tblStyle w:val="Table2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unique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'Название'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unique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type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'Тип заведения'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number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'Номер заведения')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address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'Адрес'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'no_address'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study_from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'Учился с')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study_to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'Учился до')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Некоторым полям я добавил атрибут unique=True, чтобы сделать их уникальными, для предотвращения копий одинаковых объектов в базе. Если внимательно посмотрите, то заметите, что модель для учебного заведения явно реализована не удачно. Например, если вы учились в университете, то его не получится корректно задать (у ВУЗов, как правило, нет номеров, но есть названия). Это мы исправим чуть позже.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ishell.py</w:t>
      </w:r>
    </w:p>
    <w:tbl>
      <w:tblPr>
        <w:tblStyle w:val="Table3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management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BaseCommand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IPython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terminal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embed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InteractiveShellEmbed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BaseCommand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handle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modules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'mainapp.models'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modules: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__import__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fromlist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'non-empty')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__dict__: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getattr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hasattr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'__base__'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issubclass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    globals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InteractiveShellEmbed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Этот скрипт запускает интерактивную консоль (аналогично </w:t>
      </w:r>
      <w:r w:rsidDel="00000000" w:rsidR="00000000" w:rsidRPr="00000000">
        <w:rPr>
          <w:rtl w:val="0"/>
        </w:rPr>
        <w:t xml:space="preserve">python manage.py shell</w:t>
      </w:r>
      <w:r w:rsidDel="00000000" w:rsidR="00000000" w:rsidRPr="00000000">
        <w:rPr>
          <w:rtl w:val="0"/>
        </w:rPr>
        <w:t xml:space="preserve">), дополнительно импортирую все классы моделей. Если данный код кажется вам непонятным, почитайте дополнительно по функциям getattr(), </w:t>
      </w:r>
      <w:r w:rsidDel="00000000" w:rsidR="00000000" w:rsidRPr="00000000">
        <w:rPr>
          <w:color w:val="000000"/>
          <w:rtl w:val="0"/>
        </w:rPr>
        <w:t xml:space="preserve">hasattr() и issubclass</w:t>
      </w:r>
      <w:r w:rsidDel="00000000" w:rsidR="00000000" w:rsidRPr="00000000">
        <w:rPr>
          <w:color w:val="666600"/>
          <w:rtl w:val="0"/>
        </w:rPr>
        <w:t xml:space="preserve">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wm7z5jlzrg4" w:id="6"/>
      <w:bookmarkEnd w:id="6"/>
      <w:r w:rsidDel="00000000" w:rsidR="00000000" w:rsidRPr="00000000">
        <w:rPr>
          <w:rtl w:val="0"/>
        </w:rPr>
        <w:t xml:space="preserve">Продвинутые запросы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Несколько удобных инструментов создано, база заполнена данными, время посмотреть, как работают запросы, и какие возможности предоставляет ORM-django.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получения объектов из базы данных создается QuerySet через Manager модели. Запомните, менеджер вызывается у объекта класса Модели, а не у его экземпляров.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QuerySet представляет выборку объектов из базы данных. Он может не содержать или содержать один или несколько фильтров – критерии для ограничения выборки по определенным параметрам. В терминах SQL (для тех, кто знаком с SQL), QuerySet - это оператор SELECT, а фильтры - условия, такие как WHERE или LIMIT.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 получаете QuerySet, используя Manager. Каждая модель содержит как минимум один Manager, и он называется objects по умолчанию. Обратиться к нему можно непосредственно через класс модели: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Work.objects или Hobby.objects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Manager - главный источник QuerySet для модели. Например, Work.objects.all() вернет QuerySet, который содержит все объекты Blog из базы данных.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mbay6homdoo" w:id="7"/>
      <w:bookmarkEnd w:id="7"/>
      <w:r w:rsidDel="00000000" w:rsidR="00000000" w:rsidRPr="00000000">
        <w:rPr>
          <w:rtl w:val="0"/>
        </w:rPr>
        <w:t xml:space="preserve">Получение всех объектов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Самый простой способ получить объекты из таблицы - это получить их все. Для этого используйте метод all() менеджера(Manager):</w:t>
      </w:r>
    </w:p>
    <w:tbl>
      <w:tblPr>
        <w:tblStyle w:val="Table4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all() возвращает QuerySet всех объектов в базе данных.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u2npds82jqm" w:id="8"/>
      <w:bookmarkEnd w:id="8"/>
      <w:r w:rsidDel="00000000" w:rsidR="00000000" w:rsidRPr="00000000">
        <w:rPr>
          <w:rtl w:val="0"/>
        </w:rPr>
        <w:t xml:space="preserve">Получение объектов через фильтры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QuerySet, возвращенный Manager, описывает все объекты в таблице базы данных. Обычно вам нужно выбрать только часть всех объектов. Для этого вы можете изменить QuerySet, добавив условия фильтрации. Два самых простых метода изменить QuerySet - это:</w:t>
      </w:r>
    </w:p>
    <w:tbl>
      <w:tblPr>
        <w:tblStyle w:val="Table5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Возвращает новый QuerySet, который содержит объекты, удовлетворяющие параметрам фильтрации.</w:t>
      </w:r>
    </w:p>
    <w:tbl>
      <w:tblPr>
        <w:tblStyle w:val="Table6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Возвращает новый QuerySet, содержащий объекты, которые не удовлетворяют параметрам фильтрации.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для получения всех мест работы только в Москве:</w:t>
      </w:r>
    </w:p>
    <w:tbl>
      <w:tblPr>
        <w:tblStyle w:val="Table7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аналогично:</w:t>
      </w:r>
    </w:p>
    <w:tbl>
      <w:tblPr>
        <w:tblStyle w:val="Table8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Результат изменения QuerySet - это новый QuerySet и можно использовать цепочки фильтров.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Получаем все места работы в Москве, исключая места с сайтом geekbrains.ru</w:t>
      </w:r>
    </w:p>
    <w:tbl>
      <w:tblPr>
        <w:tblStyle w:val="Table9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каждого изменения QuerySet, вы получаете новый QuerySet, который никак не связан с предыдущим QuerySet. Каждый раз создается отдельный QuerySet, который может быть сохранен и использован.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Очень важным является следующее свойство QuerySet: QuerySets – ленивы, создание QuerySet не выполняет запросов к базе данных. Вы можете добавлять фильтры хоть весь день, и Django не выполнит ни один запрос, пока QuerySet не вычислен. </w:t>
      </w:r>
    </w:p>
    <w:tbl>
      <w:tblPr>
        <w:tblStyle w:val="Table10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works)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Первые две инструкции не выполняют запроса к БД, и только когда вы пытаетесь использовать данные (в примере отобразить на экране), запрос будет выполнен.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Описание всех методов QuerySet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37jh1a8pgh" w:id="9"/>
      <w:bookmarkEnd w:id="9"/>
      <w:r w:rsidDel="00000000" w:rsidR="00000000" w:rsidRPr="00000000">
        <w:rPr>
          <w:rtl w:val="0"/>
        </w:rPr>
        <w:t xml:space="preserve">Связанные модели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Основное преимущество реляционных баз данных - возможность добавлять связи для таблиц. Django предоставляет возможность использовать три самых используемых типа связей: многое-к-одному, многое-ко-многому и один-к-одному.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умолчанию Django для каждой модели добавляем такое поле:</w:t>
      </w:r>
    </w:p>
    <w:tbl>
      <w:tblPr>
        <w:tblStyle w:val="Table11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AutoField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primary_key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автоинкрементный первичный ключ. Каждая модель должна иметь хотя бы одно поле с primary_key=True. С помощью этого ключа и происходит связывание.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ig737qqydwz" w:id="10"/>
      <w:bookmarkEnd w:id="10"/>
      <w:r w:rsidDel="00000000" w:rsidR="00000000" w:rsidRPr="00000000">
        <w:rPr>
          <w:rtl w:val="0"/>
        </w:rPr>
        <w:t xml:space="preserve">Рассмотрим на конкретном примере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 нас есть организации, в которых мы работали. Сейчас мы храним только два атрибута об организации (её название и регион размещения), и храним мы эти данные в модели места работы вперемешку с должностью и временем работы…Не очень хорошо получается.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Отделим организации, в которых мы работали, в отдельные объекты с собственными атрибутами, а в местах работы (Work) будем хранить ссылки на объекты этих организаций. После небольших преобразований получаем: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odels.py </w:t>
      </w:r>
      <w:r w:rsidDel="00000000" w:rsidR="00000000" w:rsidRPr="00000000">
        <w:rPr>
          <w:rtl w:val="0"/>
        </w:rPr>
        <w:t xml:space="preserve">(остальная часть без изменений)</w:t>
      </w:r>
    </w:p>
    <w:tbl>
      <w:tblPr>
        <w:tblStyle w:val="Table12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'Название'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tax_id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'ИНН')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ForeignKey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определения связи многое-к-одному используется поле ForeignKey. Вы используете его так же, как другие типы полей, добавляя как атрибут в модель.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ForeignKey необходимо указать обязательный позиционный аргумент: класс связанной модели. Django автоматически построит связи, вам об этом не нужно заботиться.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Обратите внимание: теперь все данные, касающиеся самой организации, хранятся в соответствующей модели.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изменили структуру ваших моделей, изменим скрипт заполнения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fill_db.py</w:t>
      </w:r>
    </w:p>
    <w:tbl>
      <w:tblPr>
        <w:tblStyle w:val="Table13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NoArgsCommand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help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'Fill DB new data'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handle_noargs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organizations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123456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'build_dig.com'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'Подмосковье'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666122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123456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 основном копал...'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'assistant',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'teacher',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'Подготовка и преподавание курсов python/django'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hobbies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'tourism'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'programming'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'digging -)'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studies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'school'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'lyceum'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'university'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"organization"]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Получаем организацию по имени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 = Organization.objects.get(name=org_name)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Заменяем название организации объектом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hobby)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создании объекта с полем ForeignKey  в качестве значения этому полю надо передавать ссылку на экземпляр соответствующего класса. Метод менеджера get() возвращает только один объект или выбрасывает исключение, если объект не найден. Подробнее про get()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11"/>
      <w:bookmarkEnd w:id="11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последнее ДЗ по доработке проекта About Me. Начиная со следующего занятия, мы начнем более серьёзный проект: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своей копии проекта отделить модель Организации, добавив еще пару-тройку полей (например, адрес и номер телефона). Пересоздать БД заново, и наполнить её информацией, используя скрипт.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 странице отображения мест работы, имена организаций сделать в виде гиперссылок, при переходе по которым должна показываться карточка данной организации с полной информацией об организации. Не забудте сделать отдельный шаблон, для отображения информации об организации.</w:t>
        <w:br w:type="textWrapping"/>
        <w:t xml:space="preserve">P.S. Чтобы реализовать правильные url-адреса для организаций почитайте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этот</w:t>
        </w:r>
      </w:hyperlink>
      <w:r w:rsidDel="00000000" w:rsidR="00000000" w:rsidRPr="00000000">
        <w:rPr>
          <w:rtl w:val="0"/>
        </w:rPr>
        <w:t xml:space="preserve"> раздел djangobook.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*(усложненное) На странице “Работа” добавьте флаг(check-box), который позволит отбражать только последние три места работы. Если у вас три или меньше места работы, добавьте несколько произвольных мест для проверки данного фильтра.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проблемы и пути их решения подробно обсудим на следующем занятии. После следующего занятия я выложу свою полную реализацию проекта About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12"/>
      <w:bookmarkEnd w:id="1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чем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manage скрипты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Выполнение запросов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Методы QuerySet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vp6qax5r1ok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Собственные команды manage.py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Перевод документации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73936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6858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73936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739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 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50462" y="2331261"/>
                        <a:ext cx="1353413" cy="1353413"/>
                        <a:chOff x="3550462" y="2331261"/>
                        <a:chExt cx="2652674" cy="2652674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550462" y="2331261"/>
                          <a:ext cx="2652674" cy="2652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jbook.ru/rel1.5/howto/custom-management-commands.html" TargetMode="External"/><Relationship Id="rId10" Type="http://schemas.openxmlformats.org/officeDocument/2006/relationships/hyperlink" Target="http://djbook.ru/rel1.7/ref/models/querysets.html#methods-that-return-new-querysets" TargetMode="External"/><Relationship Id="rId13" Type="http://schemas.openxmlformats.org/officeDocument/2006/relationships/header" Target="header1.xml"/><Relationship Id="rId12" Type="http://schemas.openxmlformats.org/officeDocument/2006/relationships/hyperlink" Target="http://djbook.r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jbook.ru/rel1.7/topics/db/queries.html#making-queries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hyperlink" Target="http://djbook.ru/rel1.7/ref/models/querysets.html#methods-that-return-new-querysets" TargetMode="External"/><Relationship Id="rId6" Type="http://schemas.openxmlformats.org/officeDocument/2006/relationships/hyperlink" Target="http://djbook.ru/rel1.4/topics/db/queries.html#retrieving-a-single-object-with-get" TargetMode="External"/><Relationship Id="rId7" Type="http://schemas.openxmlformats.org/officeDocument/2006/relationships/hyperlink" Target="http://djbook.ru/rel1.7/topics/http/urls.html" TargetMode="External"/><Relationship Id="rId8" Type="http://schemas.openxmlformats.org/officeDocument/2006/relationships/hyperlink" Target="http://webnewage.org/2008/02/05/komandovat-paradom-budet-django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