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color w:val="000000"/>
          <w:sz w:val="32"/>
          <w:szCs w:val="32"/>
        </w:rPr>
        <w:t xml:space="preserve">📘 Отчёт по заказам с </w:t>
      </w:r>
      <w:r>
        <w:rPr>
          <w:b/>
          <w:bCs/>
          <w:color w:val="000000"/>
          <w:sz w:val="32"/>
          <w:szCs w:val="32"/>
        </w:rPr>
        <w:t xml:space="preserve">2025-05-14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</w:rPr>
        <w:t xml:space="preserve">2025-05-16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диана (diana2005rus64@mail.ru)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Монитор LG UltraGear 24"</w:t>
            </w:r>
          </w:p>
        </w:tc>
        <w:tc>
          <w:p>
            <w:r>
              <w:t xml:space="preserve">14990.00 ₽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Наушники HyperX Cloud II</w:t>
            </w:r>
          </w:p>
        </w:tc>
        <w:tc>
          <w:p>
            <w:r>
              <w:t xml:space="preserve">5990.00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20980.00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диана (diana2005rus64@mail.ru)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Монитор LG UltraGear 24"</w:t>
            </w:r>
          </w:p>
        </w:tc>
        <w:tc>
          <w:p>
            <w:r>
              <w:t xml:space="preserve">14990.00 ₽</w:t>
            </w:r>
          </w:p>
        </w:tc>
        <w:tc>
          <w:p>
            <w:r>
              <w:t xml:space="preserve">4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59960.00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admin (admin@mail.ru)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2990.00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admin (admin@mail.ru)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2990.00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admin (admin@mail.ru)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2990.00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admin (admin@mail.ru)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2990.00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admin (admin@mail.ru)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2990.00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диана (diana2005rus64@mail.ru)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2990.00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диана (diana2005rus64@mail.ru)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2990.00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диана (diana2005rus64@mail.ru)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5980.00 ₽</w:t>
      </w:r>
    </w:p>
    <w:p>
      <w:pPr>
        <w:spacing w:after="150"/>
      </w:pPr>
      <w:r>
        <w:rPr>
          <w:b/>
          <w:bCs/>
          <w:color w:val="000000"/>
        </w:rPr>
        <w:t xml:space="preserve">👤 Покупатель: </w:t>
      </w:r>
      <w:r>
        <w:rPr>
          <w:i/>
          <w:iCs/>
        </w:rPr>
        <w:t xml:space="preserve">диана (diana2005rus64@mail.ru)</w:t>
      </w:r>
    </w:p>
    <w:tbl>
      <w:tblPr>
        <w:tblW w:type="pct" w:w="100%"/>
        <w:jc w:val="left"/>
        <w:tblBorders>
          <w:top w:val="single" w:color="cccccc" w:sz="1"/>
          <w:left w:val="single" w:color="cccccc" w:sz="1"/>
          <w:bottom w:val="single" w:color="cccccc" w:sz="1"/>
          <w:right w:val="single" w:color="cccccc" w:sz="1"/>
          <w:insideH w:val="single" w:color="cccccc" w:sz="1"/>
          <w:insideV w:val="single" w:color="cccccc" w:sz="1"/>
        </w:tblBorders>
      </w:tblPr>
      <w:tblGrid>
        <w:gridCol w:w="100"/>
        <w:gridCol w:w="100"/>
        <w:gridCol w:w="100"/>
      </w:tblGrid>
      <w:tr>
        <w:tc>
          <w:tcPr>
            <w:shd w:fill="f0f8ff"/>
          </w:tcPr>
          <w:p>
            <w:r>
              <w:t xml:space="preserve">Товар</w:t>
            </w:r>
          </w:p>
        </w:tc>
        <w:tc>
          <w:tcPr>
            <w:shd w:fill="f0f8ff"/>
          </w:tcPr>
          <w:p>
            <w:r>
              <w:t xml:space="preserve">Цена</w:t>
            </w:r>
          </w:p>
        </w:tc>
        <w:tc>
          <w:tcPr>
            <w:shd w:fill="f0f8ff"/>
          </w:tcPr>
          <w:p>
            <w:r>
              <w:t xml:space="preserve">Кол-во</w:t>
            </w:r>
          </w:p>
        </w:tc>
      </w:tr>
      <w:tr>
        <w:tc>
          <w:p>
            <w:r>
              <w:t xml:space="preserve">SteelSeries Rival 3</w:t>
            </w:r>
          </w:p>
        </w:tc>
        <w:tc>
          <w:p>
            <w:r>
              <w:t xml:space="preserve">2990.00 ₽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00" w:after="300"/>
      </w:pPr>
      <w:r>
        <w:rPr>
          <w:b/>
          <w:bCs/>
          <w:color w:val="000000"/>
        </w:rPr>
        <w:t xml:space="preserve">💰 Итого: </w:t>
      </w:r>
      <w:r>
        <w:rPr>
          <w:b/>
          <w:bCs/>
        </w:rPr>
        <w:t xml:space="preserve">5980.00 ₽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2025-05-15T02:33:04.736Z</dcterms:created>
  <dcterms:modified xsi:type="dcterms:W3CDTF">2025-05-15T02:33:04.736Z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