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E3FF9">
      <w:pPr>
        <w:pStyle w:val="2"/>
        <w:keepNext w:val="0"/>
        <w:keepLines w:val="0"/>
        <w:widowControl/>
        <w:suppressLineNumbers w:val="0"/>
      </w:pPr>
      <w:r>
        <w:t>欢迎了解MedNutro：开启您的细胞级健康新旅程</w:t>
      </w:r>
    </w:p>
    <w:p w14:paraId="46C564C9">
      <w:pPr>
        <w:pStyle w:val="3"/>
        <w:keepNext w:val="0"/>
        <w:keepLines w:val="0"/>
        <w:widowControl/>
        <w:suppressLineNumbers w:val="0"/>
      </w:pPr>
      <w:r>
        <w:t>引言：超越传统补充，直击健康根源</w:t>
      </w:r>
    </w:p>
    <w:p w14:paraId="4B001F17">
      <w:pPr>
        <w:pStyle w:val="5"/>
        <w:keepNext w:val="0"/>
        <w:keepLines w:val="0"/>
        <w:widowControl/>
        <w:suppressLineNumbers w:val="0"/>
      </w:pPr>
      <w:r>
        <w:t>在快节奏的现代生活中，您是否也时常感到精力不济，被各种亚健康问题所困扰？传统的营养补充方式，有时更像是一场“剂量堆砌”的消耗战，而非精准的健康投资。</w:t>
      </w:r>
    </w:p>
    <w:p w14:paraId="4F07619E">
      <w:pPr>
        <w:pStyle w:val="5"/>
        <w:keepNext w:val="0"/>
        <w:keepLines w:val="0"/>
        <w:widowControl/>
        <w:suppressLineNumbers w:val="0"/>
      </w:pPr>
      <w:r>
        <w:t>MedNutro，一个“</w:t>
      </w:r>
      <w:r>
        <w:rPr>
          <w:b/>
          <w:bCs/>
        </w:rPr>
        <w:t>专注于细胞级健康的膳食补充剂品牌</w:t>
      </w:r>
      <w:r>
        <w:t>”，正致力于改变这一现状。我们坚信，真正的健康源于细胞的活力与平衡，并提出“</w:t>
      </w:r>
      <w:r>
        <w:rPr>
          <w:b/>
          <w:bCs/>
        </w:rPr>
        <w:t>平衡营养，自然健康新方式</w:t>
      </w:r>
      <w:r>
        <w:t>”的核心主张。</w:t>
      </w:r>
    </w:p>
    <w:p w14:paraId="57660DFB">
      <w:pPr>
        <w:pStyle w:val="5"/>
        <w:keepNext w:val="0"/>
        <w:keepLines w:val="0"/>
        <w:widowControl/>
        <w:suppressLineNumbers w:val="0"/>
      </w:pPr>
      <w:r>
        <w:t>我们的使命，是融合</w:t>
      </w:r>
      <w:r>
        <w:rPr>
          <w:rFonts w:hint="eastAsia"/>
          <w:lang w:val="en-US" w:eastAsia="zh-CN"/>
        </w:rPr>
        <w:t>全世界</w:t>
      </w:r>
      <w:r>
        <w:t>科研的深度与品质的纯度，为追求卓越生活品质的人群，提供基于科学实证的营养支持方案。</w:t>
      </w:r>
    </w:p>
    <w:p w14:paraId="15CB6CD1">
      <w:pPr>
        <w:pStyle w:val="5"/>
        <w:keepNext w:val="0"/>
        <w:keepLines w:val="0"/>
        <w:widowControl/>
        <w:suppressLineNumbers w:val="0"/>
      </w:pPr>
      <w:r>
        <w:t xml:space="preserve">-------------------------------------------------------------------------------- </w:t>
      </w:r>
    </w:p>
    <w:p w14:paraId="5BED8625">
      <w:pPr>
        <w:pStyle w:val="3"/>
        <w:keepNext w:val="0"/>
        <w:keepLines w:val="0"/>
        <w:widowControl/>
        <w:suppressLineNumbers w:val="0"/>
      </w:pPr>
      <w:r>
        <w:t>1. MedNutro的诞生：一个源于生命觉醒的承诺</w:t>
      </w:r>
    </w:p>
    <w:p w14:paraId="21F2CDB4">
      <w:pPr>
        <w:pStyle w:val="4"/>
        <w:keepNext w:val="0"/>
        <w:keepLines w:val="0"/>
        <w:widowControl/>
        <w:suppressLineNumbers w:val="0"/>
      </w:pPr>
      <w:r>
        <w:t>从“百粒无效消耗”到“精准干预”</w:t>
      </w:r>
    </w:p>
    <w:p w14:paraId="4C5BA0F2">
      <w:pPr>
        <w:pStyle w:val="5"/>
        <w:keepNext w:val="0"/>
        <w:keepLines w:val="0"/>
        <w:widowControl/>
        <w:suppressLineNumbers w:val="0"/>
      </w:pPr>
      <w:r>
        <w:t>MedNutro的诞生，源于创始人一段与健康博弈的亲身经历。当</w:t>
      </w:r>
      <w:r>
        <w:rPr>
          <w:b/>
          <w:bCs/>
        </w:rPr>
        <w:t>突发性疾病伴随多次手术与抢救</w:t>
      </w:r>
      <w:r>
        <w:t>撕裂生活，</w:t>
      </w:r>
      <w:r>
        <w:rPr>
          <w:rFonts w:hint="eastAsia"/>
          <w:lang w:eastAsia="zh-CN"/>
        </w:rPr>
        <w:t>她</w:t>
      </w:r>
      <w:r>
        <w:t>曾遵循传统方案，每日吞服上百粒保健品，却收效甚微。这段痛苦的经历，让开始深刻反思健康的本质。</w:t>
      </w:r>
    </w:p>
    <w:p w14:paraId="5747567B">
      <w:pPr>
        <w:pStyle w:val="5"/>
        <w:keepNext w:val="0"/>
        <w:keepLines w:val="0"/>
        <w:widowControl/>
        <w:suppressLineNumbers w:val="0"/>
      </w:pPr>
      <w:r>
        <w:t>转折点</w:t>
      </w:r>
      <w:r>
        <w:rPr>
          <w:rFonts w:hint="eastAsia"/>
          <w:lang w:eastAsia="zh-CN"/>
        </w:rPr>
        <w:t>来自</w:t>
      </w:r>
      <w:r>
        <w:t>哈佛医学院学者的启示——“</w:t>
      </w:r>
      <w:r>
        <w:rPr>
          <w:b/>
          <w:bCs/>
        </w:rPr>
        <w:t>慢性炎症是摧毁细胞活力的元凶</w:t>
      </w:r>
      <w:r>
        <w:t>”。这一认知如醍醐灌顶，让</w:t>
      </w:r>
      <w:r>
        <w:rPr>
          <w:rFonts w:hint="eastAsia"/>
          <w:lang w:eastAsia="zh-CN"/>
        </w:rPr>
        <w:t>她</w:t>
      </w:r>
      <w:r>
        <w:t>意识到，盲目补充远不如精准干预。为了直面国内保健品成分受限、体感疲软的行业困境，创始人在香港创立了MedNutro，其名源自Medicine与Nature的结合，寓意以医药级科研赋能天然营养本质。经过两年严谨的IPE干预实践，</w:t>
      </w:r>
      <w:r>
        <w:rPr>
          <w:rFonts w:hint="eastAsia"/>
          <w:lang w:eastAsia="zh-CN"/>
        </w:rPr>
        <w:t>她</w:t>
      </w:r>
      <w:r>
        <w:t>的身体重获轻盈与动能，也由此淬炼出MedNutro的核心认知：</w:t>
      </w:r>
    </w:p>
    <w:p w14:paraId="1A538EBC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健康不是剂量堆砌，而是精准干预。</w:t>
      </w:r>
    </w:p>
    <w:p w14:paraId="45D2A523">
      <w:pPr>
        <w:pStyle w:val="5"/>
        <w:keepNext w:val="0"/>
        <w:keepLines w:val="0"/>
        <w:widowControl/>
        <w:suppressLineNumbers w:val="0"/>
      </w:pPr>
      <w:r>
        <w:t>正是基于这一觉醒，MedNutro推出了其核心产品矩阵，旨在从细胞根源出发，为您提供真正有效的健康解决方案。</w:t>
      </w:r>
    </w:p>
    <w:p w14:paraId="17D3F83E">
      <w:pPr>
        <w:pStyle w:val="5"/>
        <w:keepNext w:val="0"/>
        <w:keepLines w:val="0"/>
        <w:widowControl/>
        <w:suppressLineNumbers w:val="0"/>
      </w:pPr>
      <w:r>
        <w:t xml:space="preserve">-------------------------------------------------------------------------------- </w:t>
      </w:r>
    </w:p>
    <w:p w14:paraId="3BA94989">
      <w:pPr>
        <w:pStyle w:val="3"/>
        <w:keepNext w:val="0"/>
        <w:keepLines w:val="0"/>
        <w:widowControl/>
        <w:suppressLineNumbers w:val="0"/>
      </w:pPr>
      <w:r>
        <w:t>2. 核心产品介绍：您的精准营养方案</w:t>
      </w:r>
    </w:p>
    <w:p w14:paraId="66535404">
      <w:pPr>
        <w:pStyle w:val="4"/>
        <w:keepNext w:val="0"/>
        <w:keepLines w:val="0"/>
        <w:widowControl/>
        <w:suppressLineNumbers w:val="0"/>
      </w:pPr>
      <w:r>
        <w:t>2.1 IPE抗炎臻萃PRO：重建细胞自愈屏障</w:t>
      </w:r>
    </w:p>
    <w:p w14:paraId="10E58671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产品定位：</w:t>
      </w:r>
      <w:r>
        <w:t xml:space="preserve"> 本产品直击细胞健康的根源性问题——慢性炎症，是您对抗身体内部“无声火灾”的精准武器。</w:t>
      </w:r>
    </w:p>
    <w:p w14:paraId="4ECD160D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核心优势：</w:t>
      </w:r>
    </w:p>
    <w:p w14:paraId="394B2E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科学背书：</w:t>
      </w:r>
      <w:r>
        <w:t xml:space="preserve"> 拥有霍普金斯·华盛顿生命医学实验室（HWLL）认证，并采用</w:t>
      </w:r>
      <w:r>
        <w:rPr>
          <w:b/>
          <w:bCs/>
        </w:rPr>
        <w:t>专利炎症阻断矩阵</w:t>
      </w:r>
      <w:r>
        <w:t>（一项能更精准识别并阻断体内炎症信号通路的核心技术）。这意味着您得到的不仅是一款产品，更是一套经过科学验证的、可靠的健康干预方案。</w:t>
      </w:r>
    </w:p>
    <w:p w14:paraId="636305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超高纯度：</w:t>
      </w:r>
      <w:r>
        <w:t xml:space="preserve"> 产品标签清晰标注了其卓越纯度：</w:t>
      </w:r>
      <w:r>
        <w:rPr>
          <w:rStyle w:val="8"/>
        </w:rPr>
        <w:t>≥90% EPA</w:t>
      </w:r>
      <w:r>
        <w:t xml:space="preserve"> 和 </w:t>
      </w:r>
      <w:r>
        <w:rPr>
          <w:rStyle w:val="8"/>
        </w:rPr>
        <w:t>&gt;97% 总Omega-3</w:t>
      </w:r>
      <w:r>
        <w:t>。如此高的纯度确保了高效作用，同时极大降低了传统鱼油中杂质可能带来的代谢负担。</w:t>
      </w:r>
    </w:p>
    <w:p w14:paraId="3C19F1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核心功能：</w:t>
      </w:r>
      <w:r>
        <w:t xml:space="preserve"> 通过精准干预慢性炎症，帮助您</w:t>
      </w:r>
      <w:r>
        <w:rPr>
          <w:b/>
          <w:bCs/>
        </w:rPr>
        <w:t>重建细胞自愈屏障</w:t>
      </w:r>
      <w:r>
        <w:t>，从根本上改善身体状态，最终</w:t>
      </w:r>
      <w:r>
        <w:rPr>
          <w:b/>
          <w:bCs/>
        </w:rPr>
        <w:t>重拾活力</w:t>
      </w:r>
      <w:r>
        <w:t>。</w:t>
      </w:r>
    </w:p>
    <w:p w14:paraId="05870C4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适用人群：</w:t>
      </w:r>
      <w:r>
        <w:t xml:space="preserve"> 适合希望精准对抗身体慢性炎症、摆脱疲惫感、恢复精力与活力的用户。</w:t>
      </w:r>
    </w:p>
    <w:p w14:paraId="7A662E45">
      <w:pPr>
        <w:pStyle w:val="4"/>
        <w:keepNext w:val="0"/>
        <w:keepLines w:val="0"/>
        <w:widowControl/>
        <w:suppressLineNumbers w:val="0"/>
      </w:pPr>
      <w:r>
        <w:t>2.2 女士40+焕能片 (Women's 40+ Beauty Formula</w:t>
      </w:r>
      <w:r>
        <w:rPr>
          <w:rFonts w:hint="eastAsia"/>
          <w:lang w:eastAsia="zh-CN"/>
        </w:rPr>
        <w:t>）</w:t>
      </w:r>
      <w:r>
        <w:t>：守护女性魅力与活力</w:t>
      </w:r>
    </w:p>
    <w:p w14:paraId="4F3A2CA0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产品定位：</w:t>
      </w:r>
      <w:r>
        <w:t xml:space="preserve"> 专为女性，特别是40岁以上步入关键时期的女性设计，专注于抗氧化保护与</w:t>
      </w:r>
      <w:r>
        <w:rPr>
          <w:rFonts w:hint="eastAsia"/>
          <w:lang w:eastAsia="zh-CN"/>
        </w:rPr>
        <w:t>解决</w:t>
      </w:r>
      <w:r>
        <w:t>更年期相关问题，守护您的内在健康与外在魅力。</w:t>
      </w:r>
    </w:p>
    <w:p w14:paraId="6617C12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核心优势：</w:t>
      </w:r>
    </w:p>
    <w:p w14:paraId="0ADC45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尖端科技：</w:t>
      </w:r>
      <w:r>
        <w:t xml:space="preserve"> 搭载HWLL的“</w:t>
      </w:r>
      <w:r>
        <w:rPr>
          <w:b/>
          <w:bCs/>
        </w:rPr>
        <w:t>氧自由基捕获技术</w:t>
      </w:r>
      <w:r>
        <w:t>”（一种能高效靶向中和、清除体内有害自由基的尖端科技），为您的细胞提供强大的抗氧化保护。</w:t>
      </w:r>
    </w:p>
    <w:p w14:paraId="1DBF05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强效配方：</w:t>
      </w:r>
      <w:r>
        <w:t xml:space="preserve"> 蕴含</w:t>
      </w:r>
      <w:r>
        <w:rPr>
          <w:b/>
          <w:bCs/>
        </w:rPr>
        <w:t>22种活性自由基清除剂组合</w:t>
      </w:r>
      <w:r>
        <w:t>，配方全面而强大，协同作用，为延缓衰老、维持机体年轻态提供坚实基础。</w:t>
      </w:r>
    </w:p>
    <w:p w14:paraId="077D4C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核心功能：</w:t>
      </w:r>
      <w:r>
        <w:t xml:space="preserve"> 在</w:t>
      </w:r>
      <w:r>
        <w:rPr>
          <w:b/>
          <w:bCs/>
        </w:rPr>
        <w:t>抗氧化</w:t>
      </w:r>
      <w:r>
        <w:t>、</w:t>
      </w:r>
      <w:r>
        <w:rPr>
          <w:b/>
          <w:bCs/>
        </w:rPr>
        <w:t>改善更年期</w:t>
      </w:r>
      <w:r>
        <w:t>、</w:t>
      </w:r>
      <w:r>
        <w:rPr>
          <w:b/>
          <w:bCs/>
        </w:rPr>
        <w:t>平衡荷尔蒙</w:t>
      </w:r>
      <w:r>
        <w:t>等方面提供综合支持，帮助您平稳度过生理转变期，由内而外焕发光彩。</w:t>
      </w:r>
    </w:p>
    <w:p w14:paraId="6C919CB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适用人群：</w:t>
      </w:r>
      <w:r>
        <w:t xml:space="preserve"> 适合希望通过高效抗氧化来延缓衰老、寻求更年期综合解决方案、维持荷尔蒙平衡与活力的女性用户。</w:t>
      </w:r>
    </w:p>
    <w:p w14:paraId="67A8DAA5">
      <w:pPr>
        <w:pStyle w:val="5"/>
        <w:keepNext w:val="0"/>
        <w:keepLines w:val="0"/>
        <w:widowControl/>
        <w:suppressLineNumbers w:val="0"/>
      </w:pPr>
      <w:r>
        <w:t>从细胞健康的角度看，慢性炎症与氧化应激是导致细胞功能衰退与老化的两大核心推手。MedNutro的两款核心产品，正是基于此构建的协同方案：IPE抗炎臻萃PRO负责扑灭体内的“炎症之火”，而女士40+焕能片则专注于清除“氧化的铁锈”，共同构筑起一道坚实的细胞级健康防线。</w:t>
      </w:r>
    </w:p>
    <w:p w14:paraId="08FC361B">
      <w:pPr>
        <w:pStyle w:val="5"/>
        <w:keepNext w:val="0"/>
        <w:keepLines w:val="0"/>
        <w:widowControl/>
        <w:suppressLineNumbers w:val="0"/>
      </w:pPr>
      <w:r>
        <w:t>为了帮您更精准地匹配个人需求，我们通过下表直观对比两款核心产品的侧重点。</w:t>
      </w:r>
    </w:p>
    <w:p w14:paraId="4F8789A7">
      <w:pPr>
        <w:pStyle w:val="5"/>
        <w:keepNext w:val="0"/>
        <w:keepLines w:val="0"/>
        <w:widowControl/>
        <w:suppressLineNumbers w:val="0"/>
      </w:pPr>
      <w:r>
        <w:t xml:space="preserve">-------------------------------------------------------------------------------- </w:t>
      </w:r>
    </w:p>
    <w:p w14:paraId="29808FDA">
      <w:pPr>
        <w:pStyle w:val="3"/>
        <w:keepNext w:val="0"/>
        <w:keepLines w:val="0"/>
        <w:widowControl/>
        <w:suppressLineNumbers w:val="0"/>
      </w:pPr>
      <w:r>
        <w:t>3. 如何选择：两款核心产品对比一览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4"/>
        <w:gridCol w:w="2959"/>
        <w:gridCol w:w="4223"/>
      </w:tblGrid>
      <w:tr w14:paraId="480BA4B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691D741">
            <w:pPr>
              <w:pStyle w:val="5"/>
              <w:keepNext w:val="0"/>
              <w:keepLines w:val="0"/>
              <w:widowControl/>
              <w:suppressLineNumbers w:val="0"/>
            </w:pPr>
            <w:r>
              <w:t>特性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190B72F">
            <w:pPr>
              <w:pStyle w:val="5"/>
              <w:keepNext w:val="0"/>
              <w:keepLines w:val="0"/>
              <w:widowControl/>
              <w:suppressLineNumbers w:val="0"/>
            </w:pPr>
            <w:r>
              <w:t>IPE抗炎臻萃PRO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B906658">
            <w:pPr>
              <w:pStyle w:val="5"/>
              <w:keepNext w:val="0"/>
              <w:keepLines w:val="0"/>
              <w:widowControl/>
              <w:suppressLineNumbers w:val="0"/>
            </w:pPr>
            <w:r>
              <w:t>女士40+焕能片 (Women's 40+ Beauty Formula)</w:t>
            </w:r>
          </w:p>
        </w:tc>
      </w:tr>
      <w:tr w14:paraId="565266B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A19291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核心目标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FA667D1">
            <w:pPr>
              <w:pStyle w:val="5"/>
              <w:keepNext w:val="0"/>
              <w:keepLines w:val="0"/>
              <w:widowControl/>
              <w:suppressLineNumbers w:val="0"/>
            </w:pPr>
            <w:r>
              <w:t>对抗慢性炎症，重建细胞自愈屏障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DD9C726">
            <w:pPr>
              <w:pStyle w:val="5"/>
              <w:keepNext w:val="0"/>
              <w:keepLines w:val="0"/>
              <w:widowControl/>
              <w:suppressLineNumbers w:val="0"/>
            </w:pPr>
            <w:r>
              <w:t>抗氧化，改善更年期，平衡荷尔蒙</w:t>
            </w:r>
          </w:p>
        </w:tc>
      </w:tr>
      <w:tr w14:paraId="51C4EC8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4C12BB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关键技术/成分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0B9F647">
            <w:pPr>
              <w:pStyle w:val="5"/>
              <w:keepNext w:val="0"/>
              <w:keepLines w:val="0"/>
              <w:widowControl/>
              <w:suppressLineNumbers w:val="0"/>
            </w:pPr>
            <w:r>
              <w:t>炎症阻断矩阵，≥90% EPA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40BA485">
            <w:pPr>
              <w:pStyle w:val="5"/>
              <w:keepNext w:val="0"/>
              <w:keepLines w:val="0"/>
              <w:widowControl/>
              <w:suppressLineNumbers w:val="0"/>
            </w:pPr>
            <w:r>
              <w:t>HWLL氧自由基捕获技术，22种活性自由基清除剂组合</w:t>
            </w:r>
          </w:p>
        </w:tc>
      </w:tr>
      <w:tr w14:paraId="49B6004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7621F0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主要功效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2E3B778">
            <w:pPr>
              <w:pStyle w:val="5"/>
              <w:keepNext w:val="0"/>
              <w:keepLines w:val="0"/>
              <w:widowControl/>
              <w:suppressLineNumbers w:val="0"/>
            </w:pPr>
            <w:r>
              <w:t>从根源恢复精力，重拾身体活力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F968C12">
            <w:pPr>
              <w:pStyle w:val="5"/>
              <w:keepNext w:val="0"/>
              <w:keepLines w:val="0"/>
              <w:widowControl/>
              <w:suppressLineNumbers w:val="0"/>
            </w:pPr>
            <w:r>
              <w:t>延缓衰老，守护女性魅力与健康</w:t>
            </w:r>
          </w:p>
        </w:tc>
      </w:tr>
      <w:tr w14:paraId="3041647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0F7B46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更适合谁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02F898D">
            <w:pPr>
              <w:pStyle w:val="5"/>
              <w:keepNext w:val="0"/>
              <w:keepLines w:val="0"/>
              <w:widowControl/>
              <w:suppressLineNumbers w:val="0"/>
            </w:pPr>
            <w:r>
              <w:t>被慢性炎症困扰、寻求精力恢复的人群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932C9ED">
            <w:pPr>
              <w:pStyle w:val="5"/>
              <w:keepNext w:val="0"/>
              <w:keepLines w:val="0"/>
              <w:widowControl/>
              <w:suppressLineNumbers w:val="0"/>
            </w:pPr>
            <w:r>
              <w:t>希望平稳度过更年期、注重抗衰老的40+女性</w:t>
            </w:r>
          </w:p>
        </w:tc>
      </w:tr>
    </w:tbl>
    <w:p w14:paraId="0742CAF3">
      <w:pPr>
        <w:pStyle w:val="5"/>
        <w:keepNext w:val="0"/>
        <w:keepLines w:val="0"/>
        <w:widowControl/>
        <w:suppressLineNumbers w:val="0"/>
      </w:pPr>
      <w:r>
        <w:t>无论您选择哪款产品，它们都承载着MedNutro对品质的统一承诺。</w:t>
      </w:r>
    </w:p>
    <w:p w14:paraId="7A31766A">
      <w:pPr>
        <w:pStyle w:val="5"/>
        <w:keepNext w:val="0"/>
        <w:keepLines w:val="0"/>
        <w:widowControl/>
        <w:suppressLineNumbers w:val="0"/>
      </w:pPr>
      <w:r>
        <w:t xml:space="preserve">-------------------------------------------------------------------------------- </w:t>
      </w:r>
    </w:p>
    <w:p w14:paraId="475EFC7B">
      <w:pPr>
        <w:pStyle w:val="3"/>
        <w:keepNext w:val="0"/>
        <w:keepLines w:val="0"/>
        <w:widowControl/>
        <w:suppressLineNumbers w:val="0"/>
      </w:pPr>
      <w:r>
        <w:t>4. MedNutro的品质承诺：科学有解，跨境无界</w:t>
      </w:r>
    </w:p>
    <w:p w14:paraId="15906FD5">
      <w:pPr>
        <w:pStyle w:val="5"/>
        <w:keepNext w:val="0"/>
        <w:keepLines w:val="0"/>
        <w:widowControl/>
        <w:suppressLineNumbers w:val="0"/>
      </w:pPr>
      <w:r>
        <w:t>我们构建了一套全球化的品质保证体系，确保您手中的每一瓶产品都达到世界一流标准。</w:t>
      </w:r>
    </w:p>
    <w:p w14:paraId="62812F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全球科研协作：</w:t>
      </w:r>
      <w:r>
        <w:t xml:space="preserve"> 与</w:t>
      </w:r>
      <w:r>
        <w:rPr>
          <w:rFonts w:hint="eastAsia"/>
          <w:lang w:val="en-US" w:eastAsia="zh-CN"/>
        </w:rPr>
        <w:t>美国</w:t>
      </w:r>
      <w:bookmarkStart w:id="0" w:name="_GoBack"/>
      <w:bookmarkEnd w:id="0"/>
      <w:r>
        <w:t>霍普金斯·华盛顿生命医学实验室（HWLL）的全链战略合作，是我们产品有效性的科学基石，确保每一项配方都源于前沿的生命科学研究。</w:t>
      </w:r>
    </w:p>
    <w:p w14:paraId="70A2C3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瑞士品牌基因：</w:t>
      </w:r>
      <w:r>
        <w:t xml:space="preserve"> 品牌在瑞士注册，</w:t>
      </w:r>
      <w:r>
        <w:rPr>
          <w:rFonts w:hint="eastAsia"/>
          <w:lang w:eastAsia="zh-CN"/>
        </w:rPr>
        <w:t>并购</w:t>
      </w:r>
      <w:r>
        <w:t>并传承了瑞士百年健康品牌的精工标准与研发理念。这不仅代表着我们对精工品质的传承，也象征着我们对产品细节的极致追求。</w:t>
      </w:r>
    </w:p>
    <w:p w14:paraId="7EF149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全球生产标准：</w:t>
      </w:r>
      <w:r>
        <w:t xml:space="preserve"> </w:t>
      </w:r>
      <w:r>
        <w:rPr>
          <w:rFonts w:hint="eastAsia"/>
          <w:lang w:val="en-US" w:eastAsia="zh-CN"/>
        </w:rPr>
        <w:t>目前</w:t>
      </w:r>
      <w:r>
        <w:t>所有产品均在</w:t>
      </w:r>
      <w:r>
        <w:rPr>
          <w:b/>
          <w:bCs/>
        </w:rPr>
        <w:t>加拿大制造 (Made in Canada / Fait au Canada</w:t>
      </w:r>
      <w:r>
        <w:rPr>
          <w:rFonts w:hint="eastAsia"/>
          <w:b/>
          <w:bCs/>
          <w:lang w:eastAsia="zh-CN"/>
        </w:rPr>
        <w:t>）</w:t>
      </w:r>
      <w:r>
        <w:t>，并严格遵循全球</w:t>
      </w:r>
      <w:r>
        <w:rPr>
          <w:b/>
          <w:bCs/>
        </w:rPr>
        <w:t>GMP（良好生产规范）标准</w:t>
      </w:r>
      <w:r>
        <w:t>生产，确保了产品的极致安全与纯净。</w:t>
      </w:r>
    </w:p>
    <w:p w14:paraId="2F80A9D9">
      <w:pPr>
        <w:pStyle w:val="5"/>
        <w:keepNext w:val="0"/>
        <w:keepLines w:val="0"/>
        <w:widowControl/>
        <w:suppressLineNumbers w:val="0"/>
      </w:pPr>
      <w:r>
        <w:t xml:space="preserve">-------------------------------------------------------------------------------- </w:t>
      </w:r>
    </w:p>
    <w:p w14:paraId="4E0865BE">
      <w:pPr>
        <w:pStyle w:val="3"/>
        <w:keepNext w:val="0"/>
        <w:keepLines w:val="0"/>
        <w:widowControl/>
        <w:suppressLineNumbers w:val="0"/>
      </w:pPr>
      <w:r>
        <w:t>5. 结语：让健康成为您可被量化的精英资产</w:t>
      </w:r>
    </w:p>
    <w:p w14:paraId="73031FF3">
      <w:pPr>
        <w:pStyle w:val="5"/>
        <w:keepNext w:val="0"/>
        <w:keepLines w:val="0"/>
        <w:widowControl/>
        <w:suppressLineNumbers w:val="0"/>
      </w:pPr>
      <w:r>
        <w:t>MedNutro不仅是一款膳食补充剂，我们更希望成为您值得信赖的个性化健康管理伙伴。通过MedNutro的精准干预，健康将从一个模糊概念，转变为您可量化、可感知的核心资产，为您的卓越人生提供坚实动能。</w:t>
      </w:r>
    </w:p>
    <w:p w14:paraId="13A42344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“每日两粒，抵过百粒无效消耗”——与MedNutro一起，以精准营养为引擎，让生命当燃！</w:t>
      </w:r>
    </w:p>
    <w:p w14:paraId="3D9BD7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C71944"/>
    <w:multiLevelType w:val="multilevel"/>
    <w:tmpl w:val="16C719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9314330"/>
    <w:multiLevelType w:val="multilevel"/>
    <w:tmpl w:val="393143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BA467D4"/>
    <w:multiLevelType w:val="multilevel"/>
    <w:tmpl w:val="7BA467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654E08"/>
    <w:rsid w:val="4D65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82b0a180-7537-4b6b-a601-760e5b3d2bdf</errorID>
      <errorWord>来自于</errorWord>
      <group>L1_Word</group>
      <groupName>字词问题</groupName>
      <ability>L2_Typo</ability>
      <abilityName>字词错误</abilityName>
      <candidateList>
        <item>来自</item>
      </candidateList>
      <explain/>
      <paraID>5747567B</paraID>
      <start>3</start>
      <end>5</end>
      <status>modified</status>
      <modifiedWord>来自</modifiedWord>
      <trackRevisions>false</trackRevisions>
    </reviewItem>
    <reviewItem>
      <errorID>15f363d8-2ea5-454d-bcf4-ba4f8cc7e1e7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7A662E45</paraID>
      <start>40</start>
      <end>41</end>
      <status>modified</status>
      <modifiedWord>）</modifiedWord>
      <trackRevisions>false</trackRevisions>
    </reviewItem>
    <reviewItem>
      <errorID>270ffcf4-30c6-450c-9aed-936e1f9c56e2</errorID>
      <errorWord>改善</errorWord>
      <group>L1_Word</group>
      <groupName>字词问题</groupName>
      <ability>L2_Typo</ability>
      <abilityName>字词错误</abilityName>
      <candidateList>
        <item>解决</item>
      </candidateList>
      <explain>“改善～问题”搭配不当，建议修改为“解决～问题”。</explain>
      <paraID>4F3A2CA0</paraID>
      <start>40</start>
      <end>42</end>
      <status>modified</status>
      <modifiedWord>解决</modifiedWord>
      <trackRevisions>false</trackRevisions>
    </reviewItem>
    <reviewItem>
      <errorID>b94c4af3-e57a-4124-a0aa-6c8a2670c2e9</errorID>
      <errorWord>并并购</errorWord>
      <group>L1_Word</group>
      <groupName>字词问题</groupName>
      <ability>L2_Typo</ability>
      <abilityName>字词错误</abilityName>
      <candidateList>
        <item>并购</item>
      </candidateList>
      <explain/>
      <paraID>70A2C3F4</paraID>
      <start>16</start>
      <end>18</end>
      <status>modified</status>
      <modifiedWord>并购</modifiedWord>
      <trackRevisions>false</trackRevisions>
    </reviewItem>
    <reviewItem>
      <errorID>33f63659-5986-46a7-a15f-6ffd0a7c2f86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7EF1499B</paraID>
      <start>52</start>
      <end>53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6d80d9f-f70c-493b-8db3-bbe75c7ee9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2025-11-29T13:03:00Z</dcterms:created>
  <dc:creator>屈明</dc:creator>
  <cp:lastModifiedBy>屈明</cp:lastModifiedBy>
  <dcterms:modified xsi:type="dcterms:W3CDTF">2025-11-29T13:08:21Z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D40D6543CFD545D4AC0B29976511E352_11</vt:lpwstr>
  </property>
  <property fmtid="{D5CDD505-2E9C-101B-9397-08002B2CF9AE}" pid="4" name="KSOTemplateDocerSaveRecord">
    <vt:lpwstr>eyJoZGlkIjoiZTQ4ODQwNThiYTg4YTBlNDhkZDRmNGNiNWM5NWE1YzAiLCJ1c2VySWQiOiIzNjY1NDY1NTIifQ==</vt:lpwstr>
  </property>
</Properties>
</file>