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WinCleaner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Windows 系统清理工具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设计说明书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dxa" w:w="2000"/>
            <w:tcBorders>
              <w:top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000"/>
            <w:tcBorders>
              <w:top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作者</w:t>
            </w:r>
          </w:p>
        </w:tc>
        <w:tc>
          <w:tcPr>
            <w:tcW w:type="dxa" w:w="3000"/>
            <w:tcBorders>
              <w:top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开发团队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本文档详述 WinCleaner 的功能设计、技术架构与实现规范，供开发人员参考。</w:t>
      </w:r>
    </w:p>
    <w:p>
      <w:pPr>
        <w:spacing w:after="0"/>
      </w:pPr>
      <w:r>
        <w:br w:type="pag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项目概述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背景与目标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Windows 日常使用过程中，微信、QQ 等即时通讯软件会持续积累图片、视频缓存，系统也会产生大量临时文件，导致磁盘空间被悄无声息地蚕食。与此同时，Windows Update 强制后台下载更新、后台进程抢占 CPU/内存，都是造成电脑卡顿的常见原因。</w:t>
      </w:r>
    </w:p>
    <w:p>
      <w:pPr>
        <w:spacing w:after="120"/>
      </w:pPr>
      <w: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WinCleaner 旨在将上述日常维护操作集中在一个桌面工具内，让非技术用户也能一键完成：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查看当前系统版本与硬件配置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可控地停用 / 恢复 Windows 自动更新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直观地了解磁盘空间分布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一键扫描并清理各类垃圾文件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实时监控后台进程，一键关闭高负荷程序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适用范围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本说明书适用于 WinCleaner 1.0 版本的设计、开发与测试阶段，面向项目开发人员及技术评审人员。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术语说明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WMI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Management Instrumentation，Windows 系统信息查询接口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注册表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配置数据库，控制系统与软件行为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UAC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Account Control，用户账户控制，提权授权弹窗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psutil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跨平台进程与系统资源监控库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PyQt6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Qt6 图形界面框架，用于构建桌面 GUI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EMU 单位 (1/20 磅)，Word 文档排版长度单位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系统要求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8160"/>
            <w:tcBorders>
              <w:top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Windows 10 (1903+) / Windows 11，64 位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8160"/>
            <w:tcBorders>
              <w:top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需以管理员身份运行（UAC 提权），否则注册表写入与服务控制操作将失败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运行时依赖</w:t>
            </w:r>
          </w:p>
        </w:tc>
        <w:tc>
          <w:tcPr>
            <w:tcW w:type="dxa" w:w="8160"/>
            <w:tcBorders>
              <w:top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打包版：无需安装 Python；开发版：Python 3.10+，见第 6 节依赖清单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开发环境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3.10 或更高版本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Node.js 16+（仅用于文档生成脚本，非运行时依赖）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PyInstaller 6.x（打包工具）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Git（版本控制）</w:t>
      </w:r>
    </w:p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功能模块设计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模块总览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WinCleaner 由五个独立功能模块组成，统一挂载在核心调度层（Core Engine）之下：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8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调用接口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系统信息模块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读取 OS 版本、CPU、内存、主板信息，查询更新状态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wmi / winreg / platform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更新控制模块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通过注册表策略 + 服务控制双路径停用或恢复自动更新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winreg / subprocess / sc.exe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磁盘分析模块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扫描所有分区用量，支持大文件排名，输出可视化饼图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psutil / os / shutil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垃圾清理模块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按软件类别扫描缓存文件，先预览后确认，再执行删除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pathlib / glob / shutil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进程管理模块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实时列出所有后台进程，标记高 CPU/内存占用，支持一键终止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psutil / subprocess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系统信息模块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3.2.1 功能描述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启动时自动采集当前设备的系统与硬件信息，展示在主界面顶部信息栏。数据仅读取，不做任何修改。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3.2.2 采集字段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操作系统名称及版本号（如 Windows 11 Pro 23H2，Build 22631）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系统架构（x64 / ARM64）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CPU 型号、核心数、当前主频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物理内存总量与当前可用量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Windows Update 当前状态（启用 / 已禁用）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上次更新日期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3.2.3 关键接口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get_system_info()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返回系统信息字典，含 os_name / version / cpu / ram_gb 等字段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get_update_status()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 '已启用' / '已禁用'，读取注册表 NoAutoUpdate 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更新控制模块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3.3.1 功能描述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通过两种互补路径，可靠地停用或恢复 Windows 自动更新。操作前弹出确认对话框，并在操作日志中记录每次变更。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3.3.2 双路径策略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路径一 — 注册表策略（主要）：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写入路径：HKLM\SOFTWARE\Policies\Microsoft\Windows\WindowsUpdate\AU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键名：NoAutoUpdate，类型 REG_DWORD，值 1 表示禁用，0 表示启用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该路径属于组策略管理范围，优先级高于用户设置，效果持久</w:t>
      </w:r>
    </w:p>
    <w:p>
      <w:pPr>
        <w:spacing w:after="120"/>
      </w:pPr>
      <w: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路径二 — 服务控制（辅助）：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目标服务：wuauserv（Windows Update）、UsoSvc（更新编排）、WaaSMedicSvc（自我修复守护）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禁用时：sc stop + sc config start=disabled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恢复时：sc config start=auto + sc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注：WaaSMedicSvc 有自保护机制，需通过 TrustedInstaller 权限操作，1.0 版本仅做 stop 处理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3.3.3 关键接口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set_windows_update(enable)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enable: 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设置更新状态；True 启用，False 禁用。返回操作是否成功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get_update_service_status()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返回三个服务的当前运行状态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stop_update_services()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list[str]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停止并禁用更新服务，返回操作失败的服务名列表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restore_update_services()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list[str]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恢复并启动更新服务，返回操作失败的服务名列表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3.3.4 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安全提示</w:t>
            </w:r>
          </w:p>
        </w:tc>
        <w:tc>
          <w:tcPr>
            <w:tcW w:type="dxa" w:w="8160"/>
            <w:tcBorders>
              <w:top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禁用自动更新会导致安全补丁无法及时安装，建议用户定期手动检查更新。工具会在禁用后显示风险提示弹窗。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磁盘分析模块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3.4.1 功能描述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枚举系统中所有已挂载磁盘分区，展示总容量、已用空间、可用空间及占用百分比，并以饼图直观呈现。额外提供大文件扫描功能，找出指定目录下占用空间最多的前 N 个文件。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3.4.2 核心功能点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自动过滤无法访问的分区（如光驱空盘、网络驱动器等）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实时显示磁盘读写速度（基于 psutil.disk_io_counters 差值计算）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大文件排名支持自定义扫描根路径，默认扫描用户主目录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可视化饼图：已用空间用蓝色系标注，可用空间用灰色标注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3.4.3 关键接口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get_disk_usage()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list[dict]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返回所有分区的用量信息列表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scan_large_files(path, top_n)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path: str, top_n: int=20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list[tuple]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 (size_bytes, filepath) 降序列表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get_disk_io_speed()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返回读写速度（KB/s），需采样间隔 1s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垃圾清理模块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3.5.1 功能描述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按预定义的软件类别，扫描并清理各类缓存、临时文件与垃圾数据。采用【先扫描预览、用户确认后再删除】的两步流程，防止误删重要文件。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3.5.2 清理路径配置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软件 / 类别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清理路径（通配符）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典型大小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系统 Temp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%TEMP%\*   |   C:\Windows\Temp\*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几十 MB ~ 数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微信图片缓存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Documents\WeChat Files\*\FileStorage\Image\*\*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数百 MB ~ 数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微信视频缓存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Documents\WeChat Files\*\FileStorage\Video\*\*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微信通用缓存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Documents\WeChat Files\*\FileStorage\Cache\*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数十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QQ 图片缓存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Documents\Tencent Files\*\Image\*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数百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QQ 视频缓存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Documents\Tencent Files\*\Video\*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QQ 临时文件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AppData\Roaming\Tencent\QQ\Temp\*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数十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Chrome 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AppData\Local\Google\Chrome\User Data\Default\Cache\*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数百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Edge 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AppData\Local\Microsoft\Edge\User Data\Default\Cache\*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数百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缩略图缓存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AppData\Local\Microsoft\Windows\Explorer\thumbcache_*.db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数十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回收站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C:\$Recycle.Bin\*（当前用户）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3.5.3 执行流程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用户勾选需清理的类别，点击「扫描」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后台遍历所有匹配路径，统计文件数量与总大小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界面展示扫描结果预览，列出文件列表与可释放空间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用户确认后点击「清理」，执行删除操作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清理完成，展示成功数、失败数与释放空间统计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3.5.4 关键接口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scan_junk(categories)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categories: list[str]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扫描并返回各类别的文件列表与大小，不执行删除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clean_junk(files)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files: list[str]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tuple[int,int]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执行删除，返回 (成功数, 失败数)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get_recycle_bin_size()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返回回收站占用字节数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empty_recycle_bin()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清空当前用户回收站，返回是否成功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进程管理模块（新增）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3.6.1 功能背景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后台进程是导致电脑卡顿的核心原因之一。部分程序在最小化或关闭窗口后仍驻留后台持续消耗资源，用户往往无从感知。本模块提供实时进程监控与智能高负荷识别，帮助用户快速定位并关闭拖慢系统的程序。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3.6.2 功能描述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实时列出所有后台进程，包含进程名、PID、CPU 占用率、内存占用、运行时长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按 CPU 或内存占用排序，支持关键词搜索与过滤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自动标记高负荷进程：CPU &gt; 20% 标橙色警示，CPU &gt; 50% 或内存 &gt; 500MB 标红色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系统关键进程（System、csrss.exe、lsass.exe 等）加锁保护，不可操作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一键终止选中进程（先发送 SIGTERM，若 3s 内未退出再强制 SIGKILL）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支持批量选择高负荷进程一键全部关闭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刷新间隔可调（1s / 3s / 5s），默认 3s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3.6.3 高负荷判断阈值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占用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界面标注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D7A4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警告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20% ~ 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200 ~ 500 MB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橙色底色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高危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&gt; 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&gt; 500 MB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红色底色 + 警告图标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3.6.4 系统保护名单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以下进程被列入保护名单，界面显示锁形图标，不提供终止操作：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Windows 系统核心：System、smss.exe、csrss.exe、wininit.exe、winlogon.exe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安全与认证：lsass.exe、services.exe、svchost.exe（部分子服务除外）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WinCleaner 自身进程（防止自杀）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用户可在设置中追加自定义保护名单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3.6.5 关键接口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get_processes(sort_by)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sort_by: str='cpu'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list[dict]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返回进程列表，含 pid/name/cpu_pct/mem_mb/status/is_protected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get_high_load_processes()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list[dict]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返回所有标记为警告或高危的进程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kill_process(pid, force)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pid: int, force: bool=False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终止指定进程；force=True 时跳过 SIGTERM 直接 SIGKILL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kill_high_load_all()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批量终止所有高危进程，返回成功/失败统计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is_protected(pid)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pid: 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检查进程是否在保护名单中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set_refresh_interval(sec)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sec: 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设置进程列表刷新间隔（1/3/5 秒）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3.6.6 异常处理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进程在操作过程中已退出：捕获 psutil.NoSuchProcess，标记为「已退出」，不报错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权限不足（系统保护进程）：捕获 psutil.AccessDenied，弹出提示，建议以管理员权限重启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强制终止超时（&gt;5s）：记录日志，提示用户手动重启</w:t>
      </w:r>
    </w:p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整体技术架构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分层结构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WinCleaner 采用三层架构：表现层（GUI）、业务逻辑层（Core Engine + 各功能模块）、系统调用层（操作系统 API）。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表现层：PyQt6 构建的桌面窗口，负责数据展示与用户交互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调度层：统一的 Core Engine，管理权限检查、任务队列、日志记录与错误处理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功能层：五个独立模块，各自封装相应的业务逻辑，模块间通过 Core Engine 通信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系统层：winreg、wmi、psutil、subprocess 等直接与 Windows 交互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项目目录结构</w:t>
      </w:r>
    </w:p>
    <w:p>
      <w:pPr>
        <w:spacing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WinCleaner/
├── main.py                  # 入口：权限检查、主窗口初始化
├── core/
│   ├── engine.py            # 核心调度层：任务队列、日志、异常处理
│   ├── sysinfo.py           # 系统信息模块
│   ├── update_ctrl.py       # 更新控制模块
│   ├── disk.py              # 磁盘分析模块
│   ├── cleaner.py           # 垃圾清理模块
│   └── process_mgr.py       # 进程管理模块
├── ui/
│   ├── main_window.py       # 主窗口布局与导航
│   ├── pages/               # 各模块对应的界面页
│   │   ├── sysinfo_page.py
│   │   ├── update_page.py
│   │   ├── disk_page.py
│   │   ├── cleaner_page.py
│   │   └── process_page.py  # 进程管理界面
│   └── widgets/             # 复用控件（进度条、饼图、进程表格等）
├── config/
│   ├── junk_profiles.json   # 垃圾文件路径配置
│   └── protected_procs.json # 进程保护名单
├── logs/                    # 运行日志（自动生成）
└── assets/
    └── app.ico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权限处理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程序入口 main.py 执行时立即检测当前权限级别：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检测 ctypes.windll.shell32.IsUserAnAdmin() 返回值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若非管理员，调用 ShellExecuteW 以 runas 动词重新启动自身，弹出 UAC 提权弹窗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用户拒绝提权时，程序以受限模式启动，禁用需要管理员权限的操作按钮，并显示提示</w:t>
      </w:r>
    </w:p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界面设计规范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整体风格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风格：扁平化，白底深蓝主色，与 Windows 11 系统风格保持一致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导航：左侧纵向图标+文字菜单，五个模块对应五个导航项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主内容区：右侧，随导航切换对应页面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顶部状态栏：显示操作系统名称、当前时间、权限状态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进程管理页面布局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进程管理页面是本版本新增的核心页面，布局如下：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顶部操作栏：搜索框（关键词过滤）、排序选择器（CPU / 内存 / 名称）、刷新间隔选择器、「一键关闭高危」按钮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资源概览卡：三个小卡片分别显示 CPU 总体占用、内存总体占用、当前进程总数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进程列表表格：列包含进程名称、PID、CPU%、内存(MB)、状态、操作。高负荷行按阈值着色，锁图标标注受保护进程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底部日志栏：滚动文本框，记录所有终止操作的时间、进程名、结果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色彩规范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色值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主色（深蓝）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#1F3864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标题、导航底色、表头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辅色（中蓝）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#2E75B6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副标题、按钮、图表主色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背景浅蓝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#EBF3FB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信息提示框底色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成功（绿）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#1D7A4A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正常进程、清理成功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警告（橙）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#C05000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CPU 20~50% 进程行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高危（红）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#C00000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CPU&gt;50% 或内存&gt;500MB 进程行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中性灰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#F2F2F2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表格隔行底色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依赖清单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版本要求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安装命令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PyQt6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9"/>
                <w:szCs w:val="19"/>
              </w:rPr>
              <w:t xml:space="preserve">&gt;=6.4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 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pip install PyQt6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psutil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9"/>
                <w:szCs w:val="19"/>
              </w:rPr>
              <w:t xml:space="preserve">&gt;=5.9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进程与资源监控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pip install psutil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pywin32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9"/>
                <w:szCs w:val="19"/>
              </w:rPr>
              <w:t xml:space="preserve">&gt;=305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API 封装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pip install pywin32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wmi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9"/>
                <w:szCs w:val="19"/>
              </w:rPr>
              <w:t xml:space="preserve">&gt;=1.5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WMI 系统信息查询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pip install wmi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PyInstaller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9"/>
                <w:szCs w:val="19"/>
              </w:rPr>
              <w:t xml:space="preserve">&gt;=6.0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打包为 exe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pip install pyinstaller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9"/>
                <w:szCs w:val="19"/>
              </w:rPr>
              <w:t xml:space="preserve">pyqtgraph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9"/>
                <w:szCs w:val="19"/>
              </w:rPr>
              <w:t xml:space="preserve">&gt;=0.13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磁盘饼图与实时图表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pip install pyqtgraph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requirements.txt 内容：</w:t>
      </w:r>
    </w:p>
    <w:p>
      <w:pPr>
        <w:spacing w:after="20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PyQt6&gt;=6.4
psutil&gt;=5.9
pywin32&gt;=305
wmi&gt;=1.5
pyinstaller&gt;=6.0
pyqtgraph&gt;=0.13</w:t>
      </w:r>
    </w:p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打包与分发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打包命令</w:t>
      </w:r>
    </w:p>
    <w:p>
      <w:pPr>
        <w:spacing w:after="20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pyinstaller --onefile --windowed --uac-admin \
  --name WinCleaner \
  --icon assets/app.ico \
  --add-data "config;config" \
  main.py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关键参数说明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--onefile：将所有依赖打包为单个 .exe，便于分发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--windowed：不显示控制台窗口（GUI 程序必须）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--uac-admin：在 exe 清单中声明需要管理员权限，启动时自动触发 UAC 弹窗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--add-data：将 config/ 目录中的 JSON 配置文件一并打包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输出产物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dist/WinCleaner.exe（单文件，约 30~50 MB）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建议配合代码签名证书（EV 证书）对 exe 进行数字签名，避免触发 Windows Defender 安全警告</w:t>
      </w:r>
    </w:p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版本计划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 Q2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五大核心模块上线：系统信息、更新控制、磁盘分析、垃圾清理、进程管理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 Q3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增加启动项管理（禁用 / 启用开机自启），优化进程管理的 CPU 图表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 Q4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支持自定义清理规则（用户可添加第三方软件路径），增加清理历史记录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2027 Q1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引入定时清理任务调度，支持远程监控（局域网内多机管理）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top w:val="none" w:color="FFFFFF" w:sz="0"/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2026-03-31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开发团队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初稿，包含全部五大功能模块设计说明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内部文档  |  仅供开发参考</w:t>
    </w:r>
    <w:r>
      <w:rPr>
        <w:rFonts w:ascii="Arial" w:cs="Arial" w:eastAsia="Arial" w:hAnsi="Arial"/>
        <w:color w:val="666666"/>
        <w:sz w:val="18"/>
        <w:szCs w:val="18"/>
      </w:rPr>
      <w:t xml:space="preserve">        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</w:r>
    <w:r>
      <w:rPr>
        <w:rFonts w:ascii="Arial" w:cs="Arial" w:eastAsia="Arial" w:hAnsi="Arial"/>
        <w:color w:val="666666"/>
        <w:sz w:val="18"/>
        <w:szCs w:val="18"/>
      </w:rPr>
      <w:instrText xml:space="preserve"> PAGE </w:instrText>
    </w:r>
    <w:r>
      <w:rPr>
        <w:rFonts w:ascii="Arial" w:cs="Arial" w:eastAsia="Arial" w:hAnsi="Arial"/>
        <w:color w:val="666666"/>
        <w:sz w:val="18"/>
        <w:szCs w:val="18"/>
      </w:rPr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2E75B6" w:sz="6" w:space="1"/>
      </w:pBdr>
      <w:spacing w:after="80"/>
      <w:jc w:val="left"/>
    </w:pPr>
    <w:r>
      <w:rPr>
        <w:rFonts w:ascii="Arial" w:cs="Arial" w:eastAsia="Arial" w:hAnsi="Arial"/>
        <w:color w:val="666666"/>
        <w:sz w:val="18"/>
        <w:szCs w:val="18"/>
      </w:rPr>
      <w:t xml:space="preserve">WinCleaner  |  Windows 系统清理工具设计说明书</w:t>
    </w:r>
    <w:r>
      <w:rPr>
        <w:rFonts w:ascii="Arial" w:cs="Arial" w:eastAsia="Arial" w:hAnsi="Arial"/>
        <w:color w:val="2E75B6"/>
        <w:sz w:val="18"/>
        <w:szCs w:val="18"/>
      </w:rPr>
      <w:t xml:space="preserve">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decimal"/>
      <w:lvlText w:val="%1.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2026-03-31T06:10:26.009Z</dcterms:created>
  <dcterms:modified xsi:type="dcterms:W3CDTF">2026-03-31T06:10:26.010Z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