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3" w:name="content"/>
    <w:bookmarkStart w:id="42" w:name="carbonrag-v1.1.8-公网版本聊天体验审查报告"/>
    <w:p>
      <w:pPr>
        <w:pStyle w:val="Heading1"/>
      </w:pPr>
      <w:r>
        <w:t xml:space="preserve">CarbonRag V1.1.8 </w:t>
      </w:r>
      <w:r>
        <w:rPr>
          <w:rFonts w:hint="eastAsia"/>
        </w:rPr>
        <w:t xml:space="preserve">公网版本聊天体验审查报告</w:t>
      </w:r>
    </w:p>
    <w:bookmarkStart w:id="21" w:name="审查环境"/>
    <w:p>
      <w:pPr>
        <w:pStyle w:val="Heading2"/>
      </w:pPr>
      <w:r>
        <w:rPr>
          <w:rFonts w:hint="eastAsia"/>
        </w:rPr>
        <w:t xml:space="preserve">审查环境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测试日期</w:t>
            </w:r>
          </w:p>
        </w:tc>
        <w:tc>
          <w:tcPr/>
          <w:p>
            <w:pPr>
              <w:pStyle w:val="Compact"/>
            </w:pPr>
            <w:r>
              <w:t xml:space="preserve">2026‑04‑11 (Asia/Singapore </w:t>
            </w:r>
            <w:r>
              <w:rPr>
                <w:rFonts w:hint="eastAsia"/>
              </w:rPr>
              <w:t xml:space="preserve">时区)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 (Linux Chromium 130)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屏幕宽度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在约</w:t>
            </w:r>
            <w:r>
              <w:t xml:space="preserve"> 1440 px </w:t>
            </w:r>
            <w:r>
              <w:rPr>
                <w:rFonts w:hint="eastAsia"/>
              </w:rPr>
              <w:t xml:space="preserve">和</w:t>
            </w:r>
            <w:r>
              <w:t xml:space="preserve"> 1152 px </w:t>
            </w:r>
            <w:r>
              <w:rPr>
                <w:rFonts w:hint="eastAsia"/>
              </w:rPr>
              <w:t xml:space="preserve">两种窗口宽度下体验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登录身份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管理员账号</w:t>
            </w:r>
            <w:r>
              <w:t xml:space="preserve"> admin / 123456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环境类型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公网版本</w:t>
            </w:r>
            <w:r>
              <w:t xml:space="preserve"> v1.1.8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审查覆盖了登录前首页、登录后的工作台、问答流程、会话管理、知识库页面、碳核算页面、报告生成页面以及管理员控制台，并对</w:t>
      </w:r>
      <w:r>
        <w:t xml:space="preserve"> </w:t>
      </w:r>
      <w:r>
        <w:rPr>
          <w:rFonts w:hint="eastAsia"/>
        </w:rPr>
        <w:t xml:space="preserve">ChatGPT、Claude、Gemini、DeepSeek、豆包和（尝试）MiniMax</w:t>
      </w:r>
      <w:r>
        <w:t xml:space="preserve"> </w:t>
      </w:r>
      <w:r>
        <w:rPr>
          <w:rFonts w:hint="eastAsia"/>
        </w:rPr>
        <w:t xml:space="preserve">等主流产品的网页端进行了对比体验。</w:t>
      </w:r>
    </w:p>
    <w:bookmarkEnd w:id="21"/>
    <w:bookmarkStart w:id="32" w:name="审查范围与流程"/>
    <w:p>
      <w:pPr>
        <w:pStyle w:val="Heading2"/>
      </w:pPr>
      <w:r>
        <w:rPr>
          <w:rFonts w:hint="eastAsia"/>
        </w:rPr>
        <w:t xml:space="preserve">审查范围与流程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登录前体验</w:t>
      </w:r>
      <w:r>
        <w:t xml:space="preserve"> – </w:t>
      </w:r>
      <w:r>
        <w:rPr>
          <w:rFonts w:hint="eastAsia"/>
        </w:rPr>
        <w:t xml:space="preserve">访问</w:t>
      </w:r>
      <w:r>
        <w:t xml:space="preserve"> carbonrag.netlify.app </w:t>
      </w:r>
      <w:r>
        <w:rPr>
          <w:rFonts w:hint="eastAsia"/>
        </w:rPr>
        <w:t xml:space="preserve">首页，观察未登录状态和登录入口</w:t>
      </w:r>
      <w:hyperlink r:id="rId22">
        <w:r>
          <w:rPr>
            <w:rStyle w:val="Hyperlink"/>
          </w:rPr>
          <w:t xml:space="preserve">[1]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登录后工作台</w:t>
      </w:r>
      <w:r>
        <w:t xml:space="preserve"> – </w:t>
      </w:r>
      <w:r>
        <w:rPr>
          <w:rFonts w:hint="eastAsia"/>
        </w:rPr>
        <w:t xml:space="preserve">使用管理员账号登录，体验聊天界面、会话列表和右侧依据区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。分别在桌面宽和窄屏模式下观察布局占比。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问答体验</w:t>
      </w:r>
      <w:r>
        <w:t xml:space="preserve"> – </w:t>
      </w:r>
      <w:r>
        <w:rPr>
          <w:rFonts w:hint="eastAsia"/>
        </w:rPr>
        <w:t xml:space="preserve">提出“什么是双碳目标？”问题，观察消息发送、思考态、流式输出和依据区</w:t>
      </w:r>
      <w:hyperlink r:id="rId22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[4]</w:t>
        </w:r>
      </w:hyperlink>
      <w:r>
        <w:rPr>
          <w:rFonts w:hint="eastAsia"/>
        </w:rPr>
        <w:t xml:space="preserve">；连续追问两轮以体验上下文延续性。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会话体验</w:t>
      </w:r>
      <w:r>
        <w:t xml:space="preserve"> – </w:t>
      </w:r>
      <w:r>
        <w:rPr>
          <w:rFonts w:hint="eastAsia"/>
        </w:rPr>
        <w:t xml:space="preserve">新建会话并在多个会话间切换，测试会话列表可读性和上下文保存</w:t>
      </w:r>
      <w:hyperlink r:id="rId22">
        <w:r>
          <w:rPr>
            <w:rStyle w:val="Hyperlink"/>
          </w:rPr>
          <w:t xml:space="preserve">[5]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知识库页面</w:t>
      </w:r>
      <w:r>
        <w:t xml:space="preserve"> – </w:t>
      </w:r>
      <w:r>
        <w:rPr>
          <w:rFonts w:hint="eastAsia"/>
        </w:rPr>
        <w:t xml:space="preserve">访问</w:t>
      </w:r>
      <w:r>
        <w:t xml:space="preserve"> </w:t>
      </w:r>
      <w:r>
        <w:rPr>
          <w:rFonts w:hint="eastAsia"/>
        </w:rPr>
        <w:t xml:space="preserve">“我的知识库”，检查普通用户和管理员视角下的上传和知识条目界面</w:t>
      </w:r>
      <w:hyperlink r:id="rId23">
        <w:r>
          <w:rPr>
            <w:rStyle w:val="Hyperlink"/>
          </w:rPr>
          <w:t xml:space="preserve">[6]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碳核算页面</w:t>
      </w:r>
      <w:r>
        <w:t xml:space="preserve"> – </w:t>
      </w:r>
      <w:r>
        <w:rPr>
          <w:rFonts w:hint="eastAsia"/>
        </w:rPr>
        <w:t xml:space="preserve">填写表单计算碳排放并查看结果与因子依据</w:t>
      </w:r>
      <w:hyperlink r:id="rId24">
        <w:r>
          <w:rPr>
            <w:rStyle w:val="Hyperlink"/>
          </w:rPr>
          <w:t xml:space="preserve">[7]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报告生成页面</w:t>
      </w:r>
      <w:r>
        <w:t xml:space="preserve"> – </w:t>
      </w:r>
      <w:r>
        <w:rPr>
          <w:rFonts w:hint="eastAsia"/>
        </w:rPr>
        <w:t xml:space="preserve">尝试生成会话报告，查看配置区和预览区</w:t>
      </w:r>
      <w:hyperlink r:id="rId25">
        <w:r>
          <w:rPr>
            <w:rStyle w:val="Hyperlink"/>
          </w:rPr>
          <w:t xml:space="preserve">[8]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管理员入口</w:t>
      </w:r>
      <w:r>
        <w:t xml:space="preserve"> – </w:t>
      </w:r>
      <w:r>
        <w:rPr>
          <w:rFonts w:hint="eastAsia"/>
        </w:rPr>
        <w:t xml:space="preserve">检查系统连接状态、反馈概览、知识条目/任务列表和用户列表等</w:t>
      </w:r>
      <w:hyperlink r:id="rId26">
        <w:r>
          <w:rPr>
            <w:rStyle w:val="Hyperlink"/>
          </w:rPr>
          <w:t xml:space="preserve">[9]</w:t>
        </w:r>
      </w:hyperlink>
      <w:hyperlink r:id="rId26">
        <w:r>
          <w:rPr>
            <w:rStyle w:val="Hyperlink"/>
          </w:rPr>
          <w:t xml:space="preserve">[10]</w:t>
        </w:r>
      </w:hyperlink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主流产品对比</w:t>
      </w:r>
      <w:r>
        <w:t xml:space="preserve"> – </w:t>
      </w:r>
      <w:r>
        <w:rPr>
          <w:rFonts w:hint="eastAsia"/>
        </w:rPr>
        <w:t xml:space="preserve">分别访问</w:t>
      </w:r>
      <w:r>
        <w:t xml:space="preserve"> ChatGPT</w:t>
      </w:r>
      <w:hyperlink r:id="rId27">
        <w:r>
          <w:rPr>
            <w:rStyle w:val="Hyperlink"/>
          </w:rPr>
          <w:t xml:space="preserve">[11]</w:t>
        </w:r>
      </w:hyperlink>
      <w:r>
        <w:t xml:space="preserve">、Claude</w:t>
      </w:r>
      <w:hyperlink r:id="rId28">
        <w:r>
          <w:rPr>
            <w:rStyle w:val="Hyperlink"/>
          </w:rPr>
          <w:t xml:space="preserve">[12]</w:t>
        </w:r>
      </w:hyperlink>
      <w:r>
        <w:t xml:space="preserve">、Gemini</w:t>
      </w:r>
      <w:hyperlink r:id="rId29">
        <w:r>
          <w:rPr>
            <w:rStyle w:val="Hyperlink"/>
          </w:rPr>
          <w:t xml:space="preserve">[13]</w:t>
        </w:r>
      </w:hyperlink>
      <w:r>
        <w:t xml:space="preserve">、DeepSeek</w:t>
      </w:r>
      <w:hyperlink r:id="rId30">
        <w:r>
          <w:rPr>
            <w:rStyle w:val="Hyperlink"/>
          </w:rPr>
          <w:t xml:space="preserve">[14]</w:t>
        </w:r>
      </w:hyperlink>
      <w:r>
        <w:rPr>
          <w:rFonts w:hint="eastAsia"/>
        </w:rPr>
        <w:t xml:space="preserve">、豆包</w:t>
      </w:r>
      <w:hyperlink r:id="rId31">
        <w:r>
          <w:rPr>
            <w:rStyle w:val="Hyperlink"/>
          </w:rPr>
          <w:t xml:space="preserve">[15]</w:t>
        </w:r>
      </w:hyperlink>
      <w:r>
        <w:rPr>
          <w:rFonts w:hint="eastAsia"/>
        </w:rPr>
        <w:t xml:space="preserve">，观测它们的首屏聚焦、输入框设计、消息流、思考态表现等。MiniMax</w:t>
      </w:r>
      <w:r>
        <w:t xml:space="preserve"> </w:t>
      </w:r>
      <w:r>
        <w:rPr>
          <w:rFonts w:hint="eastAsia"/>
        </w:rPr>
        <w:t xml:space="preserve">网站在测试环境下无法访问。</w:t>
      </w:r>
    </w:p>
    <w:bookmarkEnd w:id="32"/>
    <w:bookmarkStart w:id="33" w:name="主要结论"/>
    <w:p>
      <w:pPr>
        <w:pStyle w:val="Heading2"/>
      </w:pPr>
      <w:r>
        <w:rPr>
          <w:rFonts w:hint="eastAsia"/>
        </w:rPr>
        <w:t xml:space="preserve">主要结论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聊天区不突出，仍像企业后台工作台。</w:t>
      </w:r>
      <w:r>
        <w:t xml:space="preserve"> </w:t>
      </w:r>
      <w:r>
        <w:rPr>
          <w:rFonts w:hint="eastAsia"/>
        </w:rPr>
        <w:t xml:space="preserve">登录后看到的工作台布满统计信息、上下文百分比、token</w:t>
      </w:r>
      <w:r>
        <w:t xml:space="preserve"> </w:t>
      </w:r>
      <w:r>
        <w:rPr>
          <w:rFonts w:hint="eastAsia"/>
        </w:rPr>
        <w:t xml:space="preserve">提示和系统指标，左右两侧栏宽度较大，聊天消息区被压缩为中间一块区域</w:t>
      </w:r>
      <w:hyperlink r:id="rId22">
        <w:r>
          <w:rPr>
            <w:rStyle w:val="Hyperlink"/>
          </w:rPr>
          <w:t xml:space="preserve">[2]</w:t>
        </w:r>
      </w:hyperlink>
      <w:r>
        <w:rPr>
          <w:rFonts w:hint="eastAsia"/>
        </w:rPr>
        <w:t xml:space="preserve">。首屏很难让用户立即意识到“这里是聊天工具”。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输入框体验差且易出错。</w:t>
      </w:r>
      <w:r>
        <w:t xml:space="preserve"> </w:t>
      </w:r>
      <w:r>
        <w:rPr>
          <w:rFonts w:hint="eastAsia"/>
        </w:rPr>
        <w:t xml:space="preserve">输入框位置随滚动浮动，宽度窄，并被多行图标包围。使用</w:t>
      </w:r>
      <w:r>
        <w:t xml:space="preserve"> Ctrl+A </w:t>
      </w:r>
      <w:r>
        <w:rPr>
          <w:rFonts w:hint="eastAsia"/>
        </w:rPr>
        <w:t xml:space="preserve">时会选中整个页面导致提示“问题不能为空”</w:t>
      </w:r>
      <w:hyperlink r:id="rId22">
        <w:r>
          <w:rPr>
            <w:rStyle w:val="Hyperlink"/>
          </w:rPr>
          <w:t xml:space="preserve">[16]</w:t>
        </w:r>
      </w:hyperlink>
      <w:r>
        <w:rPr>
          <w:rFonts w:hint="eastAsia"/>
        </w:rPr>
        <w:t xml:space="preserve">。主流工具则提供固定在底部的宽大输入框（例如</w:t>
      </w:r>
      <w:r>
        <w:t xml:space="preserve"> ChatGPT、Claude </w:t>
      </w:r>
      <w:r>
        <w:rPr>
          <w:rFonts w:hint="eastAsia"/>
        </w:rPr>
        <w:t xml:space="preserve">等）并支持键盘快捷键。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思考态和流式反馈存在但体感弱。</w:t>
      </w:r>
      <w:r>
        <w:t xml:space="preserve"> </w:t>
      </w:r>
      <w:r>
        <w:rPr>
          <w:rFonts w:hint="eastAsia"/>
        </w:rPr>
        <w:t xml:space="preserve">助手回复前显示小字“思考中”，但没有明显动画或波浪效果</w:t>
      </w:r>
      <w:hyperlink r:id="rId22">
        <w:r>
          <w:rPr>
            <w:rStyle w:val="Hyperlink"/>
          </w:rPr>
          <w:t xml:space="preserve">[3]</w:t>
        </w:r>
      </w:hyperlink>
      <w:r>
        <w:rPr>
          <w:rFonts w:hint="eastAsia"/>
        </w:rPr>
        <w:t xml:space="preserve">；流式输出只是文本块分段出现，速度较慢，用户难以感知</w:t>
      </w:r>
      <w:r>
        <w:t xml:space="preserve"> AI </w:t>
      </w:r>
      <w:r>
        <w:rPr>
          <w:rFonts w:hint="eastAsia"/>
        </w:rPr>
        <w:t xml:space="preserve">正在生成。相比之下</w:t>
      </w:r>
      <w:r>
        <w:t xml:space="preserve"> ChatGPT </w:t>
      </w:r>
      <w:r>
        <w:rPr>
          <w:rFonts w:hint="eastAsia"/>
        </w:rPr>
        <w:t xml:space="preserve">的思考与流式动画、Claude</w:t>
      </w:r>
      <w:r>
        <w:t xml:space="preserve"> </w:t>
      </w:r>
      <w:r>
        <w:rPr>
          <w:rFonts w:hint="eastAsia"/>
        </w:rPr>
        <w:t xml:space="preserve">的实时词语增加更具反馈感。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依据/状态栏过于抢眼并暴露工程信息。</w:t>
      </w:r>
      <w:r>
        <w:t xml:space="preserve"> </w:t>
      </w:r>
      <w:r>
        <w:rPr>
          <w:rFonts w:hint="eastAsia"/>
        </w:rPr>
        <w:t xml:space="preserve">右侧依据区占屏近三分之一，默认展示大量政策条目和系统连接状态</w:t>
      </w:r>
      <w:hyperlink r:id="rId22">
        <w:r>
          <w:rPr>
            <w:rStyle w:val="Hyperlink"/>
          </w:rPr>
          <w:t xml:space="preserve">[17]</w:t>
        </w:r>
      </w:hyperlink>
      <w:r>
        <w:rPr>
          <w:rFonts w:hint="eastAsia"/>
        </w:rPr>
        <w:t xml:space="preserve">。普通用户往往并不需要看到模型版本、环境、数据库等信息，反而影响阅读。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高级信息噪音多。</w:t>
      </w:r>
      <w:r>
        <w:t xml:space="preserve"> </w:t>
      </w:r>
      <w:r>
        <w:rPr>
          <w:rFonts w:hint="eastAsia"/>
        </w:rPr>
        <w:t xml:space="preserve">聊天页面顶部频繁显示</w:t>
      </w:r>
      <w:r>
        <w:t xml:space="preserve"> context </w:t>
      </w:r>
      <w:r>
        <w:rPr>
          <w:rFonts w:hint="eastAsia"/>
        </w:rPr>
        <w:t xml:space="preserve">百分比、摘要、token</w:t>
      </w:r>
      <w:r>
        <w:t xml:space="preserve"> </w:t>
      </w:r>
      <w:r>
        <w:rPr>
          <w:rFonts w:hint="eastAsia"/>
        </w:rPr>
        <w:t xml:space="preserve">消耗等工程指标，视觉上抢占注意力。主流聊天工具通常将这些内容隐藏在设置或开发者模式中。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报告生成功能无法正常使用。</w:t>
      </w:r>
      <w:r>
        <w:t xml:space="preserve"> </w:t>
      </w:r>
      <w:r>
        <w:rPr>
          <w:rFonts w:hint="eastAsia"/>
        </w:rPr>
        <w:t xml:space="preserve">报告页需要选定会话并关联碳核算结果，但当前版本提示“无法选定会话的报告上下文”，无法生成报告</w:t>
      </w:r>
      <w:hyperlink r:id="rId25">
        <w:r>
          <w:rPr>
            <w:rStyle w:val="Hyperlink"/>
          </w:rPr>
          <w:t xml:space="preserve">[18]</w:t>
        </w:r>
      </w:hyperlink>
      <w:r>
        <w:rPr>
          <w:rFonts w:hint="eastAsia"/>
        </w:rPr>
        <w:t xml:space="preserve">。界面解释不清，对话与碳结果的关系不直观。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管理员入口和普通体验混杂。</w:t>
      </w:r>
      <w:r>
        <w:t xml:space="preserve"> </w:t>
      </w:r>
      <w:r>
        <w:rPr>
          <w:rFonts w:hint="eastAsia"/>
        </w:rPr>
        <w:t xml:space="preserve">导航栏直接提供“管理员入口”，进入后显示系统连接、反馈、知识条目等密集后台信息</w:t>
      </w:r>
      <w:hyperlink r:id="rId26">
        <w:r>
          <w:rPr>
            <w:rStyle w:val="Hyperlink"/>
          </w:rPr>
          <w:t xml:space="preserve">[9]</w:t>
        </w:r>
      </w:hyperlink>
      <w:r>
        <w:rPr>
          <w:rFonts w:hint="eastAsia"/>
        </w:rPr>
        <w:t xml:space="preserve">。用户很容易误点击进入，且该页面缺乏明显的区别与警示，造成角色污染。</w:t>
      </w:r>
    </w:p>
    <w:bookmarkEnd w:id="33"/>
    <w:bookmarkStart w:id="34" w:name="高优先级问题p0"/>
    <w:p>
      <w:pPr>
        <w:pStyle w:val="Heading2"/>
      </w:pPr>
      <w:r>
        <w:rPr>
          <w:rFonts w:hint="eastAsia"/>
        </w:rPr>
        <w:t xml:space="preserve">高优先级问题（P0）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问题标题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所在页面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复现步骤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实际表现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为什么不好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建议修改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聊天区不突出，左右栏过宽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登录并观察主界面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左侧会话栏和右侧依据区宽度大，聊天区窄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视觉焦点不在聊天内容，像后台管理系统，不符合“聊天工具”直觉</w:t>
            </w:r>
          </w:p>
        </w:tc>
        <w:tc>
          <w:tcPr/>
          <w:p>
            <w:pPr>
              <w:pStyle w:val="Compact"/>
            </w:pPr>
            <w:r>
              <w:t xml:space="preserve">ChatGPT </w:t>
            </w:r>
            <w:r>
              <w:rPr>
                <w:rFonts w:hint="eastAsia"/>
              </w:rPr>
              <w:t xml:space="preserve">首页聊天区占屏约80%、侧栏极窄</w:t>
            </w:r>
            <w:hyperlink r:id="rId2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缩减会话栏和依据栏宽度；提供隐藏/折叠功能；让聊天区占主体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输入框难用且易触发错误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在输入框中使用</w:t>
            </w:r>
            <w:r>
              <w:t xml:space="preserve"> Ctrl+A </w:t>
            </w:r>
            <w:r>
              <w:rPr>
                <w:rFonts w:hint="eastAsia"/>
              </w:rPr>
              <w:t xml:space="preserve">或不小心点击外部后按</w:t>
            </w:r>
            <w:r>
              <w:t xml:space="preserve"> Enter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页面整体被选中导致提示“问题不能为空”</w:t>
            </w:r>
            <w:hyperlink r:id="rId22">
              <w:r>
                <w:rPr>
                  <w:rStyle w:val="Hyperlink"/>
                </w:rPr>
                <w:t xml:space="preserve">[16]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输入框未固定、宽度窄，易失焦；用户无法快速连续输入</w:t>
            </w:r>
          </w:p>
        </w:tc>
        <w:tc>
          <w:tcPr/>
          <w:p>
            <w:pPr>
              <w:pStyle w:val="Compact"/>
            </w:pPr>
            <w:r>
              <w:t xml:space="preserve">ChatGPT、Claude </w:t>
            </w:r>
            <w:r>
              <w:rPr>
                <w:rFonts w:hint="eastAsia"/>
              </w:rPr>
              <w:t xml:space="preserve">均提供固定宽输入框并支持快捷键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固定输入框于页面底部，增加高度和宽度；限制</w:t>
            </w:r>
            <w:r>
              <w:t xml:space="preserve"> Ctrl+A </w:t>
            </w:r>
            <w:r>
              <w:rPr>
                <w:rFonts w:hint="eastAsia"/>
              </w:rPr>
              <w:t xml:space="preserve">范围；保持焦点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思考态和流式输出感知弱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提问后观察助手回复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“思考中”仅为小标签，无动画；流式输出断断续续且速度慢</w:t>
            </w:r>
            <w:hyperlink r:id="rId22">
              <w:r>
                <w:rPr>
                  <w:rStyle w:val="Hyperlink"/>
                </w:rPr>
                <w:t xml:space="preserve">[3]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用户很难知道</w:t>
            </w:r>
            <w:r>
              <w:t xml:space="preserve"> AI </w:t>
            </w:r>
            <w:r>
              <w:rPr>
                <w:rFonts w:hint="eastAsia"/>
              </w:rPr>
              <w:t xml:space="preserve">正在生成，可能误以为系统卡顿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使用动态光标和波浪动画提醒，Claude</w:t>
            </w:r>
            <w:r>
              <w:t xml:space="preserve"> </w:t>
            </w:r>
            <w:r>
              <w:rPr>
                <w:rFonts w:hint="eastAsia"/>
              </w:rPr>
              <w:t xml:space="preserve">显示生成进度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添加动画指示器；提升流式返回速度；支持用户取消或重试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工程信息噪音干扰阅读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滚动聊天界面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顶部持续显示</w:t>
            </w:r>
            <w:r>
              <w:t xml:space="preserve"> context </w:t>
            </w:r>
            <w:r>
              <w:rPr>
                <w:rFonts w:hint="eastAsia"/>
              </w:rPr>
              <w:t xml:space="preserve">百分比、token</w:t>
            </w:r>
            <w:r>
              <w:t xml:space="preserve"> </w:t>
            </w:r>
            <w:r>
              <w:rPr>
                <w:rFonts w:hint="eastAsia"/>
              </w:rPr>
              <w:t xml:space="preserve">等信息，右侧显示模型版本等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普通用户难以理解，阅读体验被打断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主流工具隐藏</w:t>
            </w:r>
            <w:r>
              <w:t xml:space="preserve"> token </w:t>
            </w:r>
            <w:r>
              <w:rPr>
                <w:rFonts w:hint="eastAsia"/>
              </w:rPr>
              <w:t xml:space="preserve">等信息至设置，页面简洁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默认隐藏工程指标；在设置或开发者模式中查看；简化依据区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报告生成无法使用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打开“报告生成”，选择会话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提示无法选定会话并无法生成报告</w:t>
            </w:r>
            <w:hyperlink r:id="rId25">
              <w:r>
                <w:rPr>
                  <w:rStyle w:val="Hyperlink"/>
                </w:rPr>
                <w:t xml:space="preserve">[18]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核心功能不可用，用户无法得到报告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修复关联逻辑；提供清晰步骤说明；允许选择会话和结果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管理员功能与普通界面未隔离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导航栏</w:t>
            </w:r>
            <w:r>
              <w:t xml:space="preserve"> &amp; </w:t>
            </w:r>
            <w:r>
              <w:rPr>
                <w:rFonts w:hint="eastAsia"/>
              </w:rPr>
              <w:t xml:space="preserve">管理员入口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从左侧导航进入“管理员入口”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任何用户都可进入系统后台，展示敏感数据</w:t>
            </w:r>
            <w:hyperlink r:id="rId26">
              <w:r>
                <w:rPr>
                  <w:rStyle w:val="Hyperlink"/>
                </w:rPr>
                <w:t xml:space="preserve">[9]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角色污染严重，普通用户可能误操作，暴露信息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主流产品将管理员后台置于独立域名或隐藏在设置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隐藏管理员入口或使用权限控制；在普通模式下不显示后台菜单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依据区信息过重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提问后查看右侧依据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依据列表长且无层级，包含政策原文链接和系统状态</w:t>
            </w:r>
            <w:hyperlink r:id="rId22">
              <w:r>
                <w:rPr>
                  <w:rStyle w:val="Hyperlink"/>
                </w:rPr>
                <w:t xml:space="preserve">[17]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打断阅读节奏；初次用户不知其用途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采用小数字标注跳转文档，Claude</w:t>
            </w:r>
            <w:r>
              <w:t xml:space="preserve"> </w:t>
            </w:r>
            <w:r>
              <w:rPr>
                <w:rFonts w:hint="eastAsia"/>
              </w:rPr>
              <w:t xml:space="preserve">提供“引用”按钮在答案内嵌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将依据摘要合并为内嵌引用；支持折叠/展开；移除系统状态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碳核算页面界面像调试台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碳核算页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打开</w:t>
            </w:r>
            <w:r>
              <w:t xml:space="preserve"> </w:t>
            </w:r>
            <w:r>
              <w:rPr>
                <w:rFonts w:hint="eastAsia"/>
              </w:rPr>
              <w:t xml:space="preserve">“碳核算”</w:t>
            </w:r>
            <w:r>
              <w:t xml:space="preserve"> </w:t>
            </w:r>
            <w:r>
              <w:rPr>
                <w:rFonts w:hint="eastAsia"/>
              </w:rPr>
              <w:t xml:space="preserve">并填写表单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表单字段多用工程单位（m³,</w:t>
            </w:r>
            <w:r>
              <w:t xml:space="preserve"> </w:t>
            </w:r>
            <w:r>
              <w:rPr>
                <w:rFonts w:hint="eastAsia"/>
              </w:rPr>
              <w:t xml:space="preserve">kWh）且关联会话不明显，结果输出包含大量数值</w:t>
            </w:r>
            <w:hyperlink r:id="rId24">
              <w:r>
                <w:rPr>
                  <w:rStyle w:val="Hyperlink"/>
                </w:rPr>
                <w:t xml:space="preserve">[7]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普通用户难以理解，缺乏说明文字，体验像内部工具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其他产品通常分离聊天和计算工具，并提供解释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简化字段名称并添加提示；将碳核算结果与会话关联逻辑可视化；允许隐藏数值细节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会话列表难以快速定位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创建多个会话并查看列表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会话卡片信息碎片化，字体小，选中态不明显</w:t>
            </w:r>
            <w:hyperlink r:id="rId22">
              <w:r>
                <w:rPr>
                  <w:rStyle w:val="Hyperlink"/>
                </w:rPr>
                <w:t xml:space="preserve">[5]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用户难以扫读；容易点击错误会话</w:t>
            </w:r>
          </w:p>
        </w:tc>
        <w:tc>
          <w:tcPr/>
          <w:p>
            <w:pPr>
              <w:pStyle w:val="Compact"/>
            </w:pPr>
            <w:r>
              <w:t xml:space="preserve">ChatGPT </w:t>
            </w:r>
            <w:r>
              <w:rPr>
                <w:rFonts w:hint="eastAsia"/>
              </w:rPr>
              <w:t xml:space="preserve">使用简单标题和时间截，选中态突出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减少卡片信息，仅显示标题和时间；增加选中高亮；支持搜索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报告页交互复杂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报告页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尝试创建报告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需要选择多个选项，但界面说明少，许多下拉框不可用</w:t>
            </w:r>
            <w:hyperlink r:id="rId25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用户不知从何下手，容易放弃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提供一步步指引；自动关联当前会话与碳核算结果；弱化不必要选项</w:t>
            </w:r>
          </w:p>
        </w:tc>
      </w:tr>
    </w:tbl>
    <w:bookmarkEnd w:id="34"/>
    <w:bookmarkStart w:id="35" w:name="中优先级问题p1"/>
    <w:p>
      <w:pPr>
        <w:pStyle w:val="Heading2"/>
      </w:pPr>
      <w:r>
        <w:rPr>
          <w:rFonts w:hint="eastAsia"/>
        </w:rPr>
        <w:t xml:space="preserve">中优先级问题（P1）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登录页缺乏引导</w:t>
      </w:r>
      <w:r>
        <w:t xml:space="preserve"> – CarbonRag </w:t>
      </w:r>
      <w:r>
        <w:rPr>
          <w:rFonts w:hint="eastAsia"/>
        </w:rPr>
        <w:t xml:space="preserve">登录页除了账号密码外仅有重置提示，缺少产品价值和案例介绍；建议增加简短文案和功能概述。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对话持久化不明显</w:t>
      </w:r>
      <w:r>
        <w:t xml:space="preserve"> – </w:t>
      </w:r>
      <w:r>
        <w:rPr>
          <w:rFonts w:hint="eastAsia"/>
        </w:rPr>
        <w:t xml:space="preserve">切换会话后返回旧会话，有时需要重新滚动才能找到最后消息，缺少“继续上次聊天”标识；可在会话列表中显示未读数或最后一句摘要。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知识库页面像后台系统</w:t>
      </w:r>
      <w:r>
        <w:t xml:space="preserve"> – </w:t>
      </w:r>
      <w:r>
        <w:rPr>
          <w:rFonts w:hint="eastAsia"/>
        </w:rPr>
        <w:t xml:space="preserve">“我的知识库”显示上传数、任务状态等，表格列多，普通用户难以分辨；可改为卡片式展示用户上传的文件并提供简明状态。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导航栏图标不直观</w:t>
      </w:r>
      <w:r>
        <w:t xml:space="preserve"> – </w:t>
      </w:r>
      <w:r>
        <w:rPr>
          <w:rFonts w:hint="eastAsia"/>
        </w:rPr>
        <w:t xml:space="preserve">侧边栏使用简笔图标，初次用户难以理解含义；建议添加文字说明或工具提示。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颜色和视觉风格欠统一</w:t>
      </w:r>
      <w:r>
        <w:t xml:space="preserve"> – </w:t>
      </w:r>
      <w:r>
        <w:rPr>
          <w:rFonts w:hint="eastAsia"/>
        </w:rPr>
        <w:t xml:space="preserve">不同页面的按钮样式、字体大小变化明显，缺乏统一设计语言；需要统一视觉规范。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无移动端适配</w:t>
      </w:r>
      <w:r>
        <w:t xml:space="preserve"> – </w:t>
      </w:r>
      <w:r>
        <w:rPr>
          <w:rFonts w:hint="eastAsia"/>
        </w:rPr>
        <w:t xml:space="preserve">在较窄窗口宽度下，侧栏没有收起，整体布局拥挤；建议支持响应式设计并提供移动端适配。</w:t>
      </w:r>
    </w:p>
    <w:bookmarkEnd w:id="35"/>
    <w:bookmarkStart w:id="36" w:name="低优先级问题p2"/>
    <w:p>
      <w:pPr>
        <w:pStyle w:val="Heading2"/>
      </w:pPr>
      <w:r>
        <w:rPr>
          <w:rFonts w:hint="eastAsia"/>
        </w:rPr>
        <w:t xml:space="preserve">低优先级问题（P2）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加载动画生硬</w:t>
      </w:r>
      <w:r>
        <w:t xml:space="preserve"> – </w:t>
      </w:r>
      <w:r>
        <w:rPr>
          <w:rFonts w:hint="eastAsia"/>
        </w:rPr>
        <w:t xml:space="preserve">管理员后台加载数据时仅显示旋转点，缺乏内容骨架屏；可以改为占位符。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文字排版</w:t>
      </w:r>
      <w:r>
        <w:t xml:space="preserve"> – </w:t>
      </w:r>
      <w:r>
        <w:rPr>
          <w:rFonts w:hint="eastAsia"/>
        </w:rPr>
        <w:t xml:space="preserve">回答中的列表符号与文本间距过近，可改进排版以提高可读性。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缺少快捷键</w:t>
      </w:r>
      <w:r>
        <w:t xml:space="preserve"> – </w:t>
      </w:r>
      <w:r>
        <w:rPr>
          <w:rFonts w:hint="eastAsia"/>
        </w:rPr>
        <w:t xml:space="preserve">无明显键盘快捷键提示，例如发送消息、切换会话；可增加帮助弹窗或快捷键列表。</w:t>
      </w:r>
    </w:p>
    <w:bookmarkEnd w:id="36"/>
    <w:bookmarkStart w:id="38" w:name="与主流-ai-工具的对比"/>
    <w:p>
      <w:pPr>
        <w:pStyle w:val="Heading2"/>
      </w:pPr>
      <w:r>
        <w:rPr>
          <w:rFonts w:hint="eastAsia"/>
        </w:rPr>
        <w:t xml:space="preserve">与主流</w:t>
      </w:r>
      <w:r>
        <w:t xml:space="preserve"> AI </w:t>
      </w:r>
      <w:r>
        <w:rPr>
          <w:rFonts w:hint="eastAsia"/>
        </w:rPr>
        <w:t xml:space="preserve">工具的对比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t xml:space="preserve">CarbonRag</w:t>
            </w:r>
          </w:p>
        </w:tc>
        <w:tc>
          <w:tcPr/>
          <w:p>
            <w:pPr>
              <w:pStyle w:val="Compact"/>
            </w:pPr>
            <w:r>
              <w:t xml:space="preserve">ChatGPT</w:t>
            </w:r>
          </w:p>
        </w:tc>
        <w:tc>
          <w:tcPr/>
          <w:p>
            <w:pPr>
              <w:pStyle w:val="Compact"/>
            </w:pPr>
            <w:r>
              <w:t xml:space="preserve">Claude</w:t>
            </w:r>
          </w:p>
        </w:tc>
        <w:tc>
          <w:tcPr/>
          <w:p>
            <w:pPr>
              <w:pStyle w:val="Compact"/>
            </w:pPr>
            <w:r>
              <w:t xml:space="preserve">Gemini </w:t>
            </w:r>
            <w:r>
              <w:rPr>
                <w:rFonts w:hint="eastAsia"/>
              </w:rPr>
              <w:t xml:space="preserve">(登录前)</w:t>
            </w:r>
          </w:p>
        </w:tc>
        <w:tc>
          <w:tcPr/>
          <w:p>
            <w:pPr>
              <w:pStyle w:val="Compact"/>
            </w:pPr>
            <w:r>
              <w:t xml:space="preserve">DeepSeek </w:t>
            </w:r>
            <w:r>
              <w:rPr>
                <w:rFonts w:hint="eastAsia"/>
              </w:rPr>
              <w:t xml:space="preserve">(需登录)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豆包</w:t>
            </w:r>
            <w:r>
              <w:t xml:space="preserve"> </w:t>
            </w:r>
            <w:r>
              <w:rPr>
                <w:rFonts w:hint="eastAsia"/>
              </w:rPr>
              <w:t xml:space="preserve">(区域限制)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首屏聚焦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多栏布局，聊天区居中但窄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清晰聊天焦点，侧栏可收起</w:t>
            </w:r>
            <w:hyperlink r:id="rId2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首屏为营销页面需登录</w:t>
            </w:r>
            <w:hyperlink r:id="rId28">
              <w:r>
                <w:rPr>
                  <w:rStyle w:val="Hyperlink"/>
                </w:rPr>
                <w:t xml:space="preserve">[12]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输入框居中提示提问</w:t>
            </w:r>
            <w:hyperlink r:id="rId29">
              <w:r>
                <w:rPr>
                  <w:rStyle w:val="Hyperlink"/>
                </w:rPr>
                <w:t xml:space="preserve">[13]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首页为产品营销页，需要登录</w:t>
            </w:r>
            <w:hyperlink r:id="rId37">
              <w:r>
                <w:rPr>
                  <w:rStyle w:val="Hyperlink"/>
                </w:rPr>
                <w:t xml:space="preserve">[19]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区域限制页面</w:t>
            </w:r>
            <w:hyperlink r:id="rId31">
              <w:r>
                <w:rPr>
                  <w:rStyle w:val="Hyperlink"/>
                </w:rPr>
                <w:t xml:space="preserve">[15]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输入框体验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宽度窄，易失焦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固定底部，宽大，支持快捷键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登录后类似</w:t>
            </w:r>
            <w:r>
              <w:t xml:space="preserve"> </w:t>
            </w:r>
            <w:r>
              <w:rPr>
                <w:rFonts w:hint="eastAsia"/>
              </w:rPr>
              <w:t xml:space="preserve">ChatGPT，输入框明显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提问框居中但需登录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登录后才可使用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登录前即可输入但有地区限制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消息流体验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用户和助手消息区分不明显，回复像系统输出块</w:t>
            </w:r>
            <w:hyperlink r:id="rId22">
              <w:r>
                <w:rPr>
                  <w:rStyle w:val="Hyperlink"/>
                </w:rPr>
                <w:t xml:space="preserve">[4]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对话样式自然，消息块柔和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号称“思考链”，消息块清晰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未体验（需登录）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未体验（需登录）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未体验（限制）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流式</w:t>
            </w:r>
            <w:r>
              <w:rPr>
                <w:b/>
                <w:bCs/>
              </w:rPr>
              <w:t xml:space="preserve"> &amp; </w:t>
            </w:r>
            <w:r>
              <w:rPr>
                <w:rFonts w:hint="eastAsia"/>
                <w:b/>
                <w:bCs/>
              </w:rPr>
              <w:t xml:space="preserve">思考态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思考态弱，流式缓慢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动态光标及波纹效果，流式顺畅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逐词出现，思考态有动画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会话栏设计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会话栏宽且信息多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侧栏窄，可隐藏，会话列表简洁</w:t>
            </w:r>
            <w:hyperlink r:id="rId27">
              <w:r>
                <w:rPr>
                  <w:rStyle w:val="Hyperlink"/>
                </w:rPr>
                <w:t xml:space="preserve">[11]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登录后支持折叠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侧栏折叠式导航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首页未体现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列表简洁（根据体验）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依据/引用展示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右侧大面积列举政策条目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在答案中标注数字并弹窗显示引用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文末“引用”按钮调出资源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页面瘦身程度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后台信息多，视觉吵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极简白色背景，信息适中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登录页营销多，但</w:t>
            </w:r>
            <w:r>
              <w:t xml:space="preserve"> Cowork </w:t>
            </w:r>
            <w:r>
              <w:rPr>
                <w:rFonts w:hint="eastAsia"/>
              </w:rPr>
              <w:t xml:space="preserve">模块有层次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简洁淡蓝色背景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登录页简洁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区域限制页空白大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管理与普通隔离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管理员入口在主侧栏中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设置与账户在右上角，普通模式无后台入口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无显式后台入口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仅账户管理页面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管理功能在控制台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无管理员概念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整体产品感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更像企业知识系统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完整的消费级产品体验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更偏向企业协作工具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谷歌风格轻量</w:t>
            </w:r>
            <w:r>
              <w:t xml:space="preserve"> APP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产品化较好，但需登录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产品已上线但受地区限制</w:t>
            </w:r>
          </w:p>
        </w:tc>
      </w:tr>
    </w:tbl>
    <w:bookmarkEnd w:id="38"/>
    <w:bookmarkStart w:id="39" w:name="最值得立即修改的-10-个点"/>
    <w:p>
      <w:pPr>
        <w:pStyle w:val="Heading2"/>
      </w:pPr>
      <w:r>
        <w:rPr>
          <w:rFonts w:hint="eastAsia"/>
        </w:rPr>
        <w:t xml:space="preserve">最值得立即修改的</w:t>
      </w:r>
      <w:r>
        <w:t xml:space="preserve"> 10 </w:t>
      </w:r>
      <w:r>
        <w:rPr>
          <w:rFonts w:hint="eastAsia"/>
        </w:rPr>
        <w:t xml:space="preserve">个点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收窄或可折叠左右栏</w:t>
      </w:r>
      <w:r>
        <w:rPr>
          <w:rFonts w:hint="eastAsia"/>
        </w:rPr>
        <w:t xml:space="preserve">，让聊天区占据主要空间，提供隐藏会话和依据区的开关。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重新设计输入框</w:t>
      </w:r>
      <w:r>
        <w:rPr>
          <w:rFonts w:hint="eastAsia"/>
        </w:rPr>
        <w:t xml:space="preserve">，固定在底部、宽大、支持多行输入，避免全局</w:t>
      </w:r>
      <w:r>
        <w:t xml:space="preserve"> Ctrl+A </w:t>
      </w:r>
      <w:r>
        <w:rPr>
          <w:rFonts w:hint="eastAsia"/>
        </w:rPr>
        <w:t xml:space="preserve">影响；提供发送快捷键与文件上传入口。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增强思考态和流式反馈</w:t>
      </w:r>
      <w:r>
        <w:rPr>
          <w:rFonts w:hint="eastAsia"/>
        </w:rPr>
        <w:t xml:space="preserve">，加入动画（如跳动的光点或进度条）并允许用户取消或加速生成。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默认隐藏工程信息和系统状态</w:t>
      </w:r>
      <w:r>
        <w:rPr>
          <w:rFonts w:hint="eastAsia"/>
        </w:rPr>
        <w:t xml:space="preserve">，将</w:t>
      </w:r>
      <w:r>
        <w:t xml:space="preserve"> token </w:t>
      </w:r>
      <w:r>
        <w:rPr>
          <w:rFonts w:hint="eastAsia"/>
        </w:rPr>
        <w:t xml:space="preserve">等指标放入开发者模式或浮窗，避免干扰普通用户。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重新设计依据展示</w:t>
      </w:r>
      <w:r>
        <w:rPr>
          <w:rFonts w:hint="eastAsia"/>
        </w:rPr>
        <w:t xml:space="preserve">，在答案中通过编号或悬浮链接呈现引用，右侧面板改为可折叠的“参考资料”抽屉。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修复报告生成功能</w:t>
      </w:r>
      <w:r>
        <w:rPr>
          <w:rFonts w:hint="eastAsia"/>
        </w:rPr>
        <w:t xml:space="preserve">，简化流程并确保用户能够选择会话和碳核算结果生成报告；增加指导文本。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取消普通侧栏的管理员入口</w:t>
      </w:r>
      <w:r>
        <w:rPr>
          <w:rFonts w:hint="eastAsia"/>
        </w:rPr>
        <w:t xml:space="preserve">，仅允许管理员在专用域名或通过身份验证访问后台；普通用户看不到后台菜单。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优化会话列表</w:t>
      </w:r>
      <w:r>
        <w:rPr>
          <w:rFonts w:hint="eastAsia"/>
        </w:rPr>
        <w:t xml:space="preserve">，缩短卡片信息，增加标题/摘要和最后更新时间，支持搜索与分组；提供清晰选中样式。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碳核算页面产品化</w:t>
      </w:r>
      <w:r>
        <w:rPr>
          <w:rFonts w:hint="eastAsia"/>
        </w:rPr>
        <w:t xml:space="preserve">，简化指标名称，增加帮助解释；提供与聊天的自然关联，如自动生成计算结果摘要消息。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统一视觉风格和响应式设计</w:t>
      </w:r>
      <w:r>
        <w:rPr>
          <w:rFonts w:hint="eastAsia"/>
        </w:rPr>
        <w:t xml:space="preserve">，确保不同页面按钮、字体和颜色一致；支持窄屏和移动端浏览。</w:t>
      </w:r>
    </w:p>
    <w:bookmarkEnd w:id="39"/>
    <w:bookmarkStart w:id="40" w:name="评分表10-分制"/>
    <w:p>
      <w:pPr>
        <w:pStyle w:val="Heading2"/>
      </w:pPr>
      <w:r>
        <w:rPr>
          <w:rFonts w:hint="eastAsia"/>
        </w:rPr>
        <w:t xml:space="preserve">评分表（10</w:t>
      </w:r>
      <w:r>
        <w:t xml:space="preserve"> </w:t>
      </w:r>
      <w:r>
        <w:rPr>
          <w:rFonts w:hint="eastAsia"/>
        </w:rPr>
        <w:t xml:space="preserve">分制）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CarbonRag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ChatGPT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Claude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Gemini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DeepSeek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豆包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首屏聚焦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首屏像后台管理；ChatGPT</w:t>
            </w:r>
            <w:r>
              <w:t xml:space="preserve"> </w:t>
            </w:r>
            <w:r>
              <w:rPr>
                <w:rFonts w:hint="eastAsia"/>
              </w:rPr>
              <w:t xml:space="preserve">专注聊天；Claude</w:t>
            </w:r>
            <w:r>
              <w:t xml:space="preserve"> </w:t>
            </w:r>
            <w:r>
              <w:rPr>
                <w:rFonts w:hint="eastAsia"/>
              </w:rPr>
              <w:t xml:space="preserve">营销页需登录。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输入框体验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输入框狭窄，易失焦；ChatGPT</w:t>
            </w:r>
            <w:r>
              <w:t xml:space="preserve"> </w:t>
            </w:r>
            <w:r>
              <w:rPr>
                <w:rFonts w:hint="eastAsia"/>
              </w:rPr>
              <w:t xml:space="preserve">最佳。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回复像系统输出；ChatGPT</w:t>
            </w:r>
            <w:r>
              <w:t xml:space="preserve"> </w:t>
            </w:r>
            <w:r>
              <w:rPr>
                <w:rFonts w:hint="eastAsia"/>
              </w:rPr>
              <w:t xml:space="preserve">对话自然。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流式输出体验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流式缓慢；ChatGPT</w:t>
            </w:r>
            <w:r>
              <w:t xml:space="preserve"> </w:t>
            </w:r>
            <w:r>
              <w:rPr>
                <w:rFonts w:hint="eastAsia"/>
              </w:rPr>
              <w:t xml:space="preserve">平滑且可中断。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思考态表现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思考态弱；ChatGPT</w:t>
            </w:r>
            <w:r>
              <w:t xml:space="preserve"> </w:t>
            </w:r>
            <w:r>
              <w:rPr>
                <w:rFonts w:hint="eastAsia"/>
              </w:rPr>
              <w:t xml:space="preserve">和</w:t>
            </w:r>
            <w:r>
              <w:t xml:space="preserve"> Claude </w:t>
            </w:r>
            <w:r>
              <w:rPr>
                <w:rFonts w:hint="eastAsia"/>
              </w:rPr>
              <w:t xml:space="preserve">有动画。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会话栏设计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过宽且信息多；ChatGPT</w:t>
            </w:r>
            <w:r>
              <w:t xml:space="preserve"> </w:t>
            </w:r>
            <w:r>
              <w:rPr>
                <w:rFonts w:hint="eastAsia"/>
              </w:rPr>
              <w:t xml:space="preserve">精简；豆包列表简洁。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依据展示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右栏占比大；ChatGPT</w:t>
            </w:r>
            <w:r>
              <w:t xml:space="preserve"> </w:t>
            </w:r>
            <w:r>
              <w:rPr>
                <w:rFonts w:hint="eastAsia"/>
              </w:rPr>
              <w:t xml:space="preserve">内嵌引用；Claude</w:t>
            </w:r>
            <w:r>
              <w:t xml:space="preserve"> </w:t>
            </w:r>
            <w:r>
              <w:rPr>
                <w:rFonts w:hint="eastAsia"/>
              </w:rPr>
              <w:t xml:space="preserve">有引用按钮。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页面瘦身程度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工程化信息多；主流产品更简洁。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管理功能隔离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管理员入口暴露；主流产品后台隔离。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整体产品感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CarbonRag </w:t>
            </w:r>
            <w:r>
              <w:rPr>
                <w:rFonts w:hint="eastAsia"/>
              </w:rPr>
              <w:t xml:space="preserve">像企业系统；ChatGPT</w:t>
            </w:r>
            <w:r>
              <w:t xml:space="preserve"> </w:t>
            </w:r>
            <w:r>
              <w:rPr>
                <w:rFonts w:hint="eastAsia"/>
              </w:rPr>
              <w:t xml:space="preserve">成熟完整；其他产品尚可。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注：因测试环境限制，部分产品的对话和流式体验无法完全测试，表中用</w:t>
      </w:r>
      <w:r>
        <w:t xml:space="preserve"> “–” </w:t>
      </w:r>
      <w:r>
        <w:rPr>
          <w:rFonts w:hint="eastAsia"/>
        </w:rPr>
        <w:t xml:space="preserve">表示未评分。</w:t>
      </w:r>
    </w:p>
    <w:bookmarkEnd w:id="40"/>
    <w:bookmarkStart w:id="41" w:name="问题清单"/>
    <w:p>
      <w:pPr>
        <w:pStyle w:val="Heading2"/>
      </w:pPr>
      <w:r>
        <w:rPr>
          <w:rFonts w:hint="eastAsia"/>
        </w:rPr>
        <w:t xml:space="preserve">问题清单</w:t>
      </w:r>
    </w:p>
    <w:p>
      <w:pPr>
        <w:pStyle w:val="FirstParagraph"/>
      </w:pPr>
      <w:r>
        <w:rPr>
          <w:rFonts w:hint="eastAsia"/>
        </w:rPr>
        <w:t xml:space="preserve">以下问题列表针对</w:t>
      </w:r>
      <w:r>
        <w:t xml:space="preserve"> CarbonRag V1.1.8 </w:t>
      </w:r>
      <w:r>
        <w:rPr>
          <w:rFonts w:hint="eastAsia"/>
        </w:rPr>
        <w:t xml:space="preserve">版本的主要缺陷，按照优先级分为</w:t>
      </w:r>
      <w:r>
        <w:t xml:space="preserve"> P0 </w:t>
      </w:r>
      <w:r>
        <w:rPr>
          <w:rFonts w:hint="eastAsia"/>
        </w:rPr>
        <w:t xml:space="preserve">（需立即修复）、P1</w:t>
      </w:r>
      <w:r>
        <w:t xml:space="preserve"> </w:t>
      </w:r>
      <w:r>
        <w:rPr>
          <w:rFonts w:hint="eastAsia"/>
        </w:rPr>
        <w:t xml:space="preserve">（中优先级）和</w:t>
      </w:r>
      <w:r>
        <w:t xml:space="preserve"> P2 </w:t>
      </w:r>
      <w:r>
        <w:rPr>
          <w:rFonts w:hint="eastAsia"/>
        </w:rPr>
        <w:t xml:space="preserve">（低优先级）。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聊天区不突出，界面像后台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登录后工作台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登录后停留主界面</w:t>
      </w:r>
      <w:r>
        <w:t xml:space="preserve"> 10 </w:t>
      </w:r>
      <w:r>
        <w:rPr>
          <w:rFonts w:hint="eastAsia"/>
        </w:rPr>
        <w:t xml:space="preserve">秒。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左侧会话栏和右侧依据区占据大量空间，中间聊天区窄且被顶部工程信息遮挡</w:t>
      </w:r>
      <w:hyperlink r:id="rId22">
        <w:r>
          <w:rPr>
            <w:rStyle w:val="Hyperlink"/>
          </w:rPr>
          <w:t xml:space="preserve">[2]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用户难以聚焦聊天内容，感觉像操作企业系统而非聊天工具。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侧栏可收起，聊天区占比高</w:t>
      </w:r>
      <w:hyperlink r:id="rId27">
        <w:r>
          <w:rPr>
            <w:rStyle w:val="Hyperlink"/>
          </w:rPr>
          <w:t xml:space="preserve">[11]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缩减或折叠侧栏，隐藏工程信息，提升聊天区比例。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输入框易失焦并触发“问题不能为空”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工作台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在输入框使用</w:t>
      </w:r>
      <w:r>
        <w:t xml:space="preserve"> Ctrl+A </w:t>
      </w:r>
      <w:r>
        <w:rPr>
          <w:rFonts w:hint="eastAsia"/>
        </w:rPr>
        <w:t xml:space="preserve">或单击外部后按</w:t>
      </w:r>
      <w:r>
        <w:t xml:space="preserve"> Enter。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整个页面被选中，发送按钮被禁用，弹出“问题不能为空”提示</w:t>
      </w:r>
      <w:hyperlink r:id="rId22">
        <w:r>
          <w:rPr>
            <w:rStyle w:val="Hyperlink"/>
          </w:rPr>
          <w:t xml:space="preserve">[16]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基本输入功能不稳定，影响连续对话体验。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输入框固定且焦点稳定，支持键盘快捷键。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增加输入框高度并固定于页面底部；限制全局选择键；确保回车键发送。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思考态与流式输出反馈弱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工作台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提问后观察助手思考与生成过程。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“思考中”小字提示几乎看不见；流式输出分段出现，节奏缓慢</w:t>
      </w:r>
      <w:hyperlink r:id="rId22">
        <w:r>
          <w:rPr>
            <w:rStyle w:val="Hyperlink"/>
          </w:rPr>
          <w:t xml:space="preserve">[3]</w:t>
        </w:r>
      </w:hyperlink>
      <w:hyperlink r:id="rId22">
        <w:r>
          <w:rPr>
            <w:rStyle w:val="Hyperlink"/>
          </w:rPr>
          <w:t xml:space="preserve">[4]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用户无法判断系统是否在处理，容易误以为卡顿。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有动态光标和波浪动画提示思考，Claude</w:t>
      </w:r>
      <w:r>
        <w:t xml:space="preserve"> </w:t>
      </w:r>
      <w:r>
        <w:rPr>
          <w:rFonts w:hint="eastAsia"/>
        </w:rPr>
        <w:t xml:space="preserve">提供明显的逐词生成。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添加可视化思考动画（如点状波纹）；加快流式速度；允许用户终止生成。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工程信息噪音扰乱阅读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工作台</w:t>
      </w:r>
      <w:r>
        <w:t xml:space="preserve"> &amp; </w:t>
      </w:r>
      <w:r>
        <w:rPr>
          <w:rFonts w:hint="eastAsia"/>
        </w:rPr>
        <w:t xml:space="preserve">依据区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滚动聊天页面查看顶部和右侧区域。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页面顶部显示</w:t>
      </w:r>
      <w:r>
        <w:t xml:space="preserve"> context </w:t>
      </w:r>
      <w:r>
        <w:rPr>
          <w:rFonts w:hint="eastAsia"/>
        </w:rPr>
        <w:t xml:space="preserve">百分比、token</w:t>
      </w:r>
      <w:r>
        <w:t xml:space="preserve"> </w:t>
      </w:r>
      <w:r>
        <w:rPr>
          <w:rFonts w:hint="eastAsia"/>
        </w:rPr>
        <w:t xml:space="preserve">数量；右侧依据区显示模型版本、数据库等系统信息</w:t>
      </w:r>
      <w:hyperlink r:id="rId22">
        <w:r>
          <w:rPr>
            <w:rStyle w:val="Hyperlink"/>
          </w:rPr>
          <w:t xml:space="preserve">[17]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普通用户看不懂这些指标并被迫分心。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将此类信息隐藏，只有开发者模式可见。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默认隐藏技术指标，只在需要时显示；将系统状态移至管理员后台。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报告生成功能不可用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报告页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选择一个会话尝试生成报告。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提示“无法选定会话的报告上下文”，下拉框禁用，按钮无法使用</w:t>
      </w:r>
      <w:hyperlink r:id="rId25">
        <w:r>
          <w:rPr>
            <w:rStyle w:val="Hyperlink"/>
          </w:rPr>
          <w:t xml:space="preserve">[18]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报告生成是核心功能之一，无法完成导致业务流程中断。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rPr>
          <w:rFonts w:hint="eastAsia"/>
        </w:rPr>
        <w:t xml:space="preserve">主流产品通过简单按钮生成对话报告或导出历史。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修复会话选择逻辑；自动关联当前会话和碳核算结果；提供清晰指引。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管理员入口过于暴露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侧边栏</w:t>
      </w:r>
      <w:r>
        <w:t xml:space="preserve"> &amp; </w:t>
      </w:r>
      <w:r>
        <w:rPr>
          <w:rFonts w:hint="eastAsia"/>
        </w:rPr>
        <w:t xml:space="preserve">管理员控制台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在左侧导航点击“管理员入口”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普通用户可以直接进入后台查看系统连接、反馈、任务列表等敏感数据</w:t>
      </w:r>
      <w:hyperlink r:id="rId26">
        <w:r>
          <w:rPr>
            <w:rStyle w:val="Hyperlink"/>
          </w:rPr>
          <w:t xml:space="preserve">[9]</w:t>
        </w:r>
      </w:hyperlink>
      <w:hyperlink r:id="rId26">
        <w:r>
          <w:rPr>
            <w:rStyle w:val="Hyperlink"/>
          </w:rPr>
          <w:t xml:space="preserve">[10]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角色混淆，易误操作并暴露后台信息。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将管理员/设置入口隐藏在用户菜单，只有授权用户可见。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通过权限系统隐藏管理员入口；将后台功能分离至独立域名或</w:t>
      </w:r>
      <w:r>
        <w:t xml:space="preserve"> URL。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会话列表信息碎片化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会话栏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创建多个会话并观察列表。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每个会话卡片显示时间戳、消息数、附件数等，文字小且拥挤</w:t>
      </w:r>
      <w:hyperlink r:id="rId22">
        <w:r>
          <w:rPr>
            <w:rStyle w:val="Hyperlink"/>
          </w:rPr>
          <w:t xml:space="preserve">[5]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难以快速定位目标会话；视觉负担大。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列表仅显示标题和最近时间，并支持搜索过滤。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减少卡片内容，仅显示标题和最后消息摘要；增加悬停提示；支持折叠和搜索。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碳核算界面缺少用户导向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碳核算页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输入燃气、电力、柴油数据后生成结果。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表单字段使用工程单位；结果页面显示一长串数值和因子</w:t>
      </w:r>
      <w:hyperlink r:id="rId24">
        <w:r>
          <w:rPr>
            <w:rStyle w:val="Hyperlink"/>
          </w:rPr>
          <w:t xml:space="preserve">[7]</w:t>
        </w:r>
      </w:hyperlink>
      <w:r>
        <w:rPr>
          <w:rFonts w:hint="eastAsia"/>
        </w:rPr>
        <w:t xml:space="preserve">；与聊天逻辑脱节。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普通用户难以理解数据含义，缺乏解释和视觉层次。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rPr>
          <w:rFonts w:hint="eastAsia"/>
        </w:rPr>
        <w:t xml:space="preserve">主流产品通常将复杂计算封装为工具并提供简洁解读。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P0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改用易懂的字段名称；增加单位说明和示例；输出简明结论并附带详尽解读；与聊天界面联动展示。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知识库页面过于工程化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我的知识库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打开</w:t>
      </w:r>
      <w:r>
        <w:t xml:space="preserve"> </w:t>
      </w:r>
      <w:r>
        <w:rPr>
          <w:rFonts w:hint="eastAsia"/>
        </w:rPr>
        <w:t xml:space="preserve">“我的知识库”</w:t>
      </w:r>
      <w:r>
        <w:t xml:space="preserve"> </w:t>
      </w:r>
      <w:r>
        <w:rPr>
          <w:rFonts w:hint="eastAsia"/>
        </w:rPr>
        <w:t xml:space="preserve">查看条目列表。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页面显示上传数、知识条目数、任务状态等统计，并使用表格列出文件和条目</w:t>
      </w:r>
      <w:hyperlink r:id="rId23">
        <w:r>
          <w:rPr>
            <w:rStyle w:val="Hyperlink"/>
          </w:rPr>
          <w:t xml:space="preserve">[6]</w:t>
        </w:r>
      </w:hyperlink>
      <w:r>
        <w:t xml:space="preserve">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像后台管理面板，普通用户对这些指标无感；难以理解当前状态。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rPr>
          <w:rFonts w:hint="eastAsia"/>
        </w:rPr>
        <w:t xml:space="preserve">主流产品知识库采用卡片式展示，强调内容摘要和分类，后台指标隐藏。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P1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简化页面，面向用户展示上传的知识卡片、状态和操作按钮；高级任务指标仅管理员可见。</w:t>
      </w:r>
    </w:p>
    <w:p>
      <w:pPr>
        <w:numPr>
          <w:ilvl w:val="0"/>
          <w:numId w:val="1006"/>
        </w:numPr>
      </w:pPr>
      <w:r>
        <w:rPr>
          <w:rFonts w:hint="eastAsia"/>
          <w:b/>
          <w:bCs/>
        </w:rPr>
        <w:t xml:space="preserve">视觉风格缺乏统一与响应式设计</w:t>
      </w:r>
      <w:r>
        <w:br/>
      </w:r>
      <w:r>
        <w:rPr>
          <w:rFonts w:hint="eastAsia"/>
          <w:b/>
          <w:bCs/>
        </w:rPr>
        <w:t xml:space="preserve">所在页面：</w:t>
      </w:r>
      <w:r>
        <w:t xml:space="preserve"> </w:t>
      </w:r>
      <w:r>
        <w:rPr>
          <w:rFonts w:hint="eastAsia"/>
        </w:rPr>
        <w:t xml:space="preserve">全站</w:t>
      </w:r>
      <w:r>
        <w:br/>
      </w:r>
      <w:r>
        <w:rPr>
          <w:rFonts w:hint="eastAsia"/>
          <w:b/>
          <w:bCs/>
        </w:rPr>
        <w:t xml:space="preserve">复现步骤：</w:t>
      </w:r>
      <w:r>
        <w:t xml:space="preserve"> </w:t>
      </w:r>
      <w:r>
        <w:rPr>
          <w:rFonts w:hint="eastAsia"/>
        </w:rPr>
        <w:t xml:space="preserve">在不同宽度调整窗口</w:t>
      </w:r>
      <w:r>
        <w:br/>
      </w:r>
      <w:r>
        <w:rPr>
          <w:rFonts w:hint="eastAsia"/>
          <w:b/>
          <w:bCs/>
        </w:rPr>
        <w:t xml:space="preserve">实际表现：</w:t>
      </w:r>
      <w:r>
        <w:t xml:space="preserve"> </w:t>
      </w:r>
      <w:r>
        <w:rPr>
          <w:rFonts w:hint="eastAsia"/>
        </w:rPr>
        <w:t xml:space="preserve">部分页面按钮颜色不一致，字体大小不统一；在窄屏下侧栏仍显示，界面拥挤。</w:t>
      </w:r>
      <w:r>
        <w:br/>
      </w:r>
      <w:r>
        <w:rPr>
          <w:rFonts w:hint="eastAsia"/>
          <w:b/>
          <w:bCs/>
        </w:rPr>
        <w:t xml:space="preserve">为什么不好：</w:t>
      </w:r>
      <w:r>
        <w:t xml:space="preserve"> </w:t>
      </w:r>
      <w:r>
        <w:rPr>
          <w:rFonts w:hint="eastAsia"/>
        </w:rPr>
        <w:t xml:space="preserve">产品感不足，易给人试验品印象。</w:t>
      </w:r>
      <w:r>
        <w:br/>
      </w:r>
      <w:r>
        <w:rPr>
          <w:rFonts w:hint="eastAsia"/>
          <w:b/>
          <w:bCs/>
        </w:rPr>
        <w:t xml:space="preserve">对比更好：</w:t>
      </w:r>
      <w:r>
        <w:t xml:space="preserve"> </w:t>
      </w:r>
      <w:r>
        <w:t xml:space="preserve">ChatGPT </w:t>
      </w:r>
      <w:r>
        <w:rPr>
          <w:rFonts w:hint="eastAsia"/>
        </w:rPr>
        <w:t xml:space="preserve">等采用统一设计语言并适配不同屏幕。</w:t>
      </w:r>
      <w:r>
        <w:br/>
      </w:r>
      <w:r>
        <w:rPr>
          <w:rFonts w:hint="eastAsia"/>
          <w:b/>
          <w:bCs/>
        </w:rPr>
        <w:t xml:space="preserve">优先级：</w:t>
      </w:r>
      <w:r>
        <w:t xml:space="preserve"> </w:t>
      </w:r>
      <w:r>
        <w:t xml:space="preserve">P1</w:t>
      </w:r>
      <w:r>
        <w:br/>
      </w:r>
      <w:r>
        <w:rPr>
          <w:rFonts w:hint="eastAsia"/>
          <w:b/>
          <w:bCs/>
        </w:rPr>
        <w:t xml:space="preserve">建议：</w:t>
      </w:r>
      <w:r>
        <w:t xml:space="preserve"> </w:t>
      </w:r>
      <w:r>
        <w:rPr>
          <w:rFonts w:hint="eastAsia"/>
        </w:rPr>
        <w:t xml:space="preserve">制定统一视觉规范；实现响应式布局。</w:t>
      </w:r>
    </w:p>
    <w:bookmarkEnd w:id="41"/>
    <w:bookmarkEnd w:id="42"/>
    <w:bookmarkEnd w:id="43"/>
    <w:p>
      <w:r>
        <w:pict>
          <v:rect style="width:0;height:1.5pt" o:hralign="center" o:hrstd="t" o:hr="t"/>
        </w:pict>
      </w:r>
    </w:p>
    <w:bookmarkStart w:id="44" w:name="citations"/>
    <w:p>
      <w:pPr>
        <w:pStyle w:val="FirstParagraph"/>
      </w:pPr>
      <w:hyperlink r:id="rId22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[3]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[5]</w:t>
        </w:r>
      </w:hyperlink>
      <w:r>
        <w:t xml:space="preserve"> </w:t>
      </w:r>
      <w:hyperlink r:id="rId22">
        <w:r>
          <w:rPr>
            <w:rStyle w:val="Hyperlink"/>
          </w:rPr>
          <w:t xml:space="preserve">[16]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CarbonRag Conversation Workbench</w:t>
      </w:r>
    </w:p>
    <w:p>
      <w:pPr>
        <w:pStyle w:val="BodyText"/>
      </w:pPr>
      <w:hyperlink r:id="rId22">
        <w:r>
          <w:rPr>
            <w:rStyle w:val="Hyperlink"/>
          </w:rPr>
          <w:t xml:space="preserve">https://carbonrag.netlify.app/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CarbonRag Conversation Workbench</w:t>
      </w:r>
    </w:p>
    <w:p>
      <w:pPr>
        <w:pStyle w:val="BodyText"/>
      </w:pPr>
      <w:hyperlink r:id="rId23">
        <w:r>
          <w:rPr>
            <w:rStyle w:val="Hyperlink"/>
          </w:rPr>
          <w:t xml:space="preserve">https://carbonrag.netlify.app/my-knowledge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CarbonRag Conversation Workbench</w:t>
      </w:r>
    </w:p>
    <w:p>
      <w:pPr>
        <w:pStyle w:val="BodyText"/>
      </w:pPr>
      <w:hyperlink r:id="rId24">
        <w:r>
          <w:rPr>
            <w:rStyle w:val="Hyperlink"/>
          </w:rPr>
          <w:t xml:space="preserve">https://carbonrag.netlify.app/carbon-calc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[8]</w:t>
        </w:r>
      </w:hyperlink>
      <w:r>
        <w:t xml:space="preserve"> </w:t>
      </w:r>
      <w:hyperlink r:id="rId2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CarbonRag Conversation Workbench</w:t>
      </w:r>
    </w:p>
    <w:p>
      <w:pPr>
        <w:pStyle w:val="BodyText"/>
      </w:pPr>
      <w:hyperlink r:id="rId25">
        <w:r>
          <w:rPr>
            <w:rStyle w:val="Hyperlink"/>
          </w:rPr>
          <w:t xml:space="preserve">https://carbonrag.netlify.app/report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[9]</w:t>
        </w:r>
      </w:hyperlink>
      <w:r>
        <w:t xml:space="preserve"> </w:t>
      </w:r>
      <w:hyperlink r:id="rId26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CarbonRag Conversation Workbench</w:t>
      </w:r>
    </w:p>
    <w:p>
      <w:pPr>
        <w:pStyle w:val="BodyText"/>
      </w:pPr>
      <w:hyperlink r:id="rId26">
        <w:r>
          <w:rPr>
            <w:rStyle w:val="Hyperlink"/>
          </w:rPr>
          <w:t xml:space="preserve">https://carbonrag.netlify.app/admin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ChatGPT</w:t>
      </w:r>
    </w:p>
    <w:p>
      <w:pPr>
        <w:pStyle w:val="BodyText"/>
      </w:pPr>
      <w:hyperlink r:id="rId27">
        <w:r>
          <w:rPr>
            <w:rStyle w:val="Hyperlink"/>
          </w:rPr>
          <w:t xml:space="preserve">https://chatgpt.com/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Claude</w:t>
      </w:r>
    </w:p>
    <w:p>
      <w:pPr>
        <w:pStyle w:val="BodyText"/>
      </w:pPr>
      <w:hyperlink r:id="rId28">
        <w:r>
          <w:rPr>
            <w:rStyle w:val="Hyperlink"/>
          </w:rPr>
          <w:t xml:space="preserve">https://claude.ai/login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Google Gemini</w:t>
      </w:r>
    </w:p>
    <w:p>
      <w:pPr>
        <w:pStyle w:val="BodyText"/>
      </w:pPr>
      <w:hyperlink r:id="rId29">
        <w:r>
          <w:rPr>
            <w:rStyle w:val="Hyperlink"/>
          </w:rPr>
          <w:t xml:space="preserve">https://gemini.google.com/app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DeepSeek - </w:t>
      </w:r>
      <w:r>
        <w:rPr>
          <w:rFonts w:hint="eastAsia"/>
        </w:rPr>
        <w:t xml:space="preserve">探索未至之境</w:t>
      </w:r>
    </w:p>
    <w:p>
      <w:pPr>
        <w:pStyle w:val="BodyText"/>
      </w:pPr>
      <w:hyperlink r:id="rId30">
        <w:r>
          <w:rPr>
            <w:rStyle w:val="Hyperlink"/>
          </w:rPr>
          <w:t xml:space="preserve">https://chat.deepseek.com/sign_in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[15]</w:t>
        </w:r>
      </w:hyperlink>
      <w:r>
        <w:t xml:space="preserve"> </w:t>
      </w:r>
      <w:r>
        <w:rPr>
          <w:rFonts w:hint="eastAsia"/>
        </w:rPr>
        <w:t xml:space="preserve">豆包</w:t>
      </w:r>
    </w:p>
    <w:p>
      <w:pPr>
        <w:pStyle w:val="BodyText"/>
      </w:pPr>
      <w:hyperlink r:id="rId31">
        <w:r>
          <w:rPr>
            <w:rStyle w:val="Hyperlink"/>
          </w:rPr>
          <w:t xml:space="preserve">https://www.doubao.com/security/doubao-region-ban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DeepSeek | </w:t>
      </w:r>
      <w:r>
        <w:rPr>
          <w:rFonts w:hint="eastAsia"/>
        </w:rPr>
        <w:t xml:space="preserve">深度求索</w:t>
      </w:r>
    </w:p>
    <w:p>
      <w:pPr>
        <w:pStyle w:val="BodyText"/>
      </w:pPr>
      <w:hyperlink r:id="rId37">
        <w:r>
          <w:rPr>
            <w:rStyle w:val="Hyperlink"/>
          </w:rPr>
          <w:t xml:space="preserve">https://www.deepseek.com/</w:t>
        </w:r>
      </w:hyperlink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carbonrag.netlify.app/" TargetMode="External" /><Relationship Type="http://schemas.openxmlformats.org/officeDocument/2006/relationships/hyperlink" Id="rId26" Target="https://carbonrag.netlify.app/admin" TargetMode="External" /><Relationship Type="http://schemas.openxmlformats.org/officeDocument/2006/relationships/hyperlink" Id="rId24" Target="https://carbonrag.netlify.app/carbon-calc" TargetMode="External" /><Relationship Type="http://schemas.openxmlformats.org/officeDocument/2006/relationships/hyperlink" Id="rId23" Target="https://carbonrag.netlify.app/my-knowledge" TargetMode="External" /><Relationship Type="http://schemas.openxmlformats.org/officeDocument/2006/relationships/hyperlink" Id="rId25" Target="https://carbonrag.netlify.app/report" TargetMode="External" /><Relationship Type="http://schemas.openxmlformats.org/officeDocument/2006/relationships/hyperlink" Id="rId30" Target="https://chat.deepseek.com/sign_in" TargetMode="External" /><Relationship Type="http://schemas.openxmlformats.org/officeDocument/2006/relationships/hyperlink" Id="rId27" Target="https://chatgpt.com/" TargetMode="External" /><Relationship Type="http://schemas.openxmlformats.org/officeDocument/2006/relationships/hyperlink" Id="rId28" Target="https://claude.ai/login" TargetMode="External" /><Relationship Type="http://schemas.openxmlformats.org/officeDocument/2006/relationships/hyperlink" Id="rId29" Target="https://gemini.google.com/app" TargetMode="External" /><Relationship Type="http://schemas.openxmlformats.org/officeDocument/2006/relationships/hyperlink" Id="rId37" Target="https://www.deepseek.com/" TargetMode="External" /><Relationship Type="http://schemas.openxmlformats.org/officeDocument/2006/relationships/hyperlink" Id="rId31" Target="https://www.doubao.com/security/doubao-region-b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carbonrag.netlify.app/" TargetMode="External" /><Relationship Type="http://schemas.openxmlformats.org/officeDocument/2006/relationships/hyperlink" Id="rId26" Target="https://carbonrag.netlify.app/admin" TargetMode="External" /><Relationship Type="http://schemas.openxmlformats.org/officeDocument/2006/relationships/hyperlink" Id="rId24" Target="https://carbonrag.netlify.app/carbon-calc" TargetMode="External" /><Relationship Type="http://schemas.openxmlformats.org/officeDocument/2006/relationships/hyperlink" Id="rId23" Target="https://carbonrag.netlify.app/my-knowledge" TargetMode="External" /><Relationship Type="http://schemas.openxmlformats.org/officeDocument/2006/relationships/hyperlink" Id="rId25" Target="https://carbonrag.netlify.app/report" TargetMode="External" /><Relationship Type="http://schemas.openxmlformats.org/officeDocument/2006/relationships/hyperlink" Id="rId30" Target="https://chat.deepseek.com/sign_in" TargetMode="External" /><Relationship Type="http://schemas.openxmlformats.org/officeDocument/2006/relationships/hyperlink" Id="rId27" Target="https://chatgpt.com/" TargetMode="External" /><Relationship Type="http://schemas.openxmlformats.org/officeDocument/2006/relationships/hyperlink" Id="rId28" Target="https://claude.ai/login" TargetMode="External" /><Relationship Type="http://schemas.openxmlformats.org/officeDocument/2006/relationships/hyperlink" Id="rId29" Target="https://gemini.google.com/app" TargetMode="External" /><Relationship Type="http://schemas.openxmlformats.org/officeDocument/2006/relationships/hyperlink" Id="rId37" Target="https://www.deepseek.com/" TargetMode="External" /><Relationship Type="http://schemas.openxmlformats.org/officeDocument/2006/relationships/hyperlink" Id="rId31" Target="https://www.doubao.com/security/doubao-region-b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2026-04-11T12:46:22Z</dcterms:created>
  <dcterms:modified xsi:type="dcterms:W3CDTF">2026-04-11T12:46:22Z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