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项目：雾净射流灭火器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团队概括以及成就：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项目落地株洲市高新区高科动力谷，建立600平方研发基地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79620" cy="3817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与国防科技大学国科智能研究所合作将跟踪灭火系统搭载到ros车上，联合研发消防灭火机器人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14600" cy="3596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受到株洲消防表扬以及郴州消防推荐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87040" cy="4206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41986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受到中科院赵进才院士的推荐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27120" cy="2529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一代成就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6" name="图片 6" descr="8a35016c0004e48ff3ada764d4854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a35016c0004e48ff3ada764d48547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7" name="图片 7" descr="f883bb8b9d3906a86071e6423c6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883bb8b9d3906a86071e6423c610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8" name="图片 8" descr="3375cdd119d482f4dddb7c0943cf6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375cdd119d482f4dddb7c0943cf6d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二代产品介绍：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54705" cy="4471670"/>
            <wp:effectExtent l="0" t="0" r="13335" b="8890"/>
            <wp:docPr id="9" name="图片 9" descr="f2c1008b8d4408ba8bd6238124302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2c1008b8d4408ba8bd6238124302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0" name="图片 10" descr="02a2348f20a0fbb81a03b739996d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a2348f20a0fbb81a03b739996dba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主要分为：视觉算法软件设计，嵌入式开发板软件设计，嵌入式开发板设计（硬件），外观机械结构设计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嵌入式开发板软件设计：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外设：水泵（继电器控制） 减速电机 限位开关（控制电机，让电机在极限位置转向）  蜂鸣器 串口通讯（用于接收上位机坐标信号，用于调节电机对准，反馈信息给上位机）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主要程序设计：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主控制函数采取五段状态机，分别是初始状态，粗校准状态，细校准状态，灭火状态，停止状态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初始状态：检测上位机是否传来红外摄像头信号，发送反馈信号进入粗校准状态。若没有红外信号则持续巡逻（水平电机旋转直至撞到限位开关）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粗校准状态：解析上位机传来的坐标信号进行粗校准（通过上位机传来的坐标位置计算电机运动步数），直至大致校准成功（只有水平旋转）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细校准状态：解析上位机再一次传来的目标位置进行，上下左右校准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灭火状态：打开水泵，覆盖式灭火，每隔3.6秒检测一次直至灭火成功（来自上位机的信号）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采用的芯片主控是什么？为什么采用该主控？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采用stm32f103c8t6，该芯片生态成熟，资料多，方便开发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开发平台是什么？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开发环境采用的Keill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详细介绍下项目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是由我们雾净团队研发的，针对火灾险情的，灭火系统。采用视觉算法，检测火源，使用阻燃液射流灭火，集齐嵌入式开发板软件设计，视觉算法软件设计，嵌入式开发板设计（硬件），外观机械结构设计综合型产品级项目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这个项目主要是解决什么问题/完成什么事？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市场上大多灭火装置都存在需要人为操作，不能及时处理的问题，我们的产品针对此类问题设计，全天候火灾检测，在火灾萌芽阶段全自动检测对准火焰灭火，有效解决无人看守问题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你在这个项目中的职责是什么/做啦哪些事？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主要负责电机的测试以及下位机程序设计，下位机主要包括水泵、减速电机、限位开关、蜂鸣器和串口通信，主要通过五段状态机实现任务：初始状态检测红外信号进入粗校准状态，再根据坐标信号进行细校准，启动水泵进行灭火直至成功，最终结束任务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这个项目中用到了那些技术/框架？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外设控制</w:t>
      </w:r>
      <w:r>
        <w:rPr>
          <w:rFonts w:hint="eastAsia"/>
          <w:lang w:val="en-US" w:eastAsia="zh-CN"/>
        </w:rPr>
        <w:t>：使用继电器控制水泵，控制减速电机和限位开关，通过下位机引脚控制（继电器类似于LED灯这种，限位开关类似于按键，减速电机就是产生PWM波控制）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（GPIO控制主要分为管脚使能，以及管脚高低电平设置）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(详细内容)电机模块：采用DRV8825驱动，控制步进电机（这是硬件配置）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初始化：初始化整个电机系统，包括水平方向和垂直方向的电机初始化，包括配置电机方向控制引脚、初始化 PWM 输出和停止电机运动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电机控制：控制函数接受三个参数：模式（mode）、方向（dir）和 PWM 值（pwm），模式是决定是哪一个电机，PWM（脉冲宽度调制）被用来控制电机的转速从而控制电机旋转步数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PWM（脉冲宽度调制）：冲宽度增大时，高电平持续时间增加，平均电压也相应增大；反之，当脉冲宽度减小时，平均电压减小。通过这种方式，可以控制被 PWM 信号控制的设备的平均功率。在电机控制中，PWM 被广泛应用来调节电机的转速。通过改变 PWM 的占空比，可以改变电机的平均电压，从而调节电机的转速。较高的占空比会导致电机以更大的平均电压运行，因此转速更快；而较低的占空比则会导致电机以更小的平均电压运行，因此转速更慢（太官方了，可以简略一点）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PWM控制实际操作：使用两路定时器分别控制水平垂直两个方向的电机，在定时器中断（上升沿进入中断，每一次高电平都会进入）里检测 PWM 是否达到设定的目标值，从而控制运动步数，在中断控制内加入限位开关检测，从而避免了到达边界连续而判断不及时问题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 1计时功能： 定时器可以用于计算时间的流逝，通常以微秒、毫秒或秒为单位。通过配置定时器的预分频器和计数器，可以实现不同的计时精度和范围 2. 中断生成： 定时器可以设置为在特定的时间间隔内生成中断信号 3. PWM 生成： 定时器常用于产生脉冲宽度调制（PWM）信号。PWM 是通过定时器的比较功能和输出控制来实现的，可以生成具有可调节占空比的脉冲信号。4. 输入捕获： 定时器可以用于捕获外部事件的时间戳，比如测量脉冲宽度、计算输入信号的周期等 5. 输出比较： 定时器可以与比较器结合使用，比较计数器的值和预设的比较值，并在匹配时执行某些操作，如产生中断、控制输出电平等 6.脉冲计数： 定时器可以用于计算输入脉冲的数量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 定时器：基本构成： STM32 的定时器通常由计数器、预分频器、比较器、自动重载寄存器等组件构成。1.计数器： STM32 定时器的计数器可以是 16 位或 32 位的。计数器以固定的时钟频率进行计数，可以通过配置时钟分频来控制计数速度。2. 预分频器： 预分频器用于降低计数器的时钟频率，以扩展计数范围或降低计时精度。预分频器可以配置为不同的分频比例。3. 比较器和自动重载寄存器： 比较器用于比较计数器的值和预设的比较值，当匹配时触发中断或其他操作。自动重载寄存器用于存储比较值，通常与比较器配合使用，形成定时器的定时功能。4.输入捕获和输出比较： STM32 定时器还支持输入捕获和输出比较功能，用于捕获外部事件的时间戳或比较计数器值并执行相应的操作。5.中断控制： 定时器可以配置为在特定的计数值达到时生成中断请求。中断控制器会检测计数器的值，并在匹配时产生中断信号，通知处理器执行相应的中断服务程序。6.PWM 生成： STM32 定时器可以用于产生 PWM 信号，通过配置比较器和输出控制逻辑，可以生成具有可调节占空比的 PWM 输出信号。7.时钟源： 定时器的时钟源可以是内部时钟或外部时钟，可以通过设置寄存器来选择时钟源和时钟分频（理论知识大概了解就行，我觉得）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状态机设计</w:t>
      </w:r>
      <w:r>
        <w:rPr>
          <w:rFonts w:hint="default"/>
          <w:lang w:val="en-US" w:eastAsia="zh-CN"/>
        </w:rPr>
        <w:t>： 采用五段状态机设计来管理系统的不同工作状态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分别是初始状态，粗校准状态，细校准状态，灭火状态，停止状态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初始状态：检测上位机是否传来红外摄像头信号，发送反馈信号进入粗校准状态。若没有红外信号则持续巡逻（水平电机旋转直至撞到限位开关）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粗校准状态：解析上位机传来的坐标信号进行粗校准（通过上位机传来的坐标位置计算电机运动步数），直至大致校准成功（只有水平旋转）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细校准状态：解析上位机再一次传来的目标位置进行，上下左右校准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灭火状态：打开水泵，覆盖式灭火，每隔3.6秒检测一次直至灭火成功（来自上位机的信号）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串口通信</w:t>
      </w:r>
      <w:r>
        <w:rPr>
          <w:rFonts w:hint="default"/>
          <w:lang w:val="en-US" w:eastAsia="zh-CN"/>
        </w:rPr>
        <w:t>： 使用串口通信与上位机进行数据交换，接收坐标信号和发送反馈信息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接收来自上位机传来的十六进制数据包，格式是00 01 01 0d 0a，最后两位为校验位，以十六进制0d 0a结尾，00是方向位，中间是数据位（了解就行）（上位机处采用YOLOV8，rk3588部署识别到的坐标框，经过处理转为16进制数据包发送给下位机）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解析函数设计：当接收到 USART 数据时，首先将接收标志位置零，表示接收到数据后将不再处理。然后根据接收到的数据长度，提取出 Y 和 X 坐标值，存储到全局变量中，并设置解析完成标志位为 1。如果接收到的数据格式错误，则将解析完成标志位清零，并重新开始接收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发送反馈信息给上位机，以控制系统的行为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这个项目中大家是怎么协作的？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软件程序设计方面，需要密切的和上位机算法设计的同学交流，在上位机计算速度上进行优化讨论，可以通过一定程度上下位机的电机调节来解决此问题。在硬件设备上，由于采用自我设计的开发板，难免会遇到部分硬件器件问题，和硬件同学及时反馈，修理器件问题。在结构设计方面，和机械设计同学沟通需要预留的位置，孔位以及散热发热等问题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这个项目主要的挑战是什么？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嵌入式软件设计来讲，主要的挑战就是电机调节问题，需要满足对准火源，还需要考虑到上位机信息反馈不及时的问题（该问题已经解决，上位机算法从传统视觉算法升级到深度学习算法，识别速度大幅度提升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你是怎么解决的？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通过长时间的调节，改变运动步数，一直修改直到找到合适的状态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在这个项目中你学到了什么？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学习到了单片机的编程能力。对一系列的外设的使用（直接说上面那些）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学习到了团队沟通能力。开发过程中出现的问题非常非常的多，小到函数变量名字的设定，大到一整个思路的否定，在不断沟通和讨论中进行思路梳理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了解到许多其他领域的问题，例如上位机的部署环境问题，机械的流体动力学问题，如何让火浇灭，项目的成本控制以及实用性问题等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（自己编一下不知道怎么总结这个）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为什么要关注/学习这些技术？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本科专业是信息工程，在课程中接触到该技术，感觉学习 STM32 开发能够为涉及到多个领域的提供丰富的就业机会和发展前景，STM32 生态系统相对完善，包括官方提供的开发工具、文档、示例代码以及丰富的第三方库和社区支持，比较好入门，自身对其也比较感兴趣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你喜欢什么样的开发环境？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由于使用Keil比较多，还是更加倾向于Keil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你喜欢用什么操作系统、IDE、浏览器、调试工具、版本管理工具.......？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目前来讲还是较为喜欢Windows，因为使用较多图形化操作简易，但是对Ubuntu、Centos等Linux环境也有所了解（Linux环境肯定是比较好的对于这个，提到但是不细说）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IDE：集成开发环境（IDE）是一种帮助程序员高效开发软件代码的软件应用程序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喜欢Keil，但是对VScode也经常使用（VScode是Windows最NB的IDE所以要提一嘴，但是说不好就提一下不细说）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浏览器平时使用的主要是谷歌浏览器（这个应该是考核资料查询啊这些东西，Google肯定是最好的）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ST提供的ST-Link调试器或J-Link调试器来调试STM32程序。</w:t>
      </w:r>
    </w:p>
    <w:p>
      <w:pPr>
        <w:numPr>
          <w:numId w:val="0"/>
        </w:numPr>
        <w:ind w:left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版本管理工具喜欢用git（公司里面肯定有版本管理这个东西，说不好就直接说VScode里面有gitlens图形化插件）</w:t>
      </w:r>
    </w:p>
    <w:p>
      <w:pPr>
        <w:pStyle w:val="4"/>
        <w:rPr>
          <w:rFonts w:hint="eastAsia"/>
        </w:rPr>
      </w:pPr>
      <w:r>
        <w:rPr>
          <w:rFonts w:hint="eastAsia"/>
        </w:rPr>
        <w:t># git 命令操作</w:t>
      </w:r>
    </w:p>
    <w:p>
      <w:pPr>
        <w:pStyle w:val="4"/>
        <w:rPr>
          <w:rFonts w:hint="eastAsia"/>
        </w:rPr>
      </w:pPr>
      <w:r>
        <w:rPr>
          <w:rFonts w:hint="eastAsia"/>
        </w:rPr>
        <w:t>## 文件基础操作</w:t>
      </w:r>
    </w:p>
    <w:p>
      <w:pPr>
        <w:pStyle w:val="4"/>
        <w:rPr>
          <w:rFonts w:hint="eastAsia"/>
        </w:rPr>
      </w:pPr>
      <w:r>
        <w:rPr>
          <w:rFonts w:hint="eastAsia"/>
        </w:rPr>
        <w:t>1. git init  创建.git文件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2. git remote -v  查看是否连接到仓库 </w:t>
      </w:r>
    </w:p>
    <w:p>
      <w:pPr>
        <w:pStyle w:val="4"/>
        <w:rPr>
          <w:rFonts w:hint="eastAsia"/>
        </w:rPr>
      </w:pPr>
      <w:r>
        <w:rPr>
          <w:rFonts w:hint="eastAsia"/>
        </w:rPr>
        <w:t>## 分支操作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 git fetch  更新分支图  </w:t>
      </w:r>
    </w:p>
    <w:p>
      <w:pPr>
        <w:pStyle w:val="4"/>
        <w:rPr>
          <w:rFonts w:hint="eastAsia"/>
        </w:rPr>
      </w:pPr>
      <w:r>
        <w:rPr>
          <w:rFonts w:hint="eastAsia"/>
        </w:rPr>
        <w:t>2. git checkout -b zlzyang 创建新分支</w:t>
      </w:r>
      <w:bookmarkStart w:id="0" w:name="_GoBack"/>
      <w:bookmarkEnd w:id="0"/>
    </w:p>
    <w:p>
      <w:pPr>
        <w:pStyle w:val="4"/>
        <w:rPr>
          <w:rFonts w:hint="eastAsia"/>
        </w:rPr>
      </w:pPr>
      <w:r>
        <w:rPr>
          <w:rFonts w:hint="eastAsia"/>
        </w:rPr>
        <w:t>3. git push origin zlzyang:zlzyang 把新建的本地分支push到远程服务器，远程分支与本地分支同名</w:t>
      </w:r>
    </w:p>
    <w:p>
      <w:pPr>
        <w:pStyle w:val="4"/>
        <w:rPr>
          <w:rFonts w:hint="eastAsia"/>
        </w:rPr>
      </w:pPr>
      <w:r>
        <w:rPr>
          <w:rFonts w:hint="eastAsia"/>
        </w:rPr>
        <w:t>4. git branch  查看当前本地分支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5. git branch -r   查看远程的所有分支   </w:t>
      </w:r>
    </w:p>
    <w:p>
      <w:pPr>
        <w:pStyle w:val="4"/>
        <w:rPr>
          <w:rFonts w:hint="eastAsia"/>
        </w:rPr>
      </w:pPr>
      <w:r>
        <w:rPr>
          <w:rFonts w:hint="eastAsia"/>
        </w:rPr>
        <w:t>6. git branch -m master 将本地分支切换到master分支</w:t>
      </w:r>
    </w:p>
    <w:p>
      <w:pPr>
        <w:pStyle w:val="4"/>
        <w:rPr>
          <w:rFonts w:hint="eastAsia"/>
        </w:rPr>
      </w:pPr>
      <w:r>
        <w:rPr>
          <w:rFonts w:hint="eastAsia"/>
        </w:rPr>
        <w:t>7. git branch -d localBranchName 删除本地分支</w:t>
      </w:r>
    </w:p>
    <w:p>
      <w:pPr>
        <w:pStyle w:val="4"/>
        <w:rPr>
          <w:rFonts w:hint="eastAsia"/>
        </w:rPr>
      </w:pPr>
      <w:r>
        <w:rPr>
          <w:rFonts w:hint="eastAsia"/>
        </w:rPr>
        <w:t>8. git push origin --delete remoteBranchName 删除远程分支</w:t>
      </w:r>
    </w:p>
    <w:p>
      <w:pPr>
        <w:pStyle w:val="4"/>
        <w:rPr>
          <w:rFonts w:hint="eastAsia"/>
        </w:rPr>
      </w:pPr>
      <w:r>
        <w:rPr>
          <w:rFonts w:hint="eastAsia"/>
        </w:rPr>
        <w:t>## 推拉操作</w:t>
      </w:r>
    </w:p>
    <w:p>
      <w:pPr>
        <w:pStyle w:val="4"/>
        <w:rPr>
          <w:rFonts w:hint="eastAsia"/>
        </w:rPr>
      </w:pPr>
      <w:r>
        <w:rPr>
          <w:rFonts w:hint="eastAsia"/>
        </w:rPr>
        <w:t>1. git pull origin develop  拉develop分支</w:t>
      </w:r>
    </w:p>
    <w:p>
      <w:pPr>
        <w:pStyle w:val="4"/>
        <w:rPr>
          <w:rFonts w:hint="eastAsia"/>
        </w:rPr>
      </w:pPr>
      <w:r>
        <w:rPr>
          <w:rFonts w:hint="eastAsia"/>
        </w:rPr>
        <w:t>2. git push origin master 会直接推到master分支</w:t>
      </w:r>
    </w:p>
    <w:p>
      <w:pPr>
        <w:pStyle w:val="4"/>
        <w:rPr>
          <w:rFonts w:hint="eastAsia"/>
        </w:rPr>
      </w:pPr>
      <w:r>
        <w:rPr>
          <w:rFonts w:hint="eastAsia"/>
        </w:rPr>
        <w:t>3. git pull origin zlzyang:master 合并到master分支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 git push origin master:develop  将本地的master分支合并到develop仓库分支 </w:t>
      </w:r>
    </w:p>
    <w:p>
      <w:pPr>
        <w:pStyle w:val="4"/>
        <w:rPr>
          <w:rFonts w:hint="eastAsia"/>
        </w:rPr>
      </w:pPr>
      <w:r>
        <w:rPr>
          <w:rFonts w:hint="eastAsia"/>
        </w:rPr>
        <w:t>-------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你觉得你和其他开发相比，有哪些优势/劣势？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具有项目实践能力（这个编一些，现场发挥）</w:t>
      </w:r>
    </w:p>
    <w:p>
      <w:pPr>
        <w:numPr>
          <w:numId w:val="0"/>
        </w:numPr>
        <w:ind w:leftChars="0"/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专业问题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fldChar w:fldCharType="begin"/>
      </w:r>
      <w:r>
        <w:rPr>
          <w:rFonts w:hint="default"/>
          <w:color w:val="auto"/>
          <w:lang w:val="en-US" w:eastAsia="zh-CN"/>
        </w:rPr>
        <w:instrText xml:space="preserve"> HYPERLINK "https://blog.csdn.net/youzhangjing_/article/details/131536091" </w:instrText>
      </w:r>
      <w:r>
        <w:rPr>
          <w:rFonts w:hint="default"/>
          <w:color w:val="auto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https://blog.csdn.net/youzhangjing_/article/details/131536091</w:t>
      </w:r>
      <w:r>
        <w:rPr>
          <w:rFonts w:hint="default"/>
          <w:color w:val="auto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(我的评价）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一、STM32F1和F4的区别？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（了解吧，感觉不是特别重要）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二、介绍一下STM32启动过程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（我也不知道是什么，了解一下）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三、介绍一下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C5531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C5531"/>
          <w:spacing w:val="0"/>
          <w:sz w:val="26"/>
          <w:szCs w:val="26"/>
          <w:u w:val="none"/>
          <w:bdr w:val="none" w:color="auto" w:sz="0" w:space="0"/>
          <w:shd w:val="clear" w:fill="FFFFFF"/>
        </w:rPr>
        <w:instrText xml:space="preserve"> HYPERLINK "https://so.csdn.net/so/search?q=GPIO&amp;spm=1001.2101.3001.7020" \t "https://blog.csdn.net/youzhangjing_/article/details/_blank"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C5531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C5531"/>
          <w:spacing w:val="0"/>
          <w:sz w:val="26"/>
          <w:szCs w:val="26"/>
          <w:u w:val="none"/>
          <w:bdr w:val="none" w:color="auto" w:sz="0" w:space="0"/>
          <w:shd w:val="clear" w:fill="FFFFFF"/>
        </w:rPr>
        <w:t>GPIO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C5531"/>
          <w:spacing w:val="0"/>
          <w:sz w:val="26"/>
          <w:szCs w:val="26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四、UART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五、I2C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（重要，但是可以不完全掌握）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六、SPI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（不那么重要，可以不完全掌握）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七、CAN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(了解)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八、DMA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九、中断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RTOS的任务是怎么写的？如何切出这个任务？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shd w:val="clear" w:fill="FFFFFF"/>
        </w:rPr>
        <w:t>UCOSII中任务间的通信方式有哪几种？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十三、项目使用了自定义协议，是什么结构？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（了解，这个是技术性问题比较难，我觉得不会也没啥）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十四、uCOSII和Linux的差异？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（了解Linux）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十五、Git提交代码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（重要，但是可以投机取巧）</w:t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ucosii和ucosiii和freeRTOS比较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十七、低功耗模式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十八、物联网的架构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十九、内存管理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二十、Ucos中任务状态哪几种？任务状态之间的关系图？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（了解，这个是技术性问题比较难，我觉得不会也没啥）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二十一、ADC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二十二、系统时钟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二十三、HardFault_Handler处理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二十四、TTS语音合成方法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（了解）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二十五、定时器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二十六、状态机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（非常重要）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二十七、器件选型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（了解）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6301BF"/>
    <w:multiLevelType w:val="singleLevel"/>
    <w:tmpl w:val="946301BF"/>
    <w:lvl w:ilvl="0" w:tentative="0">
      <w:start w:val="1"/>
      <w:numFmt w:val="lowerLetter"/>
      <w:lvlText w:val="%1."/>
      <w:lvlJc w:val="left"/>
      <w:pPr>
        <w:tabs>
          <w:tab w:val="left" w:pos="732"/>
        </w:tabs>
        <w:ind w:left="420"/>
      </w:pPr>
    </w:lvl>
  </w:abstractNum>
  <w:abstractNum w:abstractNumId="1">
    <w:nsid w:val="B55CFBA3"/>
    <w:multiLevelType w:val="singleLevel"/>
    <w:tmpl w:val="B55CFBA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E38B5F85"/>
    <w:multiLevelType w:val="singleLevel"/>
    <w:tmpl w:val="E38B5F85"/>
    <w:lvl w:ilvl="0" w:tentative="0">
      <w:start w:val="1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A96D58B"/>
    <w:multiLevelType w:val="singleLevel"/>
    <w:tmpl w:val="4A96D58B"/>
    <w:lvl w:ilvl="0" w:tentative="0">
      <w:start w:val="16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0101A1E"/>
    <w:multiLevelType w:val="singleLevel"/>
    <w:tmpl w:val="70101A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14B2B22"/>
    <w:multiLevelType w:val="singleLevel"/>
    <w:tmpl w:val="714B2B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3OWFlYzYyZDhiOWZjZjcyMDlhZDcyZGI1YjI3M2EifQ=="/>
  </w:docVars>
  <w:rsids>
    <w:rsidRoot w:val="00000000"/>
    <w:rsid w:val="11902EC4"/>
    <w:rsid w:val="1DEC0A78"/>
    <w:rsid w:val="2AEA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uiPriority w:val="0"/>
    <w:rPr>
      <w:rFonts w:ascii="宋体" w:hAnsi="Courier New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2024-03-15T10:49:00Z</dcterms:created>
  <dc:creator>86132</dc:creator>
  <cp:lastModifiedBy>86132</cp:lastModifiedBy>
  <dcterms:modified xsi:type="dcterms:W3CDTF">2024-03-16T07:05:09Z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71D67032EDBC4B4082793798E4503DAB_12</vt:lpwstr>
  </property>
</Properties>
</file>