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rPr>
          <w:rFonts w:hint="default"/>
          <w:lang w:val="en-US" w:eastAsia="zh-CN"/>
        </w:rPr>
      </w:pPr>
      <w:r>
        <w:rPr>
          <w:rFonts w:hint="eastAsia"/>
          <w:lang w:val="en-US" w:eastAsia="zh-CN"/>
        </w:rPr>
        <w:t>基于出行场景的个人碳排放积分系统</w:t>
      </w:r>
    </w:p>
    <w:p>
      <w:pPr>
        <w:pStyle w:val="30"/>
        <w:jc w:val="right"/>
        <w:rPr>
          <w:lang w:eastAsia="zh-CN"/>
        </w:rPr>
      </w:pPr>
      <w:r>
        <w:rPr>
          <w:rFonts w:hint="eastAsia"/>
          <w:lang w:eastAsia="zh-CN"/>
        </w:rPr>
        <w:t>需求规格说明书</w:t>
      </w:r>
    </w:p>
    <w:p>
      <w:pPr>
        <w:pStyle w:val="30"/>
        <w:jc w:val="right"/>
        <w:rPr>
          <w:rFonts w:hint="eastAsia"/>
          <w:sz w:val="28"/>
          <w:lang w:eastAsia="zh-CN"/>
        </w:rPr>
      </w:pPr>
    </w:p>
    <w:p>
      <w:pPr>
        <w:pStyle w:val="30"/>
        <w:jc w:val="right"/>
        <w:rPr>
          <w:sz w:val="28"/>
        </w:rPr>
      </w:pPr>
      <w:r>
        <w:rPr>
          <w:sz w:val="28"/>
        </w:rPr>
        <w:t>Version &lt;1.0&gt;</w:t>
      </w:r>
    </w:p>
    <w:p>
      <w:pPr>
        <w:pStyle w:val="47"/>
      </w:pPr>
      <w:r>
        <w:t xml:space="preserve"> </w:t>
      </w:r>
    </w:p>
    <w:p/>
    <w:p/>
    <w:p/>
    <w:p/>
    <w:p>
      <w:pPr>
        <w:pStyle w:val="30"/>
        <w:rPr>
          <w:sz w:val="28"/>
        </w:rPr>
        <w:sectPr>
          <w:headerReference r:id="rId5" w:type="default"/>
          <w:footerReference r:id="rId6" w:type="even"/>
          <w:pgSz w:w="12240" w:h="15840"/>
          <w:pgMar w:top="1440" w:right="1440" w:bottom="1440" w:left="1440" w:header="720" w:footer="720" w:gutter="0"/>
          <w:cols w:space="720" w:num="1"/>
        </w:sectPr>
      </w:pPr>
    </w:p>
    <w:p>
      <w:pPr>
        <w:pStyle w:val="30"/>
        <w:rPr>
          <w:rFonts w:hint="eastAsia"/>
          <w:lang w:eastAsia="zh-CN"/>
        </w:rPr>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558"/>
        <w:gridCol w:w="24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40"/>
              <w:jc w:val="center"/>
              <w:rPr>
                <w:b/>
              </w:rPr>
            </w:pPr>
            <w:r>
              <w:rPr>
                <w:b/>
              </w:rPr>
              <w:t>Date</w:t>
            </w:r>
          </w:p>
        </w:tc>
        <w:tc>
          <w:tcPr>
            <w:tcW w:w="1152" w:type="dxa"/>
            <w:noWrap w:val="0"/>
            <w:vAlign w:val="top"/>
          </w:tcPr>
          <w:p>
            <w:pPr>
              <w:pStyle w:val="40"/>
              <w:jc w:val="center"/>
              <w:rPr>
                <w:b/>
              </w:rPr>
            </w:pPr>
            <w:r>
              <w:rPr>
                <w:b/>
              </w:rPr>
              <w:t>Version</w:t>
            </w:r>
          </w:p>
        </w:tc>
        <w:tc>
          <w:tcPr>
            <w:tcW w:w="3558" w:type="dxa"/>
            <w:noWrap w:val="0"/>
            <w:vAlign w:val="top"/>
          </w:tcPr>
          <w:p>
            <w:pPr>
              <w:pStyle w:val="40"/>
              <w:jc w:val="center"/>
              <w:rPr>
                <w:b/>
              </w:rPr>
            </w:pPr>
            <w:r>
              <w:rPr>
                <w:b/>
              </w:rPr>
              <w:t>Description</w:t>
            </w:r>
          </w:p>
        </w:tc>
        <w:tc>
          <w:tcPr>
            <w:tcW w:w="2490" w:type="dxa"/>
            <w:noWrap w:val="0"/>
            <w:vAlign w:val="top"/>
          </w:tcPr>
          <w:p>
            <w:pPr>
              <w:pStyle w:val="40"/>
              <w:jc w:val="center"/>
              <w:rPr>
                <w:b/>
              </w:rPr>
            </w:pPr>
            <w:r>
              <w:rPr>
                <w:b/>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40"/>
              <w:rPr>
                <w:rFonts w:hint="default"/>
                <w:lang w:val="en-US" w:eastAsia="zh-CN"/>
              </w:rPr>
            </w:pPr>
            <w:r>
              <w:rPr>
                <w:rFonts w:hint="eastAsia"/>
                <w:lang w:val="en-US" w:eastAsia="zh-CN"/>
              </w:rPr>
              <w:t>2023-05-01</w:t>
            </w:r>
          </w:p>
        </w:tc>
        <w:tc>
          <w:tcPr>
            <w:tcW w:w="1152" w:type="dxa"/>
            <w:noWrap w:val="0"/>
            <w:vAlign w:val="top"/>
          </w:tcPr>
          <w:p>
            <w:pPr>
              <w:pStyle w:val="40"/>
              <w:rPr>
                <w:rFonts w:hint="default"/>
                <w:lang w:val="en-US" w:eastAsia="zh-CN"/>
              </w:rPr>
            </w:pPr>
            <w:r>
              <w:rPr>
                <w:rFonts w:hint="eastAsia"/>
                <w:lang w:val="en-US" w:eastAsia="zh-CN"/>
              </w:rPr>
              <w:t>&lt;1.0&gt;</w:t>
            </w:r>
          </w:p>
        </w:tc>
        <w:tc>
          <w:tcPr>
            <w:tcW w:w="3558" w:type="dxa"/>
            <w:noWrap w:val="0"/>
            <w:vAlign w:val="top"/>
          </w:tcPr>
          <w:p>
            <w:pPr>
              <w:pStyle w:val="40"/>
            </w:pPr>
          </w:p>
        </w:tc>
        <w:tc>
          <w:tcPr>
            <w:tcW w:w="2490" w:type="dxa"/>
            <w:noWrap w:val="0"/>
            <w:vAlign w:val="top"/>
          </w:tcPr>
          <w:p>
            <w:pPr>
              <w:pStyle w:val="40"/>
              <w:rPr>
                <w:rFonts w:hint="default"/>
                <w:lang w:val="en-US" w:eastAsia="zh-CN"/>
              </w:rPr>
            </w:pPr>
            <w:r>
              <w:rPr>
                <w:rFonts w:hint="eastAsia"/>
                <w:lang w:val="en-US" w:eastAsia="zh-CN"/>
              </w:rPr>
              <w:t>吴天宇、陈家豪、陈泽铭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40"/>
            </w:pPr>
          </w:p>
        </w:tc>
        <w:tc>
          <w:tcPr>
            <w:tcW w:w="1152" w:type="dxa"/>
            <w:noWrap w:val="0"/>
            <w:vAlign w:val="top"/>
          </w:tcPr>
          <w:p>
            <w:pPr>
              <w:pStyle w:val="40"/>
            </w:pPr>
          </w:p>
        </w:tc>
        <w:tc>
          <w:tcPr>
            <w:tcW w:w="3558" w:type="dxa"/>
            <w:noWrap w:val="0"/>
            <w:vAlign w:val="top"/>
          </w:tcPr>
          <w:p>
            <w:pPr>
              <w:pStyle w:val="40"/>
            </w:pPr>
          </w:p>
        </w:tc>
        <w:tc>
          <w:tcPr>
            <w:tcW w:w="2490" w:type="dxa"/>
            <w:noWrap w:val="0"/>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40"/>
            </w:pPr>
          </w:p>
        </w:tc>
        <w:tc>
          <w:tcPr>
            <w:tcW w:w="1152" w:type="dxa"/>
            <w:noWrap w:val="0"/>
            <w:vAlign w:val="top"/>
          </w:tcPr>
          <w:p>
            <w:pPr>
              <w:pStyle w:val="40"/>
            </w:pPr>
          </w:p>
        </w:tc>
        <w:tc>
          <w:tcPr>
            <w:tcW w:w="3558" w:type="dxa"/>
            <w:noWrap w:val="0"/>
            <w:vAlign w:val="top"/>
          </w:tcPr>
          <w:p>
            <w:pPr>
              <w:pStyle w:val="40"/>
            </w:pPr>
          </w:p>
        </w:tc>
        <w:tc>
          <w:tcPr>
            <w:tcW w:w="2490" w:type="dxa"/>
            <w:noWrap w:val="0"/>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40"/>
            </w:pPr>
          </w:p>
        </w:tc>
        <w:tc>
          <w:tcPr>
            <w:tcW w:w="1152" w:type="dxa"/>
            <w:noWrap w:val="0"/>
            <w:vAlign w:val="top"/>
          </w:tcPr>
          <w:p>
            <w:pPr>
              <w:pStyle w:val="40"/>
            </w:pPr>
          </w:p>
        </w:tc>
        <w:tc>
          <w:tcPr>
            <w:tcW w:w="3558" w:type="dxa"/>
            <w:noWrap w:val="0"/>
            <w:vAlign w:val="top"/>
          </w:tcPr>
          <w:p>
            <w:pPr>
              <w:pStyle w:val="40"/>
            </w:pPr>
          </w:p>
        </w:tc>
        <w:tc>
          <w:tcPr>
            <w:tcW w:w="2490" w:type="dxa"/>
            <w:noWrap w:val="0"/>
            <w:vAlign w:val="top"/>
          </w:tcPr>
          <w:p>
            <w:pPr>
              <w:pStyle w:val="40"/>
            </w:pPr>
          </w:p>
        </w:tc>
      </w:tr>
    </w:tbl>
    <w:p/>
    <w:p>
      <w:pPr>
        <w:pStyle w:val="30"/>
      </w:pPr>
      <w:r>
        <w:rPr>
          <w:rFonts w:hint="eastAsia"/>
          <w:lang w:eastAsia="zh-CN"/>
        </w:rPr>
        <w:t>目录</w:t>
      </w:r>
    </w:p>
    <w:p>
      <w:pPr>
        <w:pStyle w:val="21"/>
        <w:tabs>
          <w:tab w:val="left" w:pos="432"/>
        </w:tabs>
        <w:rPr>
          <w:rFonts w:hint="default" w:ascii="Calibri" w:hAnsi="Calibri" w:eastAsia="宋体"/>
          <w:sz w:val="24"/>
          <w:szCs w:val="24"/>
          <w:lang w:val="en-US" w:eastAsia="zh-CN"/>
        </w:rPr>
      </w:pPr>
      <w:r>
        <w:fldChar w:fldCharType="begin"/>
      </w:r>
      <w:r>
        <w:rPr>
          <w:lang w:eastAsia="zh-CN"/>
        </w:rPr>
        <w:instrText xml:space="preserve"> TOC \o "1-3" </w:instrText>
      </w:r>
      <w:r>
        <w:fldChar w:fldCharType="separate"/>
      </w:r>
      <w:r>
        <w:rPr>
          <w:lang w:eastAsia="zh-CN"/>
        </w:rPr>
        <w:t>1.</w:t>
      </w:r>
      <w:r>
        <w:rPr>
          <w:rFonts w:ascii="Calibri" w:hAnsi="Calibri" w:eastAsia="等线"/>
          <w:sz w:val="24"/>
          <w:szCs w:val="24"/>
          <w:lang w:eastAsia="zh-CN"/>
        </w:rPr>
        <w:tab/>
      </w:r>
      <w:r>
        <w:rPr>
          <w:rFonts w:hint="eastAsia"/>
          <w:lang w:eastAsia="zh-CN"/>
        </w:rPr>
        <w:t>引言</w:t>
      </w:r>
      <w:r>
        <w:rPr>
          <w:lang w:eastAsia="zh-CN"/>
        </w:rPr>
        <w:tab/>
      </w:r>
      <w:r>
        <w:rPr>
          <w:rFonts w:hint="eastAsia"/>
          <w:lang w:val="en-US" w:eastAsia="zh-CN"/>
        </w:rPr>
        <w:t>3</w:t>
      </w:r>
    </w:p>
    <w:p>
      <w:pPr>
        <w:pStyle w:val="26"/>
        <w:tabs>
          <w:tab w:val="left" w:pos="1000"/>
        </w:tabs>
        <w:rPr>
          <w:rFonts w:hint="default" w:ascii="Calibri" w:hAnsi="Calibri" w:eastAsia="宋体"/>
          <w:sz w:val="24"/>
          <w:szCs w:val="24"/>
          <w:lang w:val="en-US" w:eastAsia="zh-CN"/>
        </w:rPr>
      </w:pPr>
      <w:r>
        <w:rPr>
          <w:lang w:eastAsia="zh-CN"/>
        </w:rPr>
        <w:t>1.1</w:t>
      </w:r>
      <w:r>
        <w:rPr>
          <w:rFonts w:ascii="Calibri" w:hAnsi="Calibri" w:eastAsia="等线"/>
          <w:sz w:val="24"/>
          <w:szCs w:val="24"/>
          <w:lang w:eastAsia="zh-CN"/>
        </w:rPr>
        <w:tab/>
      </w:r>
      <w:r>
        <w:rPr>
          <w:rFonts w:hint="eastAsia"/>
          <w:lang w:eastAsia="zh-CN"/>
        </w:rPr>
        <w:t>目的</w:t>
      </w:r>
      <w:r>
        <w:rPr>
          <w:lang w:eastAsia="zh-CN"/>
        </w:rPr>
        <w:tab/>
      </w:r>
      <w:r>
        <w:rPr>
          <w:rFonts w:hint="eastAsia"/>
          <w:lang w:val="en-US" w:eastAsia="zh-CN"/>
        </w:rPr>
        <w:t>3</w:t>
      </w:r>
    </w:p>
    <w:p>
      <w:pPr>
        <w:pStyle w:val="26"/>
        <w:tabs>
          <w:tab w:val="left" w:pos="1000"/>
        </w:tabs>
        <w:rPr>
          <w:rFonts w:hint="default" w:ascii="Calibri" w:hAnsi="Calibri" w:eastAsia="宋体"/>
          <w:sz w:val="24"/>
          <w:szCs w:val="24"/>
          <w:lang w:val="en-US" w:eastAsia="zh-CN"/>
        </w:rPr>
      </w:pPr>
      <w:r>
        <w:rPr>
          <w:lang w:eastAsia="zh-CN"/>
        </w:rPr>
        <w:t>1.2</w:t>
      </w:r>
      <w:r>
        <w:rPr>
          <w:rFonts w:ascii="Calibri" w:hAnsi="Calibri" w:eastAsia="等线"/>
          <w:sz w:val="24"/>
          <w:szCs w:val="24"/>
          <w:lang w:eastAsia="zh-CN"/>
        </w:rPr>
        <w:tab/>
      </w:r>
      <w:r>
        <w:rPr>
          <w:rFonts w:hint="eastAsia"/>
          <w:lang w:eastAsia="zh-CN"/>
        </w:rPr>
        <w:t>范围</w:t>
      </w:r>
      <w:r>
        <w:rPr>
          <w:lang w:eastAsia="zh-CN"/>
        </w:rPr>
        <w:tab/>
      </w:r>
      <w:r>
        <w:rPr>
          <w:rFonts w:hint="eastAsia"/>
          <w:lang w:val="en-US" w:eastAsia="zh-CN"/>
        </w:rPr>
        <w:t>3</w:t>
      </w:r>
    </w:p>
    <w:p>
      <w:pPr>
        <w:pStyle w:val="26"/>
        <w:tabs>
          <w:tab w:val="left" w:pos="1000"/>
        </w:tabs>
        <w:rPr>
          <w:rFonts w:hint="default" w:ascii="Calibri" w:hAnsi="Calibri" w:eastAsia="宋体"/>
          <w:sz w:val="24"/>
          <w:szCs w:val="24"/>
          <w:lang w:val="en-US" w:eastAsia="zh-CN"/>
        </w:rPr>
      </w:pPr>
      <w:r>
        <w:rPr>
          <w:lang w:eastAsia="zh-CN"/>
        </w:rPr>
        <w:t>1.3</w:t>
      </w:r>
      <w:r>
        <w:rPr>
          <w:rFonts w:ascii="Calibri" w:hAnsi="Calibri" w:eastAsia="等线"/>
          <w:sz w:val="24"/>
          <w:szCs w:val="24"/>
          <w:lang w:eastAsia="zh-CN"/>
        </w:rPr>
        <w:tab/>
      </w:r>
      <w:r>
        <w:rPr>
          <w:rFonts w:hint="eastAsia"/>
          <w:lang w:eastAsia="zh-CN"/>
        </w:rPr>
        <w:t>定义，</w:t>
      </w:r>
      <w:r>
        <w:rPr>
          <w:rFonts w:hint="eastAsia" w:ascii="Courier New" w:hAnsi="Courier New" w:cs="Courier New"/>
          <w:lang w:eastAsia="zh-CN"/>
        </w:rPr>
        <w:t>缩略语</w:t>
      </w:r>
      <w:r>
        <w:rPr>
          <w:rFonts w:hint="eastAsia"/>
          <w:lang w:eastAsia="zh-CN"/>
        </w:rPr>
        <w:t>，缩写</w:t>
      </w:r>
      <w:r>
        <w:rPr>
          <w:lang w:eastAsia="zh-CN"/>
        </w:rPr>
        <w:tab/>
      </w:r>
      <w:r>
        <w:rPr>
          <w:rFonts w:hint="eastAsia"/>
          <w:lang w:val="en-US" w:eastAsia="zh-CN"/>
        </w:rPr>
        <w:t>3</w:t>
      </w:r>
    </w:p>
    <w:p>
      <w:pPr>
        <w:pStyle w:val="26"/>
        <w:tabs>
          <w:tab w:val="left" w:pos="1000"/>
        </w:tabs>
        <w:rPr>
          <w:rFonts w:hint="default" w:ascii="Calibri" w:hAnsi="Calibri" w:eastAsia="宋体"/>
          <w:sz w:val="24"/>
          <w:szCs w:val="24"/>
          <w:lang w:val="en-US" w:eastAsia="zh-CN"/>
        </w:rPr>
      </w:pPr>
      <w:r>
        <w:rPr>
          <w:lang w:eastAsia="zh-CN"/>
        </w:rPr>
        <w:t>1.4</w:t>
      </w:r>
      <w:r>
        <w:rPr>
          <w:rFonts w:ascii="Calibri" w:hAnsi="Calibri" w:eastAsia="等线"/>
          <w:sz w:val="24"/>
          <w:szCs w:val="24"/>
          <w:lang w:eastAsia="zh-CN"/>
        </w:rPr>
        <w:tab/>
      </w:r>
      <w:r>
        <w:rPr>
          <w:rFonts w:hint="eastAsia"/>
          <w:lang w:eastAsia="zh-CN"/>
        </w:rPr>
        <w:t>参考文献</w:t>
      </w:r>
      <w:r>
        <w:rPr>
          <w:lang w:eastAsia="zh-CN"/>
        </w:rPr>
        <w:tab/>
      </w:r>
      <w:r>
        <w:rPr>
          <w:rFonts w:hint="eastAsia"/>
          <w:lang w:val="en-US" w:eastAsia="zh-CN"/>
        </w:rPr>
        <w:t>3</w:t>
      </w:r>
    </w:p>
    <w:p>
      <w:pPr>
        <w:pStyle w:val="21"/>
        <w:tabs>
          <w:tab w:val="left" w:pos="432"/>
        </w:tabs>
        <w:rPr>
          <w:rFonts w:hint="default" w:ascii="Calibri" w:hAnsi="Calibri" w:eastAsia="宋体"/>
          <w:sz w:val="24"/>
          <w:szCs w:val="24"/>
          <w:lang w:val="en-US" w:eastAsia="zh-CN"/>
        </w:rPr>
      </w:pPr>
      <w:r>
        <w:rPr>
          <w:lang w:eastAsia="zh-CN"/>
        </w:rPr>
        <w:t>2.</w:t>
      </w:r>
      <w:r>
        <w:rPr>
          <w:rFonts w:ascii="Calibri" w:hAnsi="Calibri" w:eastAsia="等线"/>
          <w:sz w:val="24"/>
          <w:szCs w:val="24"/>
          <w:lang w:eastAsia="zh-CN"/>
        </w:rPr>
        <w:tab/>
      </w:r>
      <w:r>
        <w:rPr>
          <w:rFonts w:hint="eastAsia"/>
          <w:lang w:eastAsia="zh-CN"/>
        </w:rPr>
        <w:t>功能性需求</w:t>
      </w:r>
      <w:r>
        <w:rPr>
          <w:lang w:eastAsia="zh-CN"/>
        </w:rPr>
        <w:tab/>
      </w:r>
      <w:r>
        <w:rPr>
          <w:rFonts w:hint="eastAsia"/>
          <w:lang w:val="en-US" w:eastAsia="zh-CN"/>
        </w:rPr>
        <w:t>3</w:t>
      </w:r>
    </w:p>
    <w:p>
      <w:pPr>
        <w:pStyle w:val="26"/>
        <w:tabs>
          <w:tab w:val="left" w:pos="1000"/>
        </w:tabs>
        <w:rPr>
          <w:rFonts w:hint="default" w:eastAsia="宋体"/>
          <w:lang w:val="en-US" w:eastAsia="zh-CN"/>
        </w:rPr>
      </w:pPr>
      <w:r>
        <w:rPr>
          <w:lang w:eastAsia="zh-CN"/>
        </w:rPr>
        <w:t>2.1</w:t>
      </w:r>
      <w:r>
        <w:rPr>
          <w:rFonts w:ascii="Calibri" w:hAnsi="Calibri" w:eastAsia="等线"/>
          <w:sz w:val="24"/>
          <w:szCs w:val="24"/>
          <w:lang w:eastAsia="zh-CN"/>
        </w:rPr>
        <w:tab/>
      </w:r>
      <w:r>
        <w:rPr>
          <w:rFonts w:hint="eastAsia" w:ascii="宋体" w:hAnsi="宋体" w:cs="宋体"/>
          <w:sz w:val="20"/>
          <w:szCs w:val="20"/>
          <w:lang w:val="en-US" w:eastAsia="zh-CN"/>
        </w:rPr>
        <w:t>出行用户</w:t>
      </w:r>
      <w:r>
        <w:rPr>
          <w:lang w:eastAsia="zh-CN"/>
        </w:rPr>
        <w:tab/>
      </w:r>
      <w:r>
        <w:rPr>
          <w:rFonts w:hint="eastAsia"/>
          <w:lang w:val="en-US" w:eastAsia="zh-CN"/>
        </w:rPr>
        <w:t>3</w:t>
      </w:r>
    </w:p>
    <w:p>
      <w:pPr>
        <w:pStyle w:val="26"/>
        <w:tabs>
          <w:tab w:val="left" w:pos="1000"/>
        </w:tabs>
        <w:rPr>
          <w:rFonts w:hint="default" w:ascii="宋体" w:hAnsi="宋体" w:eastAsia="宋体" w:cs="宋体"/>
          <w:sz w:val="20"/>
          <w:szCs w:val="20"/>
          <w:lang w:val="en-US" w:eastAsia="zh-CN"/>
        </w:rPr>
      </w:pPr>
      <w:r>
        <w:rPr>
          <w:rFonts w:hint="default" w:ascii="Times New Roman" w:hAnsi="Times New Roman" w:eastAsia="等线" w:cs="Times New Roman"/>
          <w:sz w:val="20"/>
          <w:szCs w:val="20"/>
          <w:lang w:val="en-US" w:eastAsia="zh-CN"/>
        </w:rPr>
        <w:t>2.2</w:t>
      </w:r>
      <w:r>
        <w:rPr>
          <w:rFonts w:hint="eastAsia" w:ascii="Calibri" w:hAnsi="Calibri" w:eastAsia="等线"/>
          <w:sz w:val="24"/>
          <w:szCs w:val="24"/>
          <w:lang w:val="en-US" w:eastAsia="zh-CN"/>
        </w:rPr>
        <w:t xml:space="preserve">      </w:t>
      </w:r>
      <w:r>
        <w:rPr>
          <w:rFonts w:hint="eastAsia" w:ascii="宋体" w:hAnsi="宋体" w:cs="宋体"/>
          <w:sz w:val="20"/>
          <w:szCs w:val="20"/>
          <w:lang w:val="en-US" w:eastAsia="zh-CN"/>
        </w:rPr>
        <w:t>出行工具公司</w:t>
      </w:r>
      <w:r>
        <w:rPr>
          <w:lang w:eastAsia="zh-CN"/>
        </w:rPr>
        <w:tab/>
      </w:r>
      <w:r>
        <w:rPr>
          <w:rFonts w:hint="eastAsia"/>
          <w:lang w:val="en-US" w:eastAsia="zh-CN"/>
        </w:rPr>
        <w:t>4</w:t>
      </w:r>
    </w:p>
    <w:p>
      <w:pPr>
        <w:pStyle w:val="26"/>
        <w:tabs>
          <w:tab w:val="left" w:pos="1000"/>
        </w:tabs>
        <w:rPr>
          <w:rFonts w:hint="default"/>
          <w:lang w:val="en-US" w:eastAsia="zh-CN"/>
        </w:rPr>
      </w:pPr>
      <w:r>
        <w:rPr>
          <w:rFonts w:hint="eastAsia"/>
          <w:lang w:val="en-US" w:eastAsia="zh-CN"/>
        </w:rPr>
        <w:t>2.3      认证机构</w:t>
      </w:r>
      <w:r>
        <w:rPr>
          <w:lang w:eastAsia="zh-CN"/>
        </w:rPr>
        <w:tab/>
      </w:r>
      <w:r>
        <w:rPr>
          <w:rFonts w:hint="eastAsia"/>
          <w:lang w:val="en-US" w:eastAsia="zh-CN"/>
        </w:rPr>
        <w:t>5</w:t>
      </w:r>
    </w:p>
    <w:p>
      <w:pPr>
        <w:pStyle w:val="21"/>
        <w:tabs>
          <w:tab w:val="left" w:pos="432"/>
        </w:tabs>
        <w:rPr>
          <w:rFonts w:hint="eastAsia" w:ascii="Calibri" w:hAnsi="Calibri" w:eastAsia="宋体"/>
          <w:sz w:val="24"/>
          <w:szCs w:val="24"/>
          <w:lang w:val="en-US" w:eastAsia="zh-CN"/>
        </w:rPr>
      </w:pPr>
      <w:r>
        <w:rPr>
          <w:lang w:eastAsia="zh-CN"/>
        </w:rPr>
        <w:t>3.</w:t>
      </w:r>
      <w:r>
        <w:rPr>
          <w:rFonts w:ascii="Calibri" w:hAnsi="Calibri" w:eastAsia="等线"/>
          <w:sz w:val="24"/>
          <w:szCs w:val="24"/>
          <w:lang w:eastAsia="zh-CN"/>
        </w:rPr>
        <w:tab/>
      </w:r>
      <w:r>
        <w:rPr>
          <w:rFonts w:hint="eastAsia"/>
          <w:lang w:val="en-US" w:eastAsia="zh-CN"/>
        </w:rPr>
        <w:t>非功能性需求</w:t>
      </w:r>
      <w:r>
        <w:tab/>
      </w:r>
      <w:r>
        <w:rPr>
          <w:rFonts w:hint="eastAsia"/>
          <w:lang w:val="en-US" w:eastAsia="zh-CN"/>
        </w:rPr>
        <w:t>5</w:t>
      </w:r>
    </w:p>
    <w:p>
      <w:pPr>
        <w:pStyle w:val="26"/>
        <w:tabs>
          <w:tab w:val="left" w:pos="1000"/>
        </w:tabs>
        <w:rPr>
          <w:rFonts w:hint="eastAsia" w:eastAsia="宋体"/>
          <w:lang w:val="en-US" w:eastAsia="zh-CN"/>
        </w:rPr>
      </w:pPr>
      <w:r>
        <w:rPr>
          <w:lang w:eastAsia="zh-CN"/>
        </w:rPr>
        <w:t>3.1</w:t>
      </w:r>
      <w:r>
        <w:rPr>
          <w:rFonts w:ascii="Calibri" w:hAnsi="Calibri" w:eastAsia="等线"/>
          <w:sz w:val="24"/>
          <w:szCs w:val="24"/>
          <w:lang w:eastAsia="zh-CN"/>
        </w:rPr>
        <w:tab/>
      </w:r>
      <w:r>
        <w:rPr>
          <w:rFonts w:hint="eastAsia" w:ascii="宋体" w:hAnsi="宋体" w:eastAsia="宋体" w:cs="宋体"/>
          <w:sz w:val="20"/>
          <w:szCs w:val="20"/>
          <w:lang w:val="en-US" w:eastAsia="zh-CN"/>
        </w:rPr>
        <w:t>易学性</w:t>
      </w:r>
      <w:r>
        <w:tab/>
      </w:r>
      <w:r>
        <w:rPr>
          <w:rFonts w:hint="eastAsia"/>
          <w:lang w:val="en-US" w:eastAsia="zh-CN"/>
        </w:rPr>
        <w:t>5</w:t>
      </w:r>
    </w:p>
    <w:p>
      <w:pPr>
        <w:pStyle w:val="26"/>
        <w:tabs>
          <w:tab w:val="left" w:pos="1000"/>
        </w:tabs>
        <w:rPr>
          <w:rFonts w:hint="default"/>
          <w:lang w:val="en-US" w:eastAsia="zh-CN"/>
        </w:rPr>
      </w:pPr>
      <w:r>
        <w:rPr>
          <w:rFonts w:hint="eastAsia"/>
          <w:lang w:val="en-US" w:eastAsia="zh-CN"/>
        </w:rPr>
        <w:t xml:space="preserve">        3.2       易用性</w:t>
      </w:r>
      <w:r>
        <w:rPr>
          <w:lang w:eastAsia="zh-CN"/>
        </w:rPr>
        <w:tab/>
      </w:r>
      <w:r>
        <w:rPr>
          <w:rFonts w:hint="eastAsia"/>
          <w:lang w:val="en-US" w:eastAsia="zh-CN"/>
        </w:rPr>
        <w:t>5</w:t>
      </w:r>
    </w:p>
    <w:p>
      <w:pPr>
        <w:pStyle w:val="26"/>
        <w:tabs>
          <w:tab w:val="left" w:pos="1000"/>
        </w:tabs>
        <w:rPr>
          <w:rFonts w:hint="default"/>
          <w:lang w:val="en-US" w:eastAsia="zh-CN"/>
        </w:rPr>
      </w:pPr>
      <w:r>
        <w:rPr>
          <w:rFonts w:hint="eastAsia"/>
          <w:lang w:val="en-US" w:eastAsia="zh-CN"/>
        </w:rPr>
        <w:t xml:space="preserve">        3.3       可靠性</w:t>
      </w:r>
      <w:r>
        <w:rPr>
          <w:lang w:eastAsia="zh-CN"/>
        </w:rPr>
        <w:tab/>
      </w:r>
      <w:r>
        <w:rPr>
          <w:rFonts w:hint="eastAsia"/>
          <w:lang w:val="en-US" w:eastAsia="zh-CN"/>
        </w:rPr>
        <w:t>5</w:t>
      </w:r>
    </w:p>
    <w:p>
      <w:pPr>
        <w:pStyle w:val="26"/>
        <w:tabs>
          <w:tab w:val="left" w:pos="1000"/>
        </w:tabs>
        <w:rPr>
          <w:rFonts w:hint="default"/>
          <w:lang w:val="en-US" w:eastAsia="zh-CN"/>
        </w:rPr>
      </w:pPr>
      <w:r>
        <w:rPr>
          <w:rFonts w:hint="eastAsia"/>
          <w:lang w:val="en-US" w:eastAsia="zh-CN"/>
        </w:rPr>
        <w:t xml:space="preserve">        3.4       响应速度</w:t>
      </w:r>
      <w:r>
        <w:rPr>
          <w:lang w:eastAsia="zh-CN"/>
        </w:rPr>
        <w:tab/>
      </w:r>
      <w:r>
        <w:rPr>
          <w:rFonts w:hint="eastAsia"/>
          <w:lang w:val="en-US" w:eastAsia="zh-CN"/>
        </w:rPr>
        <w:t>5</w:t>
      </w:r>
    </w:p>
    <w:p>
      <w:pPr>
        <w:pStyle w:val="26"/>
        <w:tabs>
          <w:tab w:val="left" w:pos="1000"/>
        </w:tabs>
        <w:rPr>
          <w:rFonts w:hint="default"/>
          <w:lang w:val="en-US" w:eastAsia="zh-CN"/>
        </w:rPr>
      </w:pPr>
      <w:r>
        <w:rPr>
          <w:rFonts w:hint="eastAsia"/>
          <w:lang w:val="en-US" w:eastAsia="zh-CN"/>
        </w:rPr>
        <w:t xml:space="preserve">        3.5       安全性</w:t>
      </w:r>
      <w:r>
        <w:rPr>
          <w:lang w:eastAsia="zh-CN"/>
        </w:rPr>
        <w:tab/>
      </w:r>
      <w:r>
        <w:rPr>
          <w:rFonts w:hint="eastAsia"/>
          <w:lang w:val="en-US" w:eastAsia="zh-CN"/>
        </w:rPr>
        <w:t>5</w:t>
      </w:r>
    </w:p>
    <w:p>
      <w:pPr>
        <w:pStyle w:val="26"/>
        <w:tabs>
          <w:tab w:val="left" w:pos="1000"/>
        </w:tabs>
        <w:rPr>
          <w:rFonts w:hint="default"/>
          <w:lang w:val="en-US" w:eastAsia="zh-CN"/>
        </w:rPr>
      </w:pPr>
      <w:r>
        <w:rPr>
          <w:rFonts w:hint="eastAsia"/>
          <w:lang w:val="en-US" w:eastAsia="zh-CN"/>
        </w:rPr>
        <w:t xml:space="preserve">        3.6       可扩展性</w:t>
      </w:r>
      <w:r>
        <w:rPr>
          <w:lang w:eastAsia="zh-CN"/>
        </w:rPr>
        <w:tab/>
      </w:r>
      <w:r>
        <w:rPr>
          <w:rFonts w:hint="eastAsia"/>
          <w:lang w:val="en-US" w:eastAsia="zh-CN"/>
        </w:rPr>
        <w:t>5</w:t>
      </w:r>
    </w:p>
    <w:p>
      <w:pPr>
        <w:pStyle w:val="26"/>
        <w:tabs>
          <w:tab w:val="left" w:pos="1000"/>
        </w:tabs>
        <w:rPr>
          <w:rFonts w:hint="default"/>
          <w:lang w:val="en-US" w:eastAsia="zh-CN"/>
        </w:rPr>
      </w:pPr>
      <w:r>
        <w:rPr>
          <w:rFonts w:hint="eastAsia"/>
          <w:lang w:val="en-US" w:eastAsia="zh-CN"/>
        </w:rPr>
        <w:t xml:space="preserve">        3.7       并发性</w:t>
      </w:r>
      <w:r>
        <w:rPr>
          <w:lang w:eastAsia="zh-CN"/>
        </w:rPr>
        <w:tab/>
      </w:r>
      <w:r>
        <w:rPr>
          <w:rFonts w:hint="eastAsia"/>
          <w:lang w:val="en-US" w:eastAsia="zh-CN"/>
        </w:rPr>
        <w:t>5</w:t>
      </w:r>
    </w:p>
    <w:p>
      <w:pPr>
        <w:pStyle w:val="26"/>
        <w:tabs>
          <w:tab w:val="left" w:pos="1000"/>
        </w:tabs>
        <w:rPr>
          <w:rFonts w:hint="default"/>
          <w:lang w:val="en-US" w:eastAsia="zh-CN"/>
        </w:rPr>
      </w:pPr>
      <w:r>
        <w:rPr>
          <w:rFonts w:hint="eastAsia"/>
          <w:lang w:val="en-US" w:eastAsia="zh-CN"/>
        </w:rPr>
        <w:t>3</w:t>
      </w:r>
      <w:r>
        <w:rPr>
          <w:lang w:eastAsia="zh-CN"/>
        </w:rPr>
        <w:t>.</w:t>
      </w:r>
      <w:r>
        <w:rPr>
          <w:rFonts w:hint="eastAsia"/>
          <w:lang w:val="en-US" w:eastAsia="zh-CN"/>
        </w:rPr>
        <w:t>8</w:t>
      </w:r>
      <w:r>
        <w:rPr>
          <w:rFonts w:ascii="Calibri" w:hAnsi="Calibri" w:eastAsia="等线"/>
          <w:sz w:val="24"/>
          <w:szCs w:val="24"/>
          <w:lang w:eastAsia="zh-CN"/>
        </w:rPr>
        <w:tab/>
      </w:r>
      <w:r>
        <w:rPr>
          <w:rFonts w:hint="eastAsia"/>
          <w:lang w:val="en-US" w:eastAsia="zh-CN"/>
        </w:rPr>
        <w:t>可维护性</w:t>
      </w:r>
      <w:r>
        <w:rPr>
          <w:lang w:eastAsia="zh-CN"/>
        </w:rPr>
        <w:tab/>
      </w:r>
      <w:r>
        <w:rPr>
          <w:rFonts w:hint="eastAsia"/>
          <w:lang w:val="en-US" w:eastAsia="zh-CN"/>
        </w:rPr>
        <w:t>6</w:t>
      </w:r>
    </w:p>
    <w:p>
      <w:pPr>
        <w:pStyle w:val="21"/>
        <w:tabs>
          <w:tab w:val="left" w:pos="432"/>
        </w:tabs>
        <w:rPr>
          <w:rFonts w:hint="default" w:ascii="Calibri" w:hAnsi="Calibri" w:eastAsia="宋体"/>
          <w:sz w:val="24"/>
          <w:szCs w:val="24"/>
          <w:lang w:val="en-US" w:eastAsia="zh-CN"/>
        </w:rPr>
      </w:pPr>
      <w:r>
        <w:rPr>
          <w:rFonts w:hint="eastAsia"/>
          <w:lang w:val="en-US" w:eastAsia="zh-CN"/>
        </w:rPr>
        <w:t>4</w:t>
      </w:r>
      <w:r>
        <w:rPr>
          <w:lang w:eastAsia="zh-CN"/>
        </w:rPr>
        <w:t>.</w:t>
      </w:r>
      <w:r>
        <w:rPr>
          <w:rFonts w:ascii="Calibri" w:hAnsi="Calibri" w:eastAsia="等线"/>
          <w:sz w:val="24"/>
          <w:szCs w:val="24"/>
          <w:lang w:eastAsia="zh-CN"/>
        </w:rPr>
        <w:tab/>
      </w:r>
      <w:r>
        <w:rPr>
          <w:rFonts w:hint="eastAsia"/>
          <w:lang w:eastAsia="zh-CN"/>
        </w:rPr>
        <w:t>设计上的限制</w:t>
      </w:r>
      <w:r>
        <w:rPr>
          <w:lang w:eastAsia="zh-CN"/>
        </w:rPr>
        <w:tab/>
      </w:r>
      <w:r>
        <w:rPr>
          <w:rFonts w:hint="eastAsia"/>
          <w:lang w:val="en-US" w:eastAsia="zh-CN"/>
        </w:rPr>
        <w:t>6</w:t>
      </w:r>
    </w:p>
    <w:p>
      <w:pPr>
        <w:pStyle w:val="26"/>
        <w:tabs>
          <w:tab w:val="left" w:pos="1000"/>
        </w:tabs>
        <w:rPr>
          <w:rFonts w:hint="default" w:ascii="Calibri" w:hAnsi="Calibri" w:eastAsia="宋体"/>
          <w:sz w:val="24"/>
          <w:szCs w:val="24"/>
          <w:lang w:val="en-US" w:eastAsia="zh-CN"/>
        </w:rPr>
      </w:pPr>
      <w:r>
        <w:rPr>
          <w:rFonts w:hint="eastAsia"/>
          <w:lang w:val="en-US" w:eastAsia="zh-CN"/>
        </w:rPr>
        <w:t>4</w:t>
      </w:r>
      <w:r>
        <w:rPr>
          <w:lang w:eastAsia="zh-CN"/>
        </w:rPr>
        <w:t>.1</w:t>
      </w:r>
      <w:r>
        <w:rPr>
          <w:rFonts w:ascii="Calibri" w:hAnsi="Calibri" w:eastAsia="等线"/>
          <w:sz w:val="24"/>
          <w:szCs w:val="24"/>
          <w:lang w:eastAsia="zh-CN"/>
        </w:rPr>
        <w:tab/>
      </w:r>
      <w:r>
        <w:rPr>
          <w:rFonts w:hint="eastAsia"/>
          <w:lang w:eastAsia="zh-CN"/>
        </w:rPr>
        <w:t>数据库管理软件</w:t>
      </w:r>
      <w:r>
        <w:rPr>
          <w:lang w:eastAsia="zh-CN"/>
        </w:rPr>
        <w:tab/>
      </w:r>
      <w:r>
        <w:rPr>
          <w:rFonts w:hint="eastAsia"/>
          <w:lang w:val="en-US" w:eastAsia="zh-CN"/>
        </w:rPr>
        <w:t>6</w:t>
      </w:r>
    </w:p>
    <w:p>
      <w:pPr>
        <w:pStyle w:val="26"/>
        <w:tabs>
          <w:tab w:val="left" w:pos="1000"/>
        </w:tabs>
        <w:rPr>
          <w:rFonts w:hint="default" w:ascii="Calibri" w:hAnsi="Calibri" w:eastAsia="宋体"/>
          <w:sz w:val="24"/>
          <w:szCs w:val="24"/>
          <w:lang w:val="en-US" w:eastAsia="zh-CN"/>
        </w:rPr>
      </w:pPr>
      <w:r>
        <w:rPr>
          <w:rFonts w:hint="eastAsia"/>
          <w:lang w:val="en-US" w:eastAsia="zh-CN"/>
        </w:rPr>
        <w:t>4</w:t>
      </w:r>
      <w:r>
        <w:rPr>
          <w:lang w:eastAsia="zh-CN"/>
        </w:rPr>
        <w:t>.2</w:t>
      </w:r>
      <w:r>
        <w:rPr>
          <w:rFonts w:ascii="Calibri" w:hAnsi="Calibri" w:eastAsia="等线"/>
          <w:sz w:val="24"/>
          <w:szCs w:val="24"/>
          <w:lang w:eastAsia="zh-CN"/>
        </w:rPr>
        <w:tab/>
      </w:r>
      <w:r>
        <w:rPr>
          <w:lang w:eastAsia="zh-CN"/>
        </w:rPr>
        <w:t>Web</w:t>
      </w:r>
      <w:r>
        <w:rPr>
          <w:rFonts w:hint="eastAsia"/>
          <w:lang w:eastAsia="zh-CN"/>
        </w:rPr>
        <w:t>服务器软件</w:t>
      </w:r>
      <w:r>
        <w:rPr>
          <w:lang w:eastAsia="zh-CN"/>
        </w:rPr>
        <w:tab/>
      </w:r>
      <w:r>
        <w:rPr>
          <w:rFonts w:hint="eastAsia"/>
          <w:lang w:val="en-US" w:eastAsia="zh-CN"/>
        </w:rPr>
        <w:t>6</w:t>
      </w:r>
    </w:p>
    <w:p>
      <w:pPr>
        <w:pStyle w:val="26"/>
        <w:tabs>
          <w:tab w:val="left" w:pos="1000"/>
        </w:tabs>
        <w:rPr>
          <w:rFonts w:hint="default" w:ascii="Calibri" w:hAnsi="Calibri" w:eastAsia="宋体"/>
          <w:sz w:val="24"/>
          <w:szCs w:val="24"/>
          <w:lang w:val="en-US" w:eastAsia="zh-CN"/>
        </w:rPr>
      </w:pPr>
      <w:r>
        <w:rPr>
          <w:rFonts w:hint="eastAsia"/>
          <w:lang w:val="en-US" w:eastAsia="zh-CN"/>
        </w:rPr>
        <w:t>4</w:t>
      </w:r>
      <w:r>
        <w:rPr>
          <w:lang w:eastAsia="zh-CN"/>
        </w:rPr>
        <w:t>.3</w:t>
      </w:r>
      <w:r>
        <w:rPr>
          <w:rFonts w:ascii="Calibri" w:hAnsi="Calibri" w:eastAsia="等线"/>
          <w:sz w:val="24"/>
          <w:szCs w:val="24"/>
          <w:lang w:eastAsia="zh-CN"/>
        </w:rPr>
        <w:tab/>
      </w:r>
      <w:r>
        <w:rPr>
          <w:rFonts w:hint="eastAsia"/>
          <w:lang w:eastAsia="zh-CN"/>
        </w:rPr>
        <w:t>平台要求</w:t>
      </w:r>
      <w:r>
        <w:rPr>
          <w:lang w:eastAsia="zh-CN"/>
        </w:rPr>
        <w:tab/>
      </w:r>
      <w:r>
        <w:rPr>
          <w:rFonts w:hint="eastAsia"/>
          <w:lang w:val="en-US" w:eastAsia="zh-CN"/>
        </w:rPr>
        <w:t>6</w:t>
      </w:r>
    </w:p>
    <w:p>
      <w:pPr>
        <w:pStyle w:val="26"/>
        <w:tabs>
          <w:tab w:val="left" w:pos="1000"/>
        </w:tabs>
        <w:rPr>
          <w:rFonts w:hint="default" w:ascii="Calibri" w:hAnsi="Calibri" w:eastAsia="宋体"/>
          <w:sz w:val="24"/>
          <w:szCs w:val="24"/>
          <w:lang w:val="en-US" w:eastAsia="zh-CN"/>
        </w:rPr>
      </w:pPr>
      <w:r>
        <w:rPr>
          <w:rFonts w:hint="eastAsia"/>
          <w:lang w:val="en-US" w:eastAsia="zh-CN"/>
        </w:rPr>
        <w:t>4</w:t>
      </w:r>
      <w:r>
        <w:rPr>
          <w:lang w:eastAsia="zh-CN"/>
        </w:rPr>
        <w:t>.4</w:t>
      </w:r>
      <w:r>
        <w:rPr>
          <w:rFonts w:ascii="Calibri" w:hAnsi="Calibri" w:eastAsia="等线"/>
          <w:sz w:val="24"/>
          <w:szCs w:val="24"/>
          <w:lang w:eastAsia="zh-CN"/>
        </w:rPr>
        <w:tab/>
      </w:r>
      <w:r>
        <w:rPr>
          <w:lang w:eastAsia="zh-CN"/>
        </w:rPr>
        <w:t>Web</w:t>
      </w:r>
      <w:r>
        <w:rPr>
          <w:rFonts w:hint="eastAsia"/>
          <w:lang w:eastAsia="zh-CN"/>
        </w:rPr>
        <w:t>浏览器</w:t>
      </w:r>
      <w:r>
        <w:rPr>
          <w:lang w:eastAsia="zh-CN"/>
        </w:rPr>
        <w:tab/>
      </w:r>
      <w:r>
        <w:rPr>
          <w:rFonts w:hint="eastAsia"/>
          <w:lang w:val="en-US" w:eastAsia="zh-CN"/>
        </w:rPr>
        <w:t>6</w:t>
      </w:r>
    </w:p>
    <w:p>
      <w:pPr>
        <w:pStyle w:val="26"/>
        <w:tabs>
          <w:tab w:val="left" w:pos="1000"/>
        </w:tabs>
        <w:rPr>
          <w:rFonts w:hint="default" w:eastAsia="宋体"/>
          <w:lang w:val="en-US" w:eastAsia="zh-CN"/>
        </w:rPr>
      </w:pPr>
      <w:r>
        <w:rPr>
          <w:rFonts w:hint="eastAsia"/>
          <w:lang w:val="en-US" w:eastAsia="zh-CN"/>
        </w:rPr>
        <w:t>4</w:t>
      </w:r>
      <w:r>
        <w:rPr>
          <w:lang w:eastAsia="zh-CN"/>
        </w:rPr>
        <w:t>.5</w:t>
      </w:r>
      <w:r>
        <w:rPr>
          <w:rFonts w:ascii="Calibri" w:hAnsi="Calibri" w:eastAsia="等线"/>
          <w:sz w:val="24"/>
          <w:szCs w:val="24"/>
          <w:lang w:eastAsia="zh-CN"/>
        </w:rPr>
        <w:tab/>
      </w:r>
      <w:r>
        <w:rPr>
          <w:lang w:eastAsia="zh-CN"/>
        </w:rPr>
        <w:t>Java</w:t>
      </w:r>
      <w:r>
        <w:rPr>
          <w:rFonts w:hint="eastAsia"/>
          <w:lang w:eastAsia="zh-CN"/>
        </w:rPr>
        <w:t>的版本</w:t>
      </w:r>
      <w:r>
        <w:rPr>
          <w:lang w:eastAsia="zh-CN"/>
        </w:rPr>
        <w:tab/>
      </w:r>
      <w:r>
        <w:rPr>
          <w:rFonts w:hint="eastAsia"/>
          <w:lang w:val="en-US" w:eastAsia="zh-CN"/>
        </w:rPr>
        <w:t>6</w:t>
      </w:r>
    </w:p>
    <w:p/>
    <w:p>
      <w:pPr>
        <w:rPr>
          <w:rFonts w:hint="eastAsia"/>
          <w:lang w:val="en-US" w:eastAsia="zh-CN"/>
        </w:rPr>
      </w:pPr>
      <w:r>
        <w:rPr>
          <w:rFonts w:hint="eastAsia"/>
          <w:lang w:val="en-US" w:eastAsia="zh-CN"/>
        </w:rPr>
        <w:t>5</w:t>
      </w:r>
      <w:r>
        <w:rPr>
          <w:lang w:eastAsia="zh-CN"/>
        </w:rPr>
        <w:t>.</w:t>
      </w:r>
      <w:r>
        <w:rPr>
          <w:rFonts w:hint="eastAsia"/>
          <w:lang w:val="en-US" w:eastAsia="zh-CN"/>
        </w:rPr>
        <w:tab/>
      </w:r>
      <w:r>
        <w:rPr>
          <w:rFonts w:hint="eastAsia"/>
          <w:lang w:val="en-US" w:eastAsia="zh-CN"/>
        </w:rPr>
        <w:t>核心算法</w:t>
      </w:r>
    </w:p>
    <w:p>
      <w:pPr>
        <w:ind w:firstLine="400" w:firstLineChars="200"/>
        <w:rPr>
          <w:rFonts w:hint="default" w:eastAsia="宋体"/>
          <w:lang w:val="en-US" w:eastAsia="zh-CN"/>
        </w:rPr>
      </w:pPr>
      <w:r>
        <w:rPr>
          <w:rFonts w:hint="eastAsia"/>
          <w:lang w:val="en-US" w:eastAsia="zh-CN"/>
        </w:rPr>
        <w:t>5</w:t>
      </w:r>
      <w:r>
        <w:rPr>
          <w:lang w:eastAsia="zh-CN"/>
        </w:rPr>
        <w:t>.1</w:t>
      </w:r>
      <w:r>
        <w:rPr>
          <w:rFonts w:ascii="Calibri" w:hAnsi="Calibri" w:eastAsia="等线"/>
          <w:sz w:val="24"/>
          <w:szCs w:val="24"/>
          <w:lang w:eastAsia="zh-CN"/>
        </w:rPr>
        <w:tab/>
      </w:r>
      <w:r>
        <w:rPr>
          <w:rFonts w:hint="eastAsia" w:ascii="Calibri" w:hAnsi="Calibri" w:eastAsia="等线"/>
          <w:sz w:val="24"/>
          <w:szCs w:val="24"/>
          <w:lang w:val="en-US" w:eastAsia="zh-CN"/>
        </w:rPr>
        <w:t xml:space="preserve">    </w:t>
      </w:r>
      <w:r>
        <w:rPr>
          <w:rFonts w:hint="eastAsia"/>
          <w:lang w:val="en-US" w:eastAsia="zh-CN"/>
        </w:rPr>
        <w:t>碳排放量计算算法</w:t>
      </w:r>
      <w:r>
        <w:rPr>
          <w:lang w:eastAsia="zh-CN"/>
        </w:rPr>
        <w:tab/>
      </w:r>
      <w:r>
        <w:rPr>
          <w:rFonts w:hint="eastAsia"/>
          <w:lang w:val="en-US" w:eastAsia="zh-CN"/>
        </w:rPr>
        <w:t xml:space="preserve">                                                                                                                               6</w:t>
      </w:r>
    </w:p>
    <w:p>
      <w:pPr>
        <w:ind w:firstLine="400" w:firstLineChars="200"/>
        <w:rPr>
          <w:rFonts w:hint="default"/>
          <w:lang w:val="en-US" w:eastAsia="zh-CN"/>
        </w:rPr>
      </w:pPr>
      <w:r>
        <w:rPr>
          <w:rFonts w:hint="eastAsia"/>
          <w:lang w:val="en-US" w:eastAsia="zh-CN"/>
        </w:rPr>
        <w:t>5</w:t>
      </w:r>
      <w:bookmarkStart w:id="19" w:name="_GoBack"/>
      <w:bookmarkEnd w:id="19"/>
      <w:r>
        <w:rPr>
          <w:lang w:eastAsia="zh-CN"/>
        </w:rPr>
        <w:t>.</w:t>
      </w:r>
      <w:r>
        <w:rPr>
          <w:rFonts w:hint="eastAsia"/>
          <w:lang w:val="en-US" w:eastAsia="zh-CN"/>
        </w:rPr>
        <w:t>2</w:t>
      </w:r>
      <w:r>
        <w:rPr>
          <w:rFonts w:ascii="Calibri" w:hAnsi="Calibri" w:eastAsia="等线"/>
          <w:sz w:val="24"/>
          <w:szCs w:val="24"/>
          <w:lang w:eastAsia="zh-CN"/>
        </w:rPr>
        <w:tab/>
      </w:r>
      <w:r>
        <w:rPr>
          <w:rFonts w:hint="eastAsia" w:ascii="Calibri" w:hAnsi="Calibri" w:eastAsia="等线"/>
          <w:sz w:val="24"/>
          <w:szCs w:val="24"/>
          <w:lang w:val="en-US" w:eastAsia="zh-CN"/>
        </w:rPr>
        <w:t xml:space="preserve">    </w:t>
      </w:r>
      <w:r>
        <w:rPr>
          <w:rFonts w:hint="eastAsia" w:ascii="宋体" w:hAnsi="宋体" w:eastAsia="宋体" w:cs="宋体"/>
          <w:sz w:val="20"/>
          <w:szCs w:val="20"/>
          <w:lang w:val="en-US" w:eastAsia="zh-CN"/>
        </w:rPr>
        <w:t>积分激励</w:t>
      </w:r>
      <w:r>
        <w:rPr>
          <w:rFonts w:hint="eastAsia"/>
          <w:lang w:val="en-US" w:eastAsia="zh-CN"/>
        </w:rPr>
        <w:t>算法</w:t>
      </w:r>
      <w:r>
        <w:rPr>
          <w:lang w:eastAsia="zh-CN"/>
        </w:rPr>
        <w:tab/>
      </w:r>
      <w:r>
        <w:rPr>
          <w:rFonts w:hint="eastAsia"/>
          <w:lang w:val="en-US" w:eastAsia="zh-CN"/>
        </w:rPr>
        <w:t xml:space="preserve">                                                                                                                                             6 </w:t>
      </w:r>
    </w:p>
    <w:p>
      <w:pPr>
        <w:pStyle w:val="30"/>
        <w:rPr>
          <w:lang w:eastAsia="zh-CN"/>
        </w:rPr>
      </w:pPr>
      <w:r>
        <w:fldChar w:fldCharType="end"/>
      </w:r>
      <w:r>
        <w:rPr>
          <w:lang w:eastAsia="zh-CN"/>
        </w:rPr>
        <w:br w:type="page"/>
      </w:r>
      <w:r>
        <w:fldChar w:fldCharType="begin"/>
      </w:r>
      <w:r>
        <w:rPr>
          <w:lang w:eastAsia="zh-CN"/>
        </w:rPr>
        <w:instrText xml:space="preserve"> TITLE  \* MERGEFORMAT </w:instrText>
      </w:r>
      <w:r>
        <w:fldChar w:fldCharType="separate"/>
      </w:r>
      <w:r>
        <w:rPr>
          <w:rFonts w:hint="eastAsia"/>
          <w:lang w:eastAsia="zh-CN"/>
        </w:rPr>
        <w:t>软件需求规格</w:t>
      </w:r>
      <w:r>
        <w:fldChar w:fldCharType="end"/>
      </w:r>
      <w:r>
        <w:rPr>
          <w:rFonts w:hint="eastAsia"/>
          <w:lang w:eastAsia="zh-CN"/>
        </w:rPr>
        <w:t>说明书</w:t>
      </w:r>
      <w:r>
        <w:rPr>
          <w:lang w:eastAsia="zh-CN"/>
        </w:rPr>
        <w:t xml:space="preserve"> </w:t>
      </w:r>
    </w:p>
    <w:p>
      <w:pPr>
        <w:pStyle w:val="2"/>
      </w:pPr>
      <w:bookmarkStart w:id="0" w:name="_Toc97556739"/>
      <w:r>
        <w:rPr>
          <w:rFonts w:hint="eastAsia"/>
          <w:lang w:eastAsia="zh-CN"/>
        </w:rPr>
        <w:t>引言</w:t>
      </w:r>
      <w:bookmarkEnd w:id="0"/>
    </w:p>
    <w:p>
      <w:pPr>
        <w:pStyle w:val="3"/>
        <w:ind w:left="0" w:leftChars="0" w:firstLineChars="0"/>
        <w:rPr>
          <w:rFonts w:hint="eastAsia"/>
          <w:lang w:val="en-US" w:eastAsia="zh-CN"/>
        </w:rPr>
      </w:pPr>
      <w:r>
        <w:rPr>
          <w:rFonts w:hint="eastAsia"/>
          <w:lang w:eastAsia="zh-CN"/>
        </w:rPr>
        <w:t xml:space="preserve">     </w:t>
      </w:r>
      <w:bookmarkStart w:id="1" w:name="_Toc97556740"/>
      <w:r>
        <w:rPr>
          <w:rFonts w:hint="eastAsia"/>
          <w:lang w:eastAsia="zh-CN"/>
        </w:rPr>
        <w:t>目的</w:t>
      </w:r>
      <w:bookmarkEnd w:id="1"/>
    </w:p>
    <w:p>
      <w:pPr>
        <w:rPr>
          <w:rFonts w:hint="eastAsia"/>
          <w:lang w:val="en-US" w:eastAsia="zh-CN"/>
        </w:rPr>
      </w:pPr>
      <w:r>
        <w:rPr>
          <w:rFonts w:hint="eastAsia"/>
          <w:lang w:val="en-US" w:eastAsia="zh-CN"/>
        </w:rPr>
        <w:t>本项目旨在设计一套完整的公共出行个人碳排放积分系统，主要包括以下目标：</w:t>
      </w:r>
    </w:p>
    <w:p>
      <w:pPr>
        <w:rPr>
          <w:rFonts w:hint="eastAsia"/>
          <w:lang w:val="en-US" w:eastAsia="zh-CN"/>
        </w:rPr>
      </w:pPr>
      <w:r>
        <w:rPr>
          <w:rFonts w:hint="eastAsia"/>
          <w:lang w:val="en-US" w:eastAsia="zh-CN"/>
        </w:rPr>
        <w:t>设计一套完整的运营系统，包括用户管理、积分管理、认证机构管理、碳排放总量管理、积分兑换奖励管理等。</w:t>
      </w:r>
    </w:p>
    <w:p>
      <w:pPr>
        <w:rPr>
          <w:rFonts w:hint="eastAsia"/>
          <w:lang w:val="en-US" w:eastAsia="zh-CN"/>
        </w:rPr>
      </w:pPr>
      <w:r>
        <w:rPr>
          <w:rFonts w:hint="eastAsia"/>
          <w:lang w:val="en-US" w:eastAsia="zh-CN"/>
        </w:rPr>
        <w:t>设计一套完整的碳排放总量和积分的转换关系，为用户提供一定的积分奖励，以此来促进用户更多地乘坐公共交通工具。</w:t>
      </w:r>
    </w:p>
    <w:p>
      <w:pPr>
        <w:rPr>
          <w:rFonts w:hint="eastAsia"/>
          <w:lang w:val="en-US" w:eastAsia="zh-CN"/>
        </w:rPr>
      </w:pPr>
      <w:r>
        <w:rPr>
          <w:rFonts w:hint="eastAsia"/>
          <w:lang w:val="en-US" w:eastAsia="zh-CN"/>
        </w:rPr>
        <w:t>提供一套可交易流通的资产属性，为用户提供绿色环保属性的积分兑换奖励，设计可实现用户积分的兑换和交易。</w:t>
      </w:r>
    </w:p>
    <w:p>
      <w:pPr>
        <w:rPr>
          <w:rFonts w:hint="eastAsia"/>
          <w:lang w:val="en-US" w:eastAsia="zh-CN"/>
        </w:rPr>
      </w:pPr>
      <w:r>
        <w:rPr>
          <w:rFonts w:hint="eastAsia"/>
          <w:lang w:val="en-US" w:eastAsia="zh-CN"/>
        </w:rPr>
        <w:t>通过大数据和用户画像标签的分析，结合常见的互联网运营体系进行设计，如用户等级、积分、成就系统等，为用户提供更好的使用体验。</w:t>
      </w:r>
    </w:p>
    <w:p>
      <w:pPr>
        <w:rPr>
          <w:rFonts w:hint="default"/>
          <w:lang w:val="en-US" w:eastAsia="zh-CN"/>
        </w:rPr>
      </w:pPr>
      <w:r>
        <w:rPr>
          <w:rFonts w:hint="eastAsia"/>
          <w:lang w:val="en-US" w:eastAsia="zh-CN"/>
        </w:rPr>
        <w:t>设计安全可靠的数据存储和交互，保障用户数据和隐私的安全。</w:t>
      </w:r>
    </w:p>
    <w:p>
      <w:pPr>
        <w:pStyle w:val="3"/>
        <w:ind w:left="0" w:leftChars="0" w:firstLineChars="0"/>
        <w:rPr>
          <w:rFonts w:hint="eastAsia"/>
          <w:lang w:eastAsia="zh-CN"/>
        </w:rPr>
      </w:pPr>
      <w:bookmarkStart w:id="2" w:name="_Toc456598588"/>
      <w:bookmarkStart w:id="3" w:name="_Toc456600919"/>
      <w:r>
        <w:rPr>
          <w:rFonts w:hint="eastAsia"/>
          <w:lang w:eastAsia="zh-CN"/>
        </w:rPr>
        <w:t xml:space="preserve">    </w:t>
      </w:r>
      <w:bookmarkEnd w:id="2"/>
      <w:bookmarkEnd w:id="3"/>
      <w:r>
        <w:rPr>
          <w:rFonts w:hint="eastAsia"/>
          <w:lang w:eastAsia="zh-CN"/>
        </w:rPr>
        <w:t xml:space="preserve"> </w:t>
      </w:r>
      <w:bookmarkStart w:id="4" w:name="_Toc97556741"/>
      <w:r>
        <w:rPr>
          <w:rFonts w:hint="eastAsia"/>
          <w:lang w:eastAsia="zh-CN"/>
        </w:rPr>
        <w:t>范围</w:t>
      </w:r>
      <w:bookmarkEnd w:id="4"/>
    </w:p>
    <w:p>
      <w:pPr>
        <w:rPr>
          <w:rFonts w:hint="eastAsia"/>
          <w:lang w:eastAsia="zh-CN"/>
        </w:rPr>
      </w:pPr>
      <w:r>
        <w:rPr>
          <w:rFonts w:hint="eastAsia"/>
          <w:lang w:eastAsia="zh-CN"/>
        </w:rPr>
        <w:t>本软件需求规约的范围包括了对公共出行场景下的碳排放减少和积分奖励进行设计、开发和实现，并包括了碳排放认证、交易、奖励等方面的功能。</w:t>
      </w:r>
    </w:p>
    <w:p>
      <w:pPr>
        <w:pStyle w:val="3"/>
        <w:ind w:left="0" w:leftChars="0" w:firstLineChars="0"/>
        <w:rPr>
          <w:rFonts w:hint="default"/>
          <w:lang w:val="en-US" w:eastAsia="zh-CN"/>
        </w:rPr>
      </w:pPr>
      <w:bookmarkStart w:id="5" w:name="_Toc456600920"/>
      <w:bookmarkStart w:id="6" w:name="_Toc456598589"/>
      <w:r>
        <w:rPr>
          <w:rFonts w:hint="eastAsia"/>
          <w:lang w:eastAsia="zh-CN"/>
        </w:rPr>
        <w:t xml:space="preserve">     </w:t>
      </w:r>
      <w:bookmarkEnd w:id="5"/>
      <w:bookmarkEnd w:id="6"/>
      <w:bookmarkStart w:id="7" w:name="_Toc97556742"/>
      <w:bookmarkStart w:id="8" w:name="_Toc172883944"/>
      <w:r>
        <w:rPr>
          <w:rFonts w:hint="eastAsia"/>
          <w:lang w:eastAsia="zh-CN"/>
        </w:rPr>
        <w:t>定义，</w:t>
      </w:r>
      <w:r>
        <w:rPr>
          <w:rFonts w:hint="eastAsia" w:ascii="Courier New" w:hAnsi="Courier New" w:cs="Courier New"/>
          <w:lang w:eastAsia="zh-CN"/>
        </w:rPr>
        <w:t>缩略语</w:t>
      </w:r>
      <w:r>
        <w:rPr>
          <w:rFonts w:hint="eastAsia"/>
          <w:lang w:eastAsia="zh-CN"/>
        </w:rPr>
        <w:t>，缩写</w:t>
      </w:r>
      <w:bookmarkEnd w:id="7"/>
      <w:bookmarkEnd w:id="8"/>
    </w:p>
    <w:p>
      <w:pPr>
        <w:rPr>
          <w:rFonts w:hint="default"/>
          <w:lang w:val="en-US" w:eastAsia="zh-CN"/>
        </w:rPr>
      </w:pPr>
      <w:r>
        <w:rPr>
          <w:rFonts w:hint="default"/>
          <w:lang w:val="en-US" w:eastAsia="zh-CN"/>
        </w:rPr>
        <w:t>公共出行个人碳排放积分系统：一种基于公共出行场景的运营机制，对个人的碳排放进行认证、交易，以促进城市公共交通的发展，并推动环保事业的发展。</w:t>
      </w:r>
    </w:p>
    <w:p>
      <w:pPr>
        <w:rPr>
          <w:rFonts w:hint="default"/>
          <w:lang w:val="en-US" w:eastAsia="zh-CN"/>
        </w:rPr>
      </w:pPr>
      <w:r>
        <w:rPr>
          <w:rFonts w:hint="default"/>
          <w:lang w:val="en-US" w:eastAsia="zh-CN"/>
        </w:rPr>
        <w:t>碳积分：指二氧化碳排放配额，企业或个人通过购买碳积分消除碳足迹。</w:t>
      </w:r>
    </w:p>
    <w:p>
      <w:pPr>
        <w:rPr>
          <w:rFonts w:hint="eastAsia"/>
          <w:lang w:eastAsia="zh-CN"/>
        </w:rPr>
      </w:pPr>
      <w:r>
        <w:rPr>
          <w:rFonts w:hint="default"/>
          <w:lang w:val="en-US" w:eastAsia="zh-CN"/>
        </w:rPr>
        <w:t>公共交通工具：指地铁、公交等能够有效减少碳排放的公共交通方式。</w:t>
      </w:r>
    </w:p>
    <w:p>
      <w:pPr>
        <w:pStyle w:val="3"/>
        <w:ind w:left="0" w:leftChars="0" w:firstLineChars="0"/>
        <w:rPr>
          <w:rFonts w:hint="eastAsia"/>
          <w:lang w:eastAsia="zh-CN"/>
        </w:rPr>
      </w:pPr>
      <w:bookmarkStart w:id="9" w:name="_Toc456598590"/>
      <w:bookmarkStart w:id="10" w:name="_Toc456600921"/>
      <w:r>
        <w:rPr>
          <w:rFonts w:hint="eastAsia"/>
          <w:lang w:eastAsia="zh-CN"/>
        </w:rPr>
        <w:t xml:space="preserve">     </w:t>
      </w:r>
      <w:bookmarkEnd w:id="9"/>
      <w:bookmarkEnd w:id="10"/>
      <w:bookmarkStart w:id="11" w:name="_Toc97556743"/>
      <w:r>
        <w:rPr>
          <w:rFonts w:hint="eastAsia"/>
          <w:lang w:eastAsia="zh-CN"/>
        </w:rPr>
        <w:t>参考文献</w:t>
      </w:r>
      <w:bookmarkEnd w:id="11"/>
    </w:p>
    <w:p>
      <w:pPr>
        <w:rPr>
          <w:rFonts w:hint="eastAsia"/>
          <w:lang w:val="en-US" w:eastAsia="zh-CN"/>
        </w:rPr>
      </w:pPr>
      <w:r>
        <w:rPr>
          <w:rFonts w:hint="eastAsia"/>
          <w:lang w:val="en-US" w:eastAsia="zh-CN"/>
        </w:rPr>
        <w:t>无</w:t>
      </w:r>
    </w:p>
    <w:p>
      <w:pPr>
        <w:rPr>
          <w:rFonts w:hint="default"/>
          <w:lang w:val="en-US" w:eastAsia="zh-CN"/>
        </w:rPr>
      </w:pPr>
    </w:p>
    <w:p>
      <w:pPr>
        <w:pStyle w:val="2"/>
        <w:rPr>
          <w:rFonts w:hint="eastAsia"/>
          <w:lang w:eastAsia="zh-CN"/>
        </w:rPr>
      </w:pPr>
      <w:bookmarkStart w:id="12" w:name="_Toc97556744"/>
      <w:r>
        <w:rPr>
          <w:rFonts w:hint="eastAsia"/>
          <w:lang w:eastAsia="zh-CN"/>
        </w:rPr>
        <w:t>功能性需求</w:t>
      </w:r>
      <w:bookmarkEnd w:id="12"/>
    </w:p>
    <w:p>
      <w:pPr>
        <w:pStyle w:val="3"/>
        <w:ind w:left="0" w:leftChars="0" w:firstLine="222" w:firstLineChars="0"/>
        <w:rPr>
          <w:lang w:eastAsia="zh-CN"/>
        </w:rPr>
      </w:pPr>
      <w:r>
        <w:rPr>
          <w:rFonts w:hint="eastAsia"/>
          <w:lang w:val="en-US" w:eastAsia="zh-CN"/>
        </w:rPr>
        <w:t>出行用户</w:t>
      </w:r>
    </w:p>
    <w:p>
      <w:pPr>
        <w:pStyle w:val="4"/>
        <w:bidi w:val="0"/>
        <w:ind w:left="0" w:leftChars="0" w:firstLine="0" w:firstLineChars="0"/>
        <w:rPr>
          <w:rFonts w:hint="eastAsia"/>
          <w:lang w:val="en-US" w:eastAsia="zh-CN"/>
        </w:rPr>
      </w:pPr>
      <w:r>
        <w:rPr>
          <w:rFonts w:hint="eastAsia"/>
          <w:lang w:val="en-US" w:eastAsia="zh-CN"/>
        </w:rPr>
        <w:t>登录注册</w:t>
      </w:r>
    </w:p>
    <w:p>
      <w:pPr>
        <w:rPr>
          <w:rFonts w:hint="eastAsia"/>
          <w:lang w:val="en-US" w:eastAsia="zh-CN"/>
        </w:rPr>
      </w:pPr>
      <w:r>
        <w:rPr>
          <w:rFonts w:hint="eastAsia"/>
          <w:lang w:val="en-US" w:eastAsia="zh-CN"/>
        </w:rPr>
        <w:t>功能描述：允许用户注册和登录系统，以便他们可以使用系统的所有功能</w:t>
      </w:r>
    </w:p>
    <w:p>
      <w:pPr>
        <w:rPr>
          <w:rFonts w:hint="default"/>
          <w:lang w:val="en-US" w:eastAsia="zh-CN"/>
        </w:rPr>
      </w:pPr>
      <w:r>
        <w:rPr>
          <w:rFonts w:hint="eastAsia"/>
          <w:lang w:val="en-US" w:eastAsia="zh-CN"/>
        </w:rPr>
        <w:t>主要角色：出行用户、认证机构</w:t>
      </w:r>
    </w:p>
    <w:p>
      <w:pPr>
        <w:rPr>
          <w:rFonts w:hint="eastAsia"/>
          <w:lang w:val="en-US" w:eastAsia="zh-CN"/>
        </w:rPr>
      </w:pPr>
      <w:r>
        <w:rPr>
          <w:rFonts w:hint="eastAsia"/>
          <w:lang w:val="en-US" w:eastAsia="zh-CN"/>
        </w:rPr>
        <w:t>流程：</w:t>
      </w:r>
    </w:p>
    <w:p>
      <w:pPr>
        <w:numPr>
          <w:ilvl w:val="0"/>
          <w:numId w:val="2"/>
        </w:numPr>
        <w:rPr>
          <w:rFonts w:hint="default"/>
          <w:lang w:val="en-US" w:eastAsia="zh-CN"/>
        </w:rPr>
      </w:pPr>
      <w:r>
        <w:rPr>
          <w:rFonts w:hint="eastAsia"/>
          <w:lang w:val="en-US" w:eastAsia="zh-CN"/>
        </w:rPr>
        <w:t>用户进入注册页面，填写必要的信息（如用户名、密码、电子邮件地址等）</w:t>
      </w:r>
    </w:p>
    <w:p>
      <w:pPr>
        <w:numPr>
          <w:ilvl w:val="0"/>
          <w:numId w:val="2"/>
        </w:numPr>
        <w:rPr>
          <w:rFonts w:hint="default"/>
          <w:lang w:val="en-US" w:eastAsia="zh-CN"/>
        </w:rPr>
      </w:pPr>
      <w:r>
        <w:rPr>
          <w:rFonts w:hint="default"/>
          <w:lang w:val="en-US" w:eastAsia="zh-CN"/>
        </w:rPr>
        <w:t>系统验证用户提供的信息是否有效。如果信息无效，系统将提示用户进行更正</w:t>
      </w:r>
    </w:p>
    <w:p>
      <w:pPr>
        <w:numPr>
          <w:ilvl w:val="0"/>
          <w:numId w:val="2"/>
        </w:numPr>
        <w:rPr>
          <w:rFonts w:hint="default"/>
          <w:lang w:val="en-US" w:eastAsia="zh-CN"/>
        </w:rPr>
      </w:pPr>
      <w:r>
        <w:rPr>
          <w:rFonts w:hint="default"/>
          <w:lang w:val="en-US" w:eastAsia="zh-CN"/>
        </w:rPr>
        <w:t>用户可以使用其用户名和密码登录系统</w:t>
      </w:r>
    </w:p>
    <w:p>
      <w:pPr>
        <w:widowControl w:val="0"/>
        <w:numPr>
          <w:ilvl w:val="0"/>
          <w:numId w:val="0"/>
        </w:numPr>
        <w:tabs>
          <w:tab w:val="left" w:pos="312"/>
        </w:tabs>
        <w:spacing w:line="240" w:lineRule="atLeast"/>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出行并</w:t>
      </w:r>
      <w:r>
        <w:rPr>
          <w:rFonts w:hint="default"/>
          <w:lang w:val="en-US" w:eastAsia="zh-CN"/>
        </w:rPr>
        <w:t>获取</w:t>
      </w:r>
      <w:r>
        <w:rPr>
          <w:rFonts w:hint="eastAsia"/>
          <w:lang w:val="en-US" w:eastAsia="zh-CN"/>
        </w:rPr>
        <w:t>积分</w:t>
      </w:r>
    </w:p>
    <w:p>
      <w:pPr>
        <w:rPr>
          <w:rFonts w:hint="eastAsia"/>
          <w:lang w:val="en-US" w:eastAsia="zh-CN"/>
        </w:rPr>
      </w:pPr>
      <w:r>
        <w:rPr>
          <w:rFonts w:hint="eastAsia"/>
          <w:lang w:val="en-US" w:eastAsia="zh-CN"/>
        </w:rPr>
        <w:t>功能描述：出行用户在使用公共交通出行时，可以通过系统计算的碳排放数据获得相应的碳积分</w:t>
      </w:r>
    </w:p>
    <w:p>
      <w:pPr>
        <w:rPr>
          <w:rFonts w:hint="default"/>
          <w:lang w:val="en-US" w:eastAsia="zh-CN"/>
        </w:rPr>
      </w:pPr>
      <w:r>
        <w:rPr>
          <w:rFonts w:hint="eastAsia"/>
          <w:lang w:val="en-US" w:eastAsia="zh-CN"/>
        </w:rPr>
        <w:t>主要角色：用户、认证机构</w:t>
      </w:r>
    </w:p>
    <w:p>
      <w:pPr>
        <w:rPr>
          <w:rFonts w:hint="eastAsia"/>
          <w:lang w:val="en-US" w:eastAsia="zh-CN"/>
        </w:rPr>
      </w:pPr>
      <w:r>
        <w:rPr>
          <w:rFonts w:hint="eastAsia"/>
          <w:lang w:val="en-US" w:eastAsia="zh-CN"/>
        </w:rPr>
        <w:t>流程：</w:t>
      </w:r>
    </w:p>
    <w:p>
      <w:pPr>
        <w:numPr>
          <w:ilvl w:val="0"/>
          <w:numId w:val="3"/>
        </w:numPr>
        <w:rPr>
          <w:rFonts w:hint="default"/>
          <w:lang w:val="en-US" w:eastAsia="zh-CN"/>
        </w:rPr>
      </w:pPr>
      <w:r>
        <w:rPr>
          <w:rFonts w:hint="eastAsia"/>
          <w:lang w:val="en-US" w:eastAsia="zh-CN"/>
        </w:rPr>
        <w:t>出行用户进入系统后，进入出行页面。</w:t>
      </w:r>
    </w:p>
    <w:p>
      <w:pPr>
        <w:numPr>
          <w:ilvl w:val="0"/>
          <w:numId w:val="3"/>
        </w:numPr>
        <w:rPr>
          <w:rFonts w:hint="default"/>
          <w:lang w:val="en-US" w:eastAsia="zh-CN"/>
        </w:rPr>
      </w:pPr>
      <w:r>
        <w:rPr>
          <w:rFonts w:hint="eastAsia"/>
          <w:lang w:val="en-US" w:eastAsia="zh-CN"/>
        </w:rPr>
        <w:t>用户完成出行，并提交出行数据</w:t>
      </w:r>
    </w:p>
    <w:p>
      <w:pPr>
        <w:numPr>
          <w:ilvl w:val="0"/>
          <w:numId w:val="3"/>
        </w:numPr>
        <w:rPr>
          <w:rFonts w:hint="default"/>
          <w:lang w:val="en-US" w:eastAsia="zh-CN"/>
        </w:rPr>
      </w:pPr>
      <w:r>
        <w:rPr>
          <w:rFonts w:hint="eastAsia"/>
          <w:lang w:val="en-US" w:eastAsia="zh-CN"/>
        </w:rPr>
        <w:t>认证机构对出行数据进行认证</w:t>
      </w:r>
    </w:p>
    <w:p>
      <w:pPr>
        <w:numPr>
          <w:ilvl w:val="0"/>
          <w:numId w:val="3"/>
        </w:numPr>
        <w:rPr>
          <w:rFonts w:hint="default"/>
          <w:lang w:val="en-US" w:eastAsia="zh-CN"/>
        </w:rPr>
      </w:pPr>
      <w:r>
        <w:rPr>
          <w:rFonts w:hint="eastAsia"/>
          <w:lang w:val="en-US" w:eastAsia="zh-CN"/>
        </w:rPr>
        <w:t>若认证成功，用户可根据出行情况获得相应积分</w:t>
      </w:r>
    </w:p>
    <w:p>
      <w:pPr>
        <w:pStyle w:val="4"/>
        <w:bidi w:val="0"/>
        <w:ind w:left="0" w:leftChars="0" w:firstLine="0" w:firstLineChars="0"/>
        <w:rPr>
          <w:rFonts w:hint="default"/>
          <w:lang w:val="en-US" w:eastAsia="zh-CN"/>
        </w:rPr>
      </w:pPr>
      <w:r>
        <w:rPr>
          <w:rFonts w:hint="default"/>
          <w:lang w:val="en-US" w:eastAsia="zh-CN"/>
        </w:rPr>
        <w:t>积分</w:t>
      </w:r>
      <w:r>
        <w:rPr>
          <w:rFonts w:hint="eastAsia"/>
          <w:lang w:val="en-US" w:eastAsia="zh-CN"/>
        </w:rPr>
        <w:t>兑换</w:t>
      </w:r>
    </w:p>
    <w:p>
      <w:pPr>
        <w:numPr>
          <w:ilvl w:val="0"/>
          <w:numId w:val="0"/>
        </w:numPr>
        <w:rPr>
          <w:rFonts w:hint="eastAsia"/>
          <w:lang w:val="en-US" w:eastAsia="zh-CN"/>
        </w:rPr>
      </w:pPr>
      <w:r>
        <w:rPr>
          <w:rFonts w:hint="eastAsia"/>
          <w:lang w:val="en-US" w:eastAsia="zh-CN"/>
        </w:rPr>
        <w:t>功能描述：出行用户可以根据自己的积分数量选择兑换相应的奖励，例如公交卡充值、优惠券等</w:t>
      </w:r>
    </w:p>
    <w:p>
      <w:pPr>
        <w:numPr>
          <w:ilvl w:val="0"/>
          <w:numId w:val="0"/>
        </w:numPr>
        <w:rPr>
          <w:rFonts w:hint="default"/>
          <w:lang w:val="en-US" w:eastAsia="zh-CN"/>
        </w:rPr>
      </w:pPr>
      <w:r>
        <w:rPr>
          <w:rFonts w:hint="default"/>
          <w:lang w:val="en-US" w:eastAsia="zh-CN"/>
        </w:rPr>
        <w:t>主要角色：出行用户、认证机构</w:t>
      </w:r>
    </w:p>
    <w:p>
      <w:pPr>
        <w:numPr>
          <w:ilvl w:val="0"/>
          <w:numId w:val="0"/>
        </w:numPr>
        <w:rPr>
          <w:rFonts w:hint="default"/>
          <w:lang w:val="en-US" w:eastAsia="zh-CN"/>
        </w:rPr>
      </w:pPr>
      <w:r>
        <w:rPr>
          <w:rFonts w:hint="default"/>
          <w:lang w:val="en-US" w:eastAsia="zh-CN"/>
        </w:rPr>
        <w:t>流程：</w:t>
      </w:r>
    </w:p>
    <w:p>
      <w:pPr>
        <w:numPr>
          <w:ilvl w:val="0"/>
          <w:numId w:val="0"/>
        </w:numPr>
        <w:rPr>
          <w:rFonts w:hint="default"/>
          <w:lang w:val="en-US" w:eastAsia="zh-CN"/>
        </w:rPr>
      </w:pPr>
      <w:r>
        <w:rPr>
          <w:rFonts w:hint="eastAsia"/>
          <w:lang w:val="en-US" w:eastAsia="zh-CN"/>
        </w:rPr>
        <w:t>1.</w:t>
      </w:r>
      <w:r>
        <w:rPr>
          <w:rFonts w:hint="default"/>
          <w:lang w:val="en-US" w:eastAsia="zh-CN"/>
        </w:rPr>
        <w:t>出行用户进入系统后，进入积分兑换实物奖励页面。</w:t>
      </w:r>
    </w:p>
    <w:p>
      <w:pPr>
        <w:numPr>
          <w:ilvl w:val="0"/>
          <w:numId w:val="0"/>
        </w:numPr>
        <w:rPr>
          <w:rFonts w:hint="default"/>
          <w:lang w:val="en-US" w:eastAsia="zh-CN"/>
        </w:rPr>
      </w:pPr>
      <w:r>
        <w:rPr>
          <w:rFonts w:hint="eastAsia"/>
          <w:lang w:val="en-US" w:eastAsia="zh-CN"/>
        </w:rPr>
        <w:t>2.</w:t>
      </w:r>
      <w:r>
        <w:rPr>
          <w:rFonts w:hint="default"/>
          <w:lang w:val="en-US" w:eastAsia="zh-CN"/>
        </w:rPr>
        <w:t>出行用户可以选择要兑换的实物奖励，并查看所需的碳排放积分数量。</w:t>
      </w:r>
    </w:p>
    <w:p>
      <w:pPr>
        <w:numPr>
          <w:ilvl w:val="0"/>
          <w:numId w:val="0"/>
        </w:numPr>
        <w:rPr>
          <w:rFonts w:hint="default"/>
          <w:lang w:val="en-US" w:eastAsia="zh-CN"/>
        </w:rPr>
      </w:pPr>
      <w:r>
        <w:rPr>
          <w:rFonts w:hint="eastAsia"/>
          <w:lang w:val="en-US" w:eastAsia="zh-CN"/>
        </w:rPr>
        <w:t>3.</w:t>
      </w:r>
      <w:r>
        <w:rPr>
          <w:rFonts w:hint="default"/>
          <w:lang w:val="en-US" w:eastAsia="zh-CN"/>
        </w:rPr>
        <w:t>认证机构验证出行用户账户余额是否充足，如果充足则执行兑换操作，并将所兑换的实物奖励发送给出行用户。</w:t>
      </w:r>
    </w:p>
    <w:p>
      <w:pPr>
        <w:numPr>
          <w:ilvl w:val="0"/>
          <w:numId w:val="0"/>
        </w:numPr>
        <w:rPr>
          <w:rFonts w:hint="default"/>
          <w:lang w:val="en-US" w:eastAsia="zh-CN"/>
        </w:rPr>
      </w:pPr>
    </w:p>
    <w:p>
      <w:pPr>
        <w:numPr>
          <w:ilvl w:val="0"/>
          <w:numId w:val="0"/>
        </w:numPr>
        <w:rPr>
          <w:rFonts w:hint="default"/>
          <w:lang w:val="en-US" w:eastAsia="zh-CN"/>
        </w:rPr>
      </w:pPr>
    </w:p>
    <w:p>
      <w:pPr>
        <w:pStyle w:val="4"/>
        <w:bidi w:val="0"/>
        <w:ind w:left="0" w:leftChars="0" w:firstLine="0" w:firstLineChars="0"/>
        <w:rPr>
          <w:rFonts w:hint="default"/>
          <w:lang w:val="en-US" w:eastAsia="zh-CN"/>
        </w:rPr>
      </w:pPr>
      <w:r>
        <w:rPr>
          <w:rFonts w:hint="default"/>
          <w:lang w:val="en-US" w:eastAsia="zh-CN"/>
        </w:rPr>
        <w:t>个人信息</w:t>
      </w:r>
    </w:p>
    <w:p>
      <w:pPr>
        <w:rPr>
          <w:rFonts w:hint="eastAsia"/>
          <w:lang w:val="en-US" w:eastAsia="zh-CN"/>
        </w:rPr>
      </w:pPr>
      <w:r>
        <w:rPr>
          <w:rFonts w:hint="eastAsia"/>
          <w:lang w:val="en-US" w:eastAsia="zh-CN"/>
        </w:rPr>
        <w:t>功能描述：出行用户可以在系统中维护个人信息，例如姓名、性别、联系方式等</w:t>
      </w:r>
    </w:p>
    <w:p>
      <w:pPr>
        <w:rPr>
          <w:rFonts w:hint="eastAsia"/>
          <w:lang w:val="en-US" w:eastAsia="zh-CN"/>
        </w:rPr>
      </w:pPr>
      <w:r>
        <w:rPr>
          <w:rFonts w:hint="default"/>
          <w:lang w:val="en-US" w:eastAsia="zh-CN"/>
        </w:rPr>
        <w:t>主要角色：出行用户</w:t>
      </w:r>
    </w:p>
    <w:p>
      <w:pPr>
        <w:numPr>
          <w:ilvl w:val="0"/>
          <w:numId w:val="0"/>
        </w:numPr>
        <w:rPr>
          <w:rFonts w:hint="default"/>
          <w:lang w:val="en-US" w:eastAsia="zh-CN"/>
        </w:rPr>
      </w:pPr>
      <w:r>
        <w:rPr>
          <w:rFonts w:hint="default"/>
          <w:lang w:val="en-US" w:eastAsia="zh-CN"/>
        </w:rPr>
        <w:t>流程：</w:t>
      </w:r>
    </w:p>
    <w:p>
      <w:pPr>
        <w:numPr>
          <w:ilvl w:val="0"/>
          <w:numId w:val="0"/>
        </w:numPr>
        <w:rPr>
          <w:rFonts w:hint="default"/>
          <w:lang w:val="en-US" w:eastAsia="zh-CN"/>
        </w:rPr>
      </w:pPr>
      <w:r>
        <w:rPr>
          <w:rFonts w:hint="eastAsia"/>
          <w:lang w:val="en-US" w:eastAsia="zh-CN"/>
        </w:rPr>
        <w:t>1.</w:t>
      </w:r>
      <w:r>
        <w:rPr>
          <w:rFonts w:hint="default"/>
          <w:lang w:val="en-US" w:eastAsia="zh-CN"/>
        </w:rPr>
        <w:t>出行用户进入系统后，进入</w:t>
      </w:r>
      <w:r>
        <w:rPr>
          <w:rFonts w:hint="eastAsia"/>
          <w:lang w:val="en-US" w:eastAsia="zh-CN"/>
        </w:rPr>
        <w:t>个人信息</w:t>
      </w:r>
      <w:r>
        <w:rPr>
          <w:rFonts w:hint="default"/>
          <w:lang w:val="en-US" w:eastAsia="zh-CN"/>
        </w:rPr>
        <w:t>页面。</w:t>
      </w:r>
    </w:p>
    <w:p>
      <w:pPr>
        <w:numPr>
          <w:ilvl w:val="0"/>
          <w:numId w:val="0"/>
        </w:numPr>
        <w:rPr>
          <w:rFonts w:hint="default"/>
          <w:lang w:val="en-US" w:eastAsia="zh-CN"/>
        </w:rPr>
      </w:pPr>
      <w:r>
        <w:rPr>
          <w:rFonts w:hint="eastAsia"/>
          <w:lang w:val="en-US" w:eastAsia="zh-CN"/>
        </w:rPr>
        <w:t>2.</w:t>
      </w:r>
      <w:r>
        <w:rPr>
          <w:rFonts w:hint="default"/>
          <w:lang w:val="en-US" w:eastAsia="zh-CN"/>
        </w:rPr>
        <w:t>出行用户</w:t>
      </w:r>
      <w:r>
        <w:rPr>
          <w:rFonts w:hint="eastAsia"/>
          <w:lang w:val="en-US" w:eastAsia="zh-CN"/>
        </w:rPr>
        <w:t>修改个人信息并保存</w:t>
      </w:r>
      <w:r>
        <w:rPr>
          <w:rFonts w:hint="default"/>
          <w:lang w:val="en-US" w:eastAsia="zh-CN"/>
        </w:rPr>
        <w:t>。</w:t>
      </w:r>
    </w:p>
    <w:p>
      <w:pPr>
        <w:rPr>
          <w:rFonts w:hint="eastAsia"/>
          <w:lang w:val="en-US" w:eastAsia="zh-CN"/>
        </w:rPr>
      </w:pPr>
    </w:p>
    <w:p>
      <w:pPr>
        <w:rPr>
          <w:rFonts w:hint="eastAsia"/>
          <w:lang w:val="en-US" w:eastAsia="zh-CN"/>
        </w:rPr>
      </w:pPr>
    </w:p>
    <w:p>
      <w:pPr>
        <w:widowControl w:val="0"/>
        <w:numPr>
          <w:ilvl w:val="0"/>
          <w:numId w:val="0"/>
        </w:numPr>
        <w:tabs>
          <w:tab w:val="left" w:pos="312"/>
        </w:tabs>
        <w:spacing w:line="240" w:lineRule="atLeast"/>
        <w:rPr>
          <w:rFonts w:hint="default"/>
          <w:lang w:val="en-US" w:eastAsia="zh-CN"/>
        </w:rPr>
      </w:pPr>
    </w:p>
    <w:p>
      <w:pPr>
        <w:widowControl w:val="0"/>
        <w:numPr>
          <w:ilvl w:val="0"/>
          <w:numId w:val="0"/>
        </w:numPr>
        <w:spacing w:line="240" w:lineRule="atLeast"/>
        <w:rPr>
          <w:rFonts w:hint="eastAsia"/>
          <w:lang w:val="en-US" w:eastAsia="zh-CN"/>
        </w:rPr>
      </w:pPr>
    </w:p>
    <w:p>
      <w:pPr>
        <w:pStyle w:val="3"/>
        <w:bidi w:val="0"/>
        <w:ind w:left="0" w:leftChars="0" w:firstLine="222" w:firstLineChars="0"/>
        <w:rPr>
          <w:rFonts w:hint="default"/>
          <w:lang w:val="en-US" w:eastAsia="zh-CN"/>
        </w:rPr>
      </w:pPr>
      <w:r>
        <w:rPr>
          <w:rFonts w:hint="default"/>
          <w:lang w:val="en-US" w:eastAsia="zh-CN"/>
        </w:rPr>
        <w:t>出行工具公司</w:t>
      </w:r>
    </w:p>
    <w:p>
      <w:pPr>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登录注册</w:t>
      </w:r>
    </w:p>
    <w:p>
      <w:pPr>
        <w:rPr>
          <w:rFonts w:hint="eastAsia"/>
          <w:lang w:val="en-US" w:eastAsia="zh-CN"/>
        </w:rPr>
      </w:pPr>
      <w:r>
        <w:rPr>
          <w:rFonts w:hint="eastAsia"/>
          <w:lang w:val="en-US" w:eastAsia="zh-CN"/>
        </w:rPr>
        <w:t>功能描述：允许出行工具公司注册和登录系统，以便他们可以使用系统的功能</w:t>
      </w:r>
    </w:p>
    <w:p>
      <w:pPr>
        <w:rPr>
          <w:rFonts w:hint="default"/>
          <w:lang w:val="en-US" w:eastAsia="zh-CN"/>
        </w:rPr>
      </w:pPr>
      <w:r>
        <w:rPr>
          <w:rFonts w:hint="eastAsia"/>
          <w:lang w:val="en-US" w:eastAsia="zh-CN"/>
        </w:rPr>
        <w:t>主要角色：出行工具公司、认证机构</w:t>
      </w:r>
    </w:p>
    <w:p>
      <w:pPr>
        <w:rPr>
          <w:rFonts w:hint="eastAsia"/>
          <w:lang w:val="en-US" w:eastAsia="zh-CN"/>
        </w:rPr>
      </w:pPr>
      <w:r>
        <w:rPr>
          <w:rFonts w:hint="eastAsia"/>
          <w:lang w:val="en-US" w:eastAsia="zh-CN"/>
        </w:rPr>
        <w:t>流程：</w:t>
      </w:r>
    </w:p>
    <w:p>
      <w:pPr>
        <w:numPr>
          <w:ilvl w:val="0"/>
          <w:numId w:val="0"/>
        </w:numPr>
        <w:rPr>
          <w:rFonts w:hint="default"/>
          <w:lang w:val="en-US" w:eastAsia="zh-CN"/>
        </w:rPr>
      </w:pPr>
      <w:r>
        <w:rPr>
          <w:rFonts w:hint="eastAsia"/>
          <w:lang w:val="en-US" w:eastAsia="zh-CN"/>
        </w:rPr>
        <w:t>1.出行工具公司进入注册页面，填写必要的信息（如公司名称、密码、电子邮件地址等）</w:t>
      </w:r>
    </w:p>
    <w:p>
      <w:pPr>
        <w:numPr>
          <w:ilvl w:val="0"/>
          <w:numId w:val="0"/>
        </w:numPr>
        <w:rPr>
          <w:rFonts w:hint="default"/>
          <w:lang w:val="en-US" w:eastAsia="zh-CN"/>
        </w:rPr>
      </w:pPr>
      <w:r>
        <w:rPr>
          <w:rFonts w:hint="eastAsia"/>
          <w:lang w:val="en-US" w:eastAsia="zh-CN"/>
        </w:rPr>
        <w:t>2.认证机构</w:t>
      </w:r>
      <w:r>
        <w:rPr>
          <w:rFonts w:hint="default"/>
          <w:lang w:val="en-US" w:eastAsia="zh-CN"/>
        </w:rPr>
        <w:t>验证</w:t>
      </w:r>
      <w:r>
        <w:rPr>
          <w:rFonts w:hint="eastAsia"/>
          <w:lang w:val="en-US" w:eastAsia="zh-CN"/>
        </w:rPr>
        <w:t>出行工具公司</w:t>
      </w:r>
      <w:r>
        <w:rPr>
          <w:rFonts w:hint="default"/>
          <w:lang w:val="en-US" w:eastAsia="zh-CN"/>
        </w:rPr>
        <w:t>提供的信息是否有效。如果信息无效，系统将提示用户进行更正</w:t>
      </w:r>
    </w:p>
    <w:p>
      <w:pPr>
        <w:numPr>
          <w:ilvl w:val="0"/>
          <w:numId w:val="0"/>
        </w:numPr>
        <w:rPr>
          <w:rFonts w:hint="default"/>
          <w:lang w:val="en-US" w:eastAsia="zh-CN"/>
        </w:rPr>
      </w:pPr>
      <w:r>
        <w:rPr>
          <w:rFonts w:hint="eastAsia"/>
          <w:lang w:val="en-US" w:eastAsia="zh-CN"/>
        </w:rPr>
        <w:t>3.出行工具公司</w:t>
      </w:r>
      <w:r>
        <w:rPr>
          <w:rFonts w:hint="default"/>
          <w:lang w:val="en-US" w:eastAsia="zh-CN"/>
        </w:rPr>
        <w:t>可以使用其用户名和密码登录系统</w:t>
      </w:r>
    </w:p>
    <w:p>
      <w:pPr>
        <w:rPr>
          <w:rFonts w:hint="default"/>
          <w:lang w:val="en-US" w:eastAsia="zh-CN"/>
        </w:rPr>
      </w:pPr>
    </w:p>
    <w:p>
      <w:pPr>
        <w:rPr>
          <w:rFonts w:hint="eastAsia"/>
          <w:lang w:val="en-US" w:eastAsia="zh-CN"/>
        </w:rPr>
      </w:pPr>
    </w:p>
    <w:p>
      <w:pPr>
        <w:pStyle w:val="4"/>
        <w:bidi w:val="0"/>
        <w:ind w:left="0" w:leftChars="0" w:firstLine="0" w:firstLineChars="0"/>
        <w:rPr>
          <w:rFonts w:hint="default"/>
          <w:lang w:val="en-US" w:eastAsia="zh-CN"/>
        </w:rPr>
      </w:pPr>
      <w:r>
        <w:rPr>
          <w:rFonts w:hint="default"/>
          <w:lang w:val="en-US" w:eastAsia="zh-CN"/>
        </w:rPr>
        <w:t>碳积分购买</w:t>
      </w:r>
    </w:p>
    <w:p>
      <w:pPr>
        <w:rPr>
          <w:rFonts w:hint="eastAsia"/>
          <w:lang w:val="en-US" w:eastAsia="zh-CN"/>
        </w:rPr>
      </w:pPr>
      <w:r>
        <w:rPr>
          <w:rFonts w:hint="eastAsia"/>
          <w:lang w:val="en-US" w:eastAsia="zh-CN"/>
        </w:rPr>
        <w:t>功能描述：出行工具公司向认证机构购买碳排放积分</w:t>
      </w:r>
    </w:p>
    <w:p>
      <w:pPr>
        <w:rPr>
          <w:rFonts w:hint="eastAsia"/>
          <w:lang w:val="en-US" w:eastAsia="zh-CN"/>
        </w:rPr>
      </w:pPr>
      <w:r>
        <w:rPr>
          <w:rFonts w:hint="eastAsia"/>
          <w:lang w:val="en-US" w:eastAsia="zh-CN"/>
        </w:rPr>
        <w:t>主要角色：出行工具公司、认证机构</w:t>
      </w:r>
    </w:p>
    <w:p>
      <w:pPr>
        <w:rPr>
          <w:rFonts w:hint="eastAsia"/>
          <w:lang w:val="en-US" w:eastAsia="zh-CN"/>
        </w:rPr>
      </w:pPr>
      <w:r>
        <w:rPr>
          <w:rFonts w:hint="eastAsia"/>
          <w:lang w:val="en-US" w:eastAsia="zh-CN"/>
        </w:rPr>
        <w:t>流程：</w:t>
      </w:r>
    </w:p>
    <w:p>
      <w:pPr>
        <w:numPr>
          <w:ilvl w:val="0"/>
          <w:numId w:val="4"/>
        </w:numPr>
        <w:rPr>
          <w:rFonts w:hint="eastAsia"/>
          <w:lang w:val="en-US" w:eastAsia="zh-CN"/>
        </w:rPr>
      </w:pPr>
      <w:r>
        <w:rPr>
          <w:rFonts w:hint="eastAsia"/>
          <w:lang w:val="en-US" w:eastAsia="zh-CN"/>
        </w:rPr>
        <w:t>出行工具公司在认证机构系统中选择需要购买的碳排放总量</w:t>
      </w:r>
    </w:p>
    <w:p>
      <w:pPr>
        <w:numPr>
          <w:ilvl w:val="0"/>
          <w:numId w:val="4"/>
        </w:numPr>
        <w:rPr>
          <w:rFonts w:hint="default"/>
          <w:lang w:val="en-US" w:eastAsia="zh-CN"/>
        </w:rPr>
      </w:pPr>
      <w:r>
        <w:rPr>
          <w:rFonts w:hint="default"/>
          <w:lang w:val="en-US" w:eastAsia="zh-CN"/>
        </w:rPr>
        <w:t>系统根据出行工具公司选择的碳排放总量计算相应的价值，并进行确认</w:t>
      </w:r>
    </w:p>
    <w:p>
      <w:pPr>
        <w:numPr>
          <w:ilvl w:val="0"/>
          <w:numId w:val="4"/>
        </w:numPr>
        <w:rPr>
          <w:rFonts w:hint="eastAsia"/>
          <w:lang w:val="en-US" w:eastAsia="zh-CN"/>
        </w:rPr>
      </w:pPr>
      <w:r>
        <w:rPr>
          <w:rFonts w:hint="default"/>
          <w:lang w:val="en-US" w:eastAsia="zh-CN"/>
        </w:rPr>
        <w:t>出行工具公司完成积分购买操作，并将相应的金额支付给认证机构</w:t>
      </w:r>
    </w:p>
    <w:p>
      <w:pPr>
        <w:widowControl w:val="0"/>
        <w:numPr>
          <w:ilvl w:val="0"/>
          <w:numId w:val="0"/>
        </w:numPr>
        <w:tabs>
          <w:tab w:val="left" w:pos="312"/>
        </w:tabs>
        <w:spacing w:line="240" w:lineRule="atLeast"/>
        <w:rPr>
          <w:rFonts w:hint="eastAsia"/>
          <w:lang w:val="en-US" w:eastAsia="zh-CN"/>
        </w:rPr>
      </w:pPr>
    </w:p>
    <w:p>
      <w:pPr>
        <w:pStyle w:val="4"/>
        <w:bidi w:val="0"/>
        <w:ind w:left="0" w:leftChars="0" w:firstLine="0" w:firstLineChars="0"/>
        <w:rPr>
          <w:rFonts w:hint="default"/>
          <w:lang w:val="en-US" w:eastAsia="zh-CN"/>
        </w:rPr>
      </w:pPr>
      <w:r>
        <w:rPr>
          <w:rFonts w:hint="eastAsia"/>
          <w:lang w:val="en-US" w:eastAsia="zh-CN"/>
        </w:rPr>
        <w:t>公司</w:t>
      </w:r>
      <w:r>
        <w:rPr>
          <w:rFonts w:hint="default"/>
          <w:lang w:val="en-US" w:eastAsia="zh-CN"/>
        </w:rPr>
        <w:t>信息</w:t>
      </w:r>
    </w:p>
    <w:p>
      <w:pPr>
        <w:rPr>
          <w:rFonts w:hint="eastAsia"/>
          <w:lang w:val="en-US" w:eastAsia="zh-CN"/>
        </w:rPr>
      </w:pPr>
      <w:r>
        <w:rPr>
          <w:rFonts w:hint="eastAsia"/>
          <w:lang w:val="en-US" w:eastAsia="zh-CN"/>
        </w:rPr>
        <w:t>功能描述：出行工具公司可以在系统中维护个人信息，例如公司名称、联系方式等</w:t>
      </w:r>
    </w:p>
    <w:p>
      <w:pPr>
        <w:rPr>
          <w:rFonts w:hint="default"/>
          <w:lang w:val="en-US" w:eastAsia="zh-CN"/>
        </w:rPr>
      </w:pPr>
      <w:r>
        <w:rPr>
          <w:rFonts w:hint="default"/>
          <w:lang w:val="en-US" w:eastAsia="zh-CN"/>
        </w:rPr>
        <w:t>主要角色：出行</w:t>
      </w:r>
      <w:r>
        <w:rPr>
          <w:rFonts w:hint="eastAsia"/>
          <w:lang w:val="en-US" w:eastAsia="zh-CN"/>
        </w:rPr>
        <w:t>工具公司</w:t>
      </w:r>
    </w:p>
    <w:p>
      <w:pPr>
        <w:numPr>
          <w:ilvl w:val="0"/>
          <w:numId w:val="0"/>
        </w:numPr>
        <w:rPr>
          <w:rFonts w:hint="default"/>
          <w:lang w:val="en-US" w:eastAsia="zh-CN"/>
        </w:rPr>
      </w:pPr>
      <w:r>
        <w:rPr>
          <w:rFonts w:hint="default"/>
          <w:lang w:val="en-US" w:eastAsia="zh-CN"/>
        </w:rPr>
        <w:t>流程：</w:t>
      </w:r>
    </w:p>
    <w:p>
      <w:pPr>
        <w:numPr>
          <w:ilvl w:val="0"/>
          <w:numId w:val="0"/>
        </w:numPr>
        <w:rPr>
          <w:rFonts w:hint="default"/>
          <w:lang w:val="en-US" w:eastAsia="zh-CN"/>
        </w:rPr>
      </w:pPr>
      <w:r>
        <w:rPr>
          <w:rFonts w:hint="eastAsia"/>
          <w:lang w:val="en-US" w:eastAsia="zh-CN"/>
        </w:rPr>
        <w:t>1.</w:t>
      </w:r>
      <w:r>
        <w:rPr>
          <w:rFonts w:hint="default"/>
          <w:lang w:val="en-US" w:eastAsia="zh-CN"/>
        </w:rPr>
        <w:t>出行</w:t>
      </w:r>
      <w:r>
        <w:rPr>
          <w:rFonts w:hint="eastAsia"/>
          <w:lang w:val="en-US" w:eastAsia="zh-CN"/>
        </w:rPr>
        <w:t>工具公司</w:t>
      </w:r>
      <w:r>
        <w:rPr>
          <w:rFonts w:hint="default"/>
          <w:lang w:val="en-US" w:eastAsia="zh-CN"/>
        </w:rPr>
        <w:t>进入系统后，进入</w:t>
      </w:r>
      <w:r>
        <w:rPr>
          <w:rFonts w:hint="eastAsia"/>
          <w:lang w:val="en-US" w:eastAsia="zh-CN"/>
        </w:rPr>
        <w:t>公司信息</w:t>
      </w:r>
      <w:r>
        <w:rPr>
          <w:rFonts w:hint="default"/>
          <w:lang w:val="en-US" w:eastAsia="zh-CN"/>
        </w:rPr>
        <w:t>页面。</w:t>
      </w:r>
    </w:p>
    <w:p>
      <w:pPr>
        <w:numPr>
          <w:ilvl w:val="0"/>
          <w:numId w:val="0"/>
        </w:numPr>
        <w:rPr>
          <w:rFonts w:hint="default"/>
          <w:lang w:val="en-US" w:eastAsia="zh-CN"/>
        </w:rPr>
      </w:pPr>
      <w:r>
        <w:rPr>
          <w:rFonts w:hint="eastAsia"/>
          <w:lang w:val="en-US" w:eastAsia="zh-CN"/>
        </w:rPr>
        <w:t>2.</w:t>
      </w:r>
      <w:r>
        <w:rPr>
          <w:rFonts w:hint="default"/>
          <w:lang w:val="en-US" w:eastAsia="zh-CN"/>
        </w:rPr>
        <w:t>出行</w:t>
      </w:r>
      <w:r>
        <w:rPr>
          <w:rFonts w:hint="eastAsia"/>
          <w:lang w:val="en-US" w:eastAsia="zh-CN"/>
        </w:rPr>
        <w:t>工具公司修改公司信息并保存</w:t>
      </w:r>
      <w:r>
        <w:rPr>
          <w:rFonts w:hint="default"/>
          <w:lang w:val="en-US" w:eastAsia="zh-CN"/>
        </w:rPr>
        <w:t>。</w:t>
      </w:r>
    </w:p>
    <w:p>
      <w:pPr>
        <w:rPr>
          <w:rFonts w:hint="default"/>
          <w:lang w:val="en-US" w:eastAsia="zh-CN"/>
        </w:rPr>
      </w:pPr>
    </w:p>
    <w:p>
      <w:pPr>
        <w:widowControl w:val="0"/>
        <w:numPr>
          <w:ilvl w:val="0"/>
          <w:numId w:val="0"/>
        </w:numPr>
        <w:spacing w:line="240" w:lineRule="atLeast"/>
        <w:rPr>
          <w:rFonts w:hint="eastAsia"/>
          <w:lang w:val="en-US" w:eastAsia="zh-CN"/>
        </w:rPr>
      </w:pPr>
    </w:p>
    <w:p>
      <w:pPr>
        <w:pStyle w:val="3"/>
        <w:bidi w:val="0"/>
        <w:ind w:left="0" w:leftChars="0" w:firstLine="222" w:firstLineChars="0"/>
        <w:rPr>
          <w:rFonts w:hint="eastAsia"/>
          <w:lang w:val="en-US" w:eastAsia="zh-CN"/>
        </w:rPr>
      </w:pPr>
      <w:r>
        <w:rPr>
          <w:rFonts w:hint="eastAsia"/>
          <w:lang w:val="en-US" w:eastAsia="zh-CN"/>
        </w:rPr>
        <w:t>认证机构</w:t>
      </w:r>
    </w:p>
    <w:p>
      <w:pPr>
        <w:pStyle w:val="4"/>
        <w:bidi w:val="0"/>
        <w:ind w:left="0" w:leftChars="0" w:firstLine="0" w:firstLineChars="0"/>
        <w:rPr>
          <w:rFonts w:hint="eastAsia"/>
          <w:lang w:val="en-US" w:eastAsia="zh-CN"/>
        </w:rPr>
      </w:pPr>
      <w:r>
        <w:rPr>
          <w:rFonts w:hint="eastAsia"/>
          <w:lang w:val="en-US" w:eastAsia="zh-CN"/>
        </w:rPr>
        <w:t>认证用户出行情况</w:t>
      </w:r>
    </w:p>
    <w:p>
      <w:pPr>
        <w:rPr>
          <w:rFonts w:hint="default"/>
          <w:lang w:val="en-US" w:eastAsia="zh-CN"/>
        </w:rPr>
      </w:pPr>
      <w:r>
        <w:rPr>
          <w:rFonts w:hint="eastAsia"/>
          <w:lang w:val="en-US" w:eastAsia="zh-CN"/>
        </w:rPr>
        <w:t>功能描述：认证机构可以认证用户的出行情况</w:t>
      </w:r>
    </w:p>
    <w:p>
      <w:pPr>
        <w:rPr>
          <w:rFonts w:hint="eastAsia"/>
          <w:lang w:val="en-US" w:eastAsia="zh-CN"/>
        </w:rPr>
      </w:pPr>
      <w:r>
        <w:rPr>
          <w:rFonts w:hint="eastAsia"/>
          <w:lang w:val="en-US" w:eastAsia="zh-CN"/>
        </w:rPr>
        <w:t>主要角色：认证机构</w:t>
      </w:r>
    </w:p>
    <w:p>
      <w:pPr>
        <w:rPr>
          <w:rFonts w:hint="default"/>
          <w:lang w:val="en-US" w:eastAsia="zh-CN"/>
        </w:rPr>
      </w:pPr>
      <w:r>
        <w:rPr>
          <w:rFonts w:hint="eastAsia"/>
          <w:lang w:val="en-US" w:eastAsia="zh-CN"/>
        </w:rPr>
        <w:t>流程：</w:t>
      </w:r>
    </w:p>
    <w:p>
      <w:pPr>
        <w:numPr>
          <w:ilvl w:val="0"/>
          <w:numId w:val="0"/>
        </w:numPr>
        <w:rPr>
          <w:rFonts w:hint="default"/>
          <w:lang w:val="en-US" w:eastAsia="zh-CN"/>
        </w:rPr>
      </w:pPr>
      <w:r>
        <w:rPr>
          <w:rFonts w:hint="eastAsia"/>
          <w:lang w:val="en-US" w:eastAsia="zh-CN"/>
        </w:rPr>
        <w:t>1.用户提交出行数据后，认证机构进行认证</w:t>
      </w:r>
    </w:p>
    <w:p>
      <w:pPr>
        <w:numPr>
          <w:ilvl w:val="0"/>
          <w:numId w:val="0"/>
        </w:numPr>
        <w:rPr>
          <w:rFonts w:hint="default"/>
          <w:lang w:val="en-US" w:eastAsia="zh-CN"/>
        </w:rPr>
      </w:pPr>
      <w:r>
        <w:rPr>
          <w:rFonts w:hint="eastAsia"/>
          <w:lang w:val="en-US" w:eastAsia="zh-CN"/>
        </w:rPr>
        <w:t>2.认证机构反馈认证结果</w:t>
      </w:r>
    </w:p>
    <w:p>
      <w:pPr>
        <w:pStyle w:val="4"/>
        <w:bidi w:val="0"/>
        <w:ind w:left="0" w:leftChars="0" w:firstLine="0" w:firstLineChars="0"/>
        <w:rPr>
          <w:rFonts w:hint="default"/>
          <w:lang w:val="en-US" w:eastAsia="zh-CN"/>
        </w:rPr>
      </w:pPr>
      <w:r>
        <w:rPr>
          <w:rFonts w:hint="eastAsia"/>
          <w:lang w:val="en-US" w:eastAsia="zh-CN"/>
        </w:rPr>
        <w:t>认证出行工具公司</w:t>
      </w:r>
    </w:p>
    <w:p>
      <w:pPr>
        <w:rPr>
          <w:rFonts w:hint="default"/>
          <w:lang w:val="en-US" w:eastAsia="zh-CN"/>
        </w:rPr>
      </w:pPr>
      <w:r>
        <w:rPr>
          <w:rFonts w:hint="eastAsia"/>
          <w:lang w:val="en-US" w:eastAsia="zh-CN"/>
        </w:rPr>
        <w:t>功能描述：认证机构可以审核出行工具公司的资质，确保其合规</w:t>
      </w:r>
    </w:p>
    <w:p>
      <w:pPr>
        <w:rPr>
          <w:rFonts w:hint="default"/>
          <w:lang w:val="en-US" w:eastAsia="zh-CN"/>
        </w:rPr>
      </w:pPr>
      <w:r>
        <w:rPr>
          <w:rFonts w:hint="eastAsia"/>
          <w:lang w:val="en-US" w:eastAsia="zh-CN"/>
        </w:rPr>
        <w:t>主要角色：认证机构</w:t>
      </w:r>
    </w:p>
    <w:p>
      <w:pPr>
        <w:rPr>
          <w:rFonts w:hint="eastAsia"/>
          <w:lang w:val="en-US" w:eastAsia="zh-CN"/>
        </w:rPr>
      </w:pPr>
      <w:r>
        <w:rPr>
          <w:rFonts w:hint="eastAsia"/>
          <w:lang w:val="en-US" w:eastAsia="zh-CN"/>
        </w:rPr>
        <w:t>流程：</w:t>
      </w:r>
    </w:p>
    <w:p>
      <w:pPr>
        <w:rPr>
          <w:rFonts w:hint="default"/>
          <w:lang w:val="en-US" w:eastAsia="zh-CN"/>
        </w:rPr>
      </w:pPr>
      <w:r>
        <w:rPr>
          <w:rFonts w:hint="eastAsia"/>
          <w:lang w:val="en-US" w:eastAsia="zh-CN"/>
        </w:rPr>
        <w:t>1.出行工具公司提交相关信息后，认证机构进行审核</w:t>
      </w:r>
    </w:p>
    <w:p>
      <w:pPr>
        <w:rPr>
          <w:rFonts w:hint="eastAsia"/>
          <w:lang w:val="en-US" w:eastAsia="zh-CN"/>
        </w:rPr>
      </w:pPr>
      <w:r>
        <w:rPr>
          <w:rFonts w:hint="eastAsia"/>
          <w:lang w:val="en-US" w:eastAsia="zh-CN"/>
        </w:rPr>
        <w:t>2.认证机构反馈认证结果</w:t>
      </w:r>
    </w:p>
    <w:p>
      <w:pPr>
        <w:rPr>
          <w:rFonts w:hint="eastAsia"/>
          <w:lang w:val="en-US" w:eastAsia="zh-CN"/>
        </w:rPr>
      </w:pPr>
    </w:p>
    <w:p>
      <w:pPr>
        <w:pStyle w:val="4"/>
        <w:bidi w:val="0"/>
        <w:ind w:left="0" w:leftChars="0" w:firstLine="0" w:firstLineChars="0"/>
        <w:rPr>
          <w:rFonts w:hint="default"/>
          <w:lang w:val="en-US" w:eastAsia="zh-CN"/>
        </w:rPr>
      </w:pPr>
      <w:r>
        <w:rPr>
          <w:rFonts w:hint="eastAsia"/>
          <w:lang w:val="en-US" w:eastAsia="zh-CN"/>
        </w:rPr>
        <w:t>反馈机制</w:t>
      </w:r>
    </w:p>
    <w:p>
      <w:pPr>
        <w:rPr>
          <w:rFonts w:hint="default"/>
          <w:lang w:val="en-US" w:eastAsia="zh-CN"/>
        </w:rPr>
      </w:pPr>
      <w:r>
        <w:rPr>
          <w:rFonts w:hint="eastAsia"/>
          <w:lang w:val="en-US" w:eastAsia="zh-CN"/>
        </w:rPr>
        <w:t>功能描述：认证机构根据用户的积分情况对出行工具公司下次购买的碳排放总量的价格进行反馈。</w:t>
      </w:r>
    </w:p>
    <w:p>
      <w:pPr>
        <w:rPr>
          <w:rFonts w:hint="eastAsia"/>
          <w:lang w:val="en-US" w:eastAsia="zh-CN"/>
        </w:rPr>
      </w:pPr>
      <w:r>
        <w:rPr>
          <w:rFonts w:hint="eastAsia"/>
          <w:lang w:val="en-US" w:eastAsia="zh-CN"/>
        </w:rPr>
        <w:t>主要角色：认证机构、出行工具公司。</w:t>
      </w:r>
    </w:p>
    <w:p>
      <w:pPr>
        <w:rPr>
          <w:rFonts w:hint="default"/>
          <w:lang w:val="en-US" w:eastAsia="zh-CN"/>
        </w:rPr>
      </w:pPr>
      <w:r>
        <w:rPr>
          <w:rFonts w:hint="eastAsia"/>
          <w:lang w:val="en-US" w:eastAsia="zh-CN"/>
        </w:rPr>
        <w:t>流程：认证机构收集积分并进行分析</w:t>
      </w:r>
    </w:p>
    <w:p>
      <w:pPr>
        <w:rPr>
          <w:rFonts w:hint="eastAsia"/>
          <w:lang w:val="en-US" w:eastAsia="zh-CN"/>
        </w:rPr>
      </w:pPr>
      <w:r>
        <w:rPr>
          <w:rFonts w:hint="eastAsia"/>
          <w:lang w:val="en-US" w:eastAsia="zh-CN"/>
        </w:rPr>
        <w:t>认证机构定期对出行工具公司下次购买碳排放总量的价格进行反馈。</w:t>
      </w:r>
    </w:p>
    <w:p>
      <w:pPr>
        <w:rPr>
          <w:rFonts w:hint="eastAsia"/>
          <w:lang w:val="en-US" w:eastAsia="zh-CN"/>
        </w:rPr>
      </w:pPr>
      <w:r>
        <w:rPr>
          <w:rFonts w:hint="eastAsia"/>
          <w:lang w:val="en-US" w:eastAsia="zh-CN"/>
        </w:rPr>
        <w:t>反馈内容包括用户的积分情况以及对应的价格调整。</w:t>
      </w:r>
    </w:p>
    <w:p>
      <w:pPr>
        <w:rPr>
          <w:rFonts w:hint="default"/>
          <w:lang w:val="en-US" w:eastAsia="zh-CN"/>
        </w:rPr>
      </w:pPr>
    </w:p>
    <w:p>
      <w:pPr>
        <w:rPr>
          <w:rFonts w:hint="default"/>
          <w:lang w:val="en-US" w:eastAsia="zh-CN"/>
        </w:rPr>
      </w:pPr>
    </w:p>
    <w:p>
      <w:pPr>
        <w:rPr>
          <w:rFonts w:hint="default"/>
          <w:lang w:val="en-US" w:eastAsia="zh-CN"/>
        </w:rPr>
      </w:pPr>
    </w:p>
    <w:p>
      <w:pPr>
        <w:pStyle w:val="2"/>
        <w:rPr>
          <w:rFonts w:hint="eastAsia"/>
          <w:lang w:eastAsia="zh-CN"/>
        </w:rPr>
      </w:pPr>
      <w:r>
        <w:rPr>
          <w:rFonts w:hint="eastAsia"/>
          <w:lang w:val="en-US" w:eastAsia="zh-CN"/>
        </w:rPr>
        <w:t>非功能性需求</w:t>
      </w:r>
    </w:p>
    <w:p>
      <w:pPr>
        <w:pStyle w:val="3"/>
        <w:ind w:left="0" w:leftChars="0" w:firstLine="222" w:firstLineChars="0"/>
        <w:rPr>
          <w:rFonts w:hint="eastAsia"/>
          <w:lang w:val="en-US" w:eastAsia="zh-CN"/>
        </w:rPr>
      </w:pPr>
      <w:r>
        <w:rPr>
          <w:rFonts w:hint="eastAsia"/>
          <w:lang w:val="en-US" w:eastAsia="zh-CN"/>
        </w:rPr>
        <w:t>易学性</w:t>
      </w:r>
    </w:p>
    <w:p>
      <w:pPr>
        <w:ind w:firstLine="222"/>
        <w:rPr>
          <w:rFonts w:hint="eastAsia"/>
          <w:lang w:val="en-US" w:eastAsia="zh-CN"/>
        </w:rPr>
      </w:pPr>
      <w:r>
        <w:rPr>
          <w:rFonts w:hint="eastAsia"/>
          <w:lang w:val="en-US" w:eastAsia="zh-CN"/>
        </w:rPr>
        <w:t>软件易于学习和使用，用户不需要经过培训就可以使用</w:t>
      </w:r>
    </w:p>
    <w:p>
      <w:pPr>
        <w:pStyle w:val="3"/>
        <w:bidi w:val="0"/>
        <w:ind w:left="0" w:leftChars="0" w:firstLine="222" w:firstLineChars="0"/>
        <w:rPr>
          <w:rFonts w:hint="eastAsia"/>
          <w:lang w:val="en-US" w:eastAsia="zh-CN"/>
        </w:rPr>
      </w:pPr>
      <w:r>
        <w:rPr>
          <w:rFonts w:hint="eastAsia"/>
          <w:lang w:val="en-US" w:eastAsia="zh-CN"/>
        </w:rPr>
        <w:t xml:space="preserve"> 易用性</w:t>
      </w:r>
    </w:p>
    <w:p>
      <w:pPr>
        <w:rPr>
          <w:rFonts w:hint="default"/>
          <w:lang w:val="en-US" w:eastAsia="zh-CN"/>
        </w:rPr>
      </w:pPr>
      <w:r>
        <w:rPr>
          <w:rFonts w:hint="eastAsia"/>
          <w:lang w:val="en-US" w:eastAsia="zh-CN"/>
        </w:rPr>
        <w:t xml:space="preserve">     软件提供简单易用的界面与工具，以便用户使用</w:t>
      </w:r>
    </w:p>
    <w:p>
      <w:pPr>
        <w:pStyle w:val="3"/>
        <w:bidi w:val="0"/>
        <w:ind w:left="0" w:leftChars="0" w:firstLine="222" w:firstLineChars="0"/>
        <w:rPr>
          <w:rFonts w:hint="default"/>
          <w:lang w:val="en-US" w:eastAsia="zh-CN"/>
        </w:rPr>
      </w:pPr>
      <w:r>
        <w:rPr>
          <w:rFonts w:hint="eastAsia"/>
          <w:lang w:val="en-US" w:eastAsia="zh-CN"/>
        </w:rPr>
        <w:t>可靠性</w:t>
      </w:r>
    </w:p>
    <w:p>
      <w:pPr>
        <w:rPr>
          <w:rFonts w:hint="eastAsia"/>
          <w:lang w:val="en-US" w:eastAsia="zh-CN"/>
        </w:rPr>
      </w:pPr>
      <w:r>
        <w:rPr>
          <w:rFonts w:hint="eastAsia"/>
          <w:lang w:val="en-US" w:eastAsia="zh-CN"/>
        </w:rPr>
        <w:t xml:space="preserve">     软件稳定可靠，不会频繁出现错误，尽量避免系统崩溃、数据丢失等问题</w:t>
      </w:r>
    </w:p>
    <w:p>
      <w:pPr>
        <w:pStyle w:val="3"/>
        <w:bidi w:val="0"/>
        <w:ind w:left="0" w:leftChars="0" w:firstLine="222" w:firstLineChars="0"/>
        <w:rPr>
          <w:rFonts w:hint="eastAsia"/>
          <w:lang w:val="en-US" w:eastAsia="zh-CN"/>
        </w:rPr>
      </w:pPr>
      <w:r>
        <w:rPr>
          <w:rFonts w:hint="eastAsia"/>
          <w:lang w:val="en-US" w:eastAsia="zh-CN"/>
        </w:rPr>
        <w:t>响应速度</w:t>
      </w:r>
    </w:p>
    <w:p>
      <w:pPr>
        <w:rPr>
          <w:rFonts w:hint="default"/>
          <w:lang w:val="en-US" w:eastAsia="zh-CN"/>
        </w:rPr>
      </w:pPr>
      <w:r>
        <w:rPr>
          <w:rFonts w:hint="eastAsia"/>
          <w:lang w:val="en-US" w:eastAsia="zh-CN"/>
        </w:rPr>
        <w:t xml:space="preserve">     软件响应用户操作较快，不会让用户等待太长时间</w:t>
      </w:r>
    </w:p>
    <w:p>
      <w:pPr>
        <w:pStyle w:val="3"/>
        <w:bidi w:val="0"/>
        <w:ind w:left="0" w:leftChars="0" w:firstLine="222" w:firstLineChars="0"/>
        <w:rPr>
          <w:rFonts w:hint="default"/>
          <w:lang w:val="en-US" w:eastAsia="zh-CN"/>
        </w:rPr>
      </w:pPr>
      <w:r>
        <w:rPr>
          <w:rFonts w:hint="eastAsia"/>
          <w:lang w:val="en-US" w:eastAsia="zh-CN"/>
        </w:rPr>
        <w:t xml:space="preserve">安全性 </w:t>
      </w:r>
    </w:p>
    <w:p>
      <w:pPr>
        <w:ind w:firstLine="200" w:firstLineChars="100"/>
        <w:rPr>
          <w:rFonts w:hint="default"/>
          <w:lang w:val="en-US" w:eastAsia="zh-CN"/>
        </w:rPr>
      </w:pPr>
      <w:r>
        <w:rPr>
          <w:rFonts w:hint="eastAsia"/>
          <w:lang w:val="en-US" w:eastAsia="zh-CN"/>
        </w:rPr>
        <w:t>软件提供必要的安全措施，保护用户的数据和隐私，包括用户信息安全、积分信息安全等</w:t>
      </w:r>
    </w:p>
    <w:p>
      <w:pPr>
        <w:pStyle w:val="3"/>
        <w:bidi w:val="0"/>
        <w:ind w:left="0" w:leftChars="0" w:firstLine="222" w:firstLineChars="0"/>
        <w:rPr>
          <w:rFonts w:hint="default"/>
          <w:lang w:val="en-US" w:eastAsia="zh-CN"/>
        </w:rPr>
      </w:pPr>
      <w:r>
        <w:rPr>
          <w:rFonts w:hint="eastAsia"/>
          <w:lang w:val="en-US" w:eastAsia="zh-CN"/>
        </w:rPr>
        <w:t>可扩展性</w:t>
      </w:r>
    </w:p>
    <w:p>
      <w:pPr>
        <w:ind w:firstLine="200" w:firstLineChars="100"/>
        <w:rPr>
          <w:rFonts w:hint="default"/>
          <w:lang w:val="en-US" w:eastAsia="zh-CN"/>
        </w:rPr>
      </w:pPr>
      <w:r>
        <w:rPr>
          <w:rFonts w:hint="eastAsia"/>
          <w:lang w:val="en-US" w:eastAsia="zh-CN"/>
        </w:rPr>
        <w:t>软件应有一定的可扩展性，包括能够支持更多的用户、更多的功能等</w:t>
      </w:r>
    </w:p>
    <w:p>
      <w:pPr>
        <w:pStyle w:val="3"/>
        <w:bidi w:val="0"/>
        <w:ind w:left="0" w:leftChars="0" w:firstLine="222" w:firstLineChars="0"/>
        <w:rPr>
          <w:rFonts w:hint="default"/>
          <w:lang w:val="en-US" w:eastAsia="zh-CN"/>
        </w:rPr>
      </w:pPr>
      <w:r>
        <w:rPr>
          <w:rFonts w:hint="eastAsia"/>
          <w:lang w:val="en-US" w:eastAsia="zh-CN"/>
        </w:rPr>
        <w:t>并发性</w:t>
      </w:r>
    </w:p>
    <w:p>
      <w:pPr>
        <w:ind w:firstLine="200" w:firstLineChars="100"/>
        <w:rPr>
          <w:rFonts w:hint="default"/>
          <w:lang w:val="en-US" w:eastAsia="zh-CN"/>
        </w:rPr>
      </w:pPr>
      <w:r>
        <w:rPr>
          <w:rFonts w:hint="eastAsia"/>
          <w:lang w:val="en-US" w:eastAsia="zh-CN"/>
        </w:rPr>
        <w:t>目前处于单机，无并发能力</w:t>
      </w:r>
    </w:p>
    <w:p>
      <w:pPr>
        <w:pStyle w:val="3"/>
        <w:bidi w:val="0"/>
        <w:ind w:left="0" w:leftChars="0" w:firstLine="222" w:firstLineChars="0"/>
        <w:rPr>
          <w:rFonts w:hint="default"/>
          <w:lang w:val="en-US" w:eastAsia="zh-CN"/>
        </w:rPr>
      </w:pPr>
      <w:r>
        <w:rPr>
          <w:rFonts w:hint="eastAsia"/>
          <w:lang w:val="en-US" w:eastAsia="zh-CN"/>
        </w:rPr>
        <w:t>可维护性</w:t>
      </w:r>
    </w:p>
    <w:p>
      <w:pPr>
        <w:ind w:firstLine="200" w:firstLineChars="100"/>
        <w:rPr>
          <w:rFonts w:hint="default"/>
          <w:lang w:val="en-US" w:eastAsia="zh-CN"/>
        </w:rPr>
      </w:pPr>
      <w:r>
        <w:rPr>
          <w:rFonts w:hint="default"/>
          <w:lang w:val="en-US" w:eastAsia="zh-CN"/>
        </w:rPr>
        <w:t>系统应该易于维护和管理，并且应该具有良好的文档和代码注释。系统应该能够快速修复错误，并且应该能够进行必要的升级和更新</w:t>
      </w:r>
    </w:p>
    <w:p>
      <w:pPr>
        <w:rPr>
          <w:rFonts w:hint="default"/>
          <w:lang w:val="en-US" w:eastAsia="zh-CN"/>
        </w:rPr>
      </w:pPr>
    </w:p>
    <w:p>
      <w:pPr>
        <w:pStyle w:val="2"/>
        <w:rPr>
          <w:rFonts w:hint="eastAsia"/>
          <w:lang w:eastAsia="zh-CN"/>
        </w:rPr>
      </w:pPr>
      <w:bookmarkStart w:id="13" w:name="_Toc97556752"/>
      <w:r>
        <w:rPr>
          <w:rFonts w:hint="eastAsia"/>
          <w:lang w:eastAsia="zh-CN"/>
        </w:rPr>
        <w:t>设计上的限制</w:t>
      </w:r>
      <w:bookmarkEnd w:id="13"/>
    </w:p>
    <w:p>
      <w:pPr>
        <w:pStyle w:val="3"/>
        <w:ind w:left="0" w:leftChars="0" w:firstLineChars="0"/>
        <w:rPr>
          <w:lang w:eastAsia="zh-CN"/>
        </w:rPr>
      </w:pPr>
      <w:r>
        <w:rPr>
          <w:rFonts w:hint="eastAsia"/>
          <w:lang w:eastAsia="zh-CN"/>
        </w:rPr>
        <w:t xml:space="preserve">     </w:t>
      </w:r>
      <w:bookmarkStart w:id="14" w:name="_Toc97556753"/>
      <w:r>
        <w:rPr>
          <w:rFonts w:hint="eastAsia"/>
          <w:lang w:eastAsia="zh-CN"/>
        </w:rPr>
        <w:t>数据库管理软件</w:t>
      </w:r>
      <w:bookmarkEnd w:id="14"/>
    </w:p>
    <w:p>
      <w:pPr>
        <w:rPr>
          <w:rFonts w:hint="default"/>
          <w:lang w:val="en-US" w:eastAsia="zh-CN"/>
        </w:rPr>
      </w:pPr>
      <w:r>
        <w:rPr>
          <w:rFonts w:hint="eastAsia"/>
          <w:lang w:val="en-US" w:eastAsia="zh-CN"/>
        </w:rPr>
        <w:t>Mysql</w:t>
      </w:r>
    </w:p>
    <w:p>
      <w:pPr>
        <w:pStyle w:val="3"/>
        <w:ind w:left="0" w:leftChars="0" w:firstLineChars="0"/>
        <w:rPr>
          <w:rFonts w:hint="eastAsia"/>
          <w:lang w:eastAsia="zh-CN"/>
        </w:rPr>
      </w:pPr>
      <w:r>
        <w:rPr>
          <w:rFonts w:hint="eastAsia"/>
          <w:lang w:eastAsia="zh-CN"/>
        </w:rPr>
        <w:t xml:space="preserve">     </w:t>
      </w:r>
      <w:bookmarkStart w:id="15" w:name="_Toc97556754"/>
      <w:r>
        <w:rPr>
          <w:rFonts w:hint="eastAsia"/>
          <w:lang w:eastAsia="zh-CN"/>
        </w:rPr>
        <w:t>Web服务器软件</w:t>
      </w:r>
      <w:bookmarkEnd w:id="15"/>
    </w:p>
    <w:p>
      <w:pPr>
        <w:rPr>
          <w:rFonts w:hint="default"/>
          <w:lang w:val="en-US" w:eastAsia="zh-CN"/>
        </w:rPr>
      </w:pPr>
      <w:r>
        <w:rPr>
          <w:rFonts w:hint="eastAsia"/>
          <w:lang w:val="en-US" w:eastAsia="zh-CN"/>
        </w:rPr>
        <w:t>Tomcat</w:t>
      </w:r>
    </w:p>
    <w:p>
      <w:pPr>
        <w:pStyle w:val="3"/>
        <w:ind w:left="0" w:leftChars="0" w:firstLineChars="0"/>
        <w:rPr>
          <w:rFonts w:hint="eastAsia"/>
          <w:lang w:eastAsia="zh-CN"/>
        </w:rPr>
      </w:pPr>
      <w:r>
        <w:rPr>
          <w:rFonts w:hint="eastAsia"/>
          <w:lang w:eastAsia="zh-CN"/>
        </w:rPr>
        <w:t xml:space="preserve">     </w:t>
      </w:r>
      <w:bookmarkStart w:id="16" w:name="_Toc97556755"/>
      <w:r>
        <w:rPr>
          <w:rFonts w:hint="eastAsia"/>
          <w:lang w:eastAsia="zh-CN"/>
        </w:rPr>
        <w:t>平台要求</w:t>
      </w:r>
      <w:bookmarkEnd w:id="16"/>
    </w:p>
    <w:p>
      <w:pPr>
        <w:rPr>
          <w:rFonts w:hint="default"/>
          <w:lang w:val="en-US" w:eastAsia="zh-CN"/>
        </w:rPr>
      </w:pPr>
      <w:r>
        <w:rPr>
          <w:rFonts w:hint="eastAsia"/>
          <w:lang w:val="en-US" w:eastAsia="zh-CN"/>
        </w:rPr>
        <w:t>Web端与手机端应当均可兼容</w:t>
      </w:r>
    </w:p>
    <w:p>
      <w:pPr>
        <w:pStyle w:val="3"/>
        <w:ind w:left="0" w:leftChars="0" w:firstLineChars="0"/>
        <w:rPr>
          <w:rFonts w:hint="eastAsia"/>
          <w:lang w:eastAsia="zh-CN"/>
        </w:rPr>
      </w:pPr>
      <w:r>
        <w:rPr>
          <w:rFonts w:hint="eastAsia"/>
          <w:lang w:eastAsia="zh-CN"/>
        </w:rPr>
        <w:t xml:space="preserve">     </w:t>
      </w:r>
      <w:bookmarkStart w:id="17" w:name="_Toc97556756"/>
      <w:r>
        <w:rPr>
          <w:rFonts w:hint="eastAsia"/>
          <w:lang w:eastAsia="zh-CN"/>
        </w:rPr>
        <w:t>Web浏览器</w:t>
      </w:r>
      <w:bookmarkEnd w:id="17"/>
    </w:p>
    <w:p>
      <w:pPr>
        <w:rPr>
          <w:rFonts w:hint="default"/>
          <w:lang w:val="en-US" w:eastAsia="zh-CN"/>
        </w:rPr>
      </w:pPr>
      <w:r>
        <w:rPr>
          <w:rFonts w:hint="eastAsia"/>
          <w:lang w:val="en-US" w:eastAsia="zh-CN"/>
        </w:rPr>
        <w:t>Edge等常见浏览器均可兼容</w:t>
      </w:r>
    </w:p>
    <w:p>
      <w:pPr>
        <w:pStyle w:val="3"/>
        <w:ind w:left="0" w:leftChars="0" w:firstLineChars="0"/>
        <w:rPr>
          <w:rFonts w:hint="eastAsia"/>
          <w:lang w:eastAsia="zh-CN"/>
        </w:rPr>
      </w:pPr>
      <w:r>
        <w:rPr>
          <w:rFonts w:hint="eastAsia"/>
          <w:lang w:eastAsia="zh-CN"/>
        </w:rPr>
        <w:t xml:space="preserve">     </w:t>
      </w:r>
      <w:bookmarkStart w:id="18" w:name="_Toc97556757"/>
      <w:r>
        <w:rPr>
          <w:rFonts w:hint="eastAsia"/>
          <w:lang w:eastAsia="zh-CN"/>
        </w:rPr>
        <w:t>Java的版本</w:t>
      </w:r>
      <w:bookmarkEnd w:id="18"/>
    </w:p>
    <w:p>
      <w:pPr>
        <w:rPr>
          <w:rFonts w:hint="eastAsia"/>
          <w:lang w:val="en-US" w:eastAsia="zh-CN"/>
        </w:rPr>
      </w:pPr>
      <w:r>
        <w:rPr>
          <w:rFonts w:hint="eastAsia"/>
          <w:lang w:val="en-US" w:eastAsia="zh-CN"/>
        </w:rPr>
        <w:t>JAVA 8</w:t>
      </w:r>
    </w:p>
    <w:p>
      <w:pPr>
        <w:rPr>
          <w:rFonts w:hint="eastAsia"/>
          <w:lang w:val="en-US" w:eastAsia="zh-CN"/>
        </w:rPr>
      </w:pPr>
    </w:p>
    <w:p>
      <w:pPr>
        <w:rPr>
          <w:rFonts w:hint="eastAsia"/>
          <w:lang w:val="en-US" w:eastAsia="zh-CN"/>
        </w:rPr>
      </w:pPr>
    </w:p>
    <w:p>
      <w:pPr>
        <w:pStyle w:val="2"/>
        <w:bidi w:val="0"/>
        <w:ind w:left="0" w:leftChars="0" w:firstLine="0" w:firstLineChars="0"/>
        <w:rPr>
          <w:rFonts w:hint="eastAsia"/>
          <w:lang w:val="en-US" w:eastAsia="zh-CN"/>
        </w:rPr>
      </w:pPr>
      <w:r>
        <w:rPr>
          <w:rFonts w:hint="eastAsia"/>
          <w:lang w:val="en-US" w:eastAsia="zh-CN"/>
        </w:rPr>
        <w:t>核心算法</w:t>
      </w:r>
    </w:p>
    <w:p>
      <w:pPr>
        <w:pStyle w:val="3"/>
        <w:ind w:left="0" w:leftChars="0" w:firstLineChars="0"/>
        <w:rPr>
          <w:rFonts w:hint="eastAsia"/>
          <w:lang w:val="en-US" w:eastAsia="zh-CN"/>
        </w:rPr>
      </w:pPr>
      <w:r>
        <w:rPr>
          <w:rFonts w:hint="eastAsia"/>
          <w:lang w:eastAsia="zh-CN"/>
        </w:rPr>
        <w:t xml:space="preserve">     </w:t>
      </w:r>
      <w:r>
        <w:rPr>
          <w:rFonts w:hint="eastAsia"/>
          <w:lang w:val="en-US" w:eastAsia="zh-CN"/>
        </w:rPr>
        <w:t>碳排放量计算算法</w:t>
      </w:r>
    </w:p>
    <w:p>
      <w:pPr>
        <w:rPr>
          <w:rFonts w:hint="eastAsia"/>
          <w:lang w:val="en-US" w:eastAsia="zh-CN"/>
        </w:rPr>
      </w:pPr>
      <w:r>
        <w:rPr>
          <w:rFonts w:hint="eastAsia"/>
          <w:lang w:val="en-US" w:eastAsia="zh-CN"/>
        </w:rPr>
        <w:t>该算法的目的是计算用户在使用公共交通工具时所产生的碳排放量。为了实现计算的精准性，可以考虑使用以下变量进行计算：</w:t>
      </w:r>
    </w:p>
    <w:p>
      <w:pPr>
        <w:rPr>
          <w:rFonts w:hint="eastAsia"/>
          <w:lang w:val="en-US" w:eastAsia="zh-CN"/>
        </w:rPr>
      </w:pPr>
      <w:r>
        <w:rPr>
          <w:rFonts w:hint="eastAsia"/>
          <w:lang w:val="en-US" w:eastAsia="zh-CN"/>
        </w:rPr>
        <w:t>用户乘坐的公共交通工具类型和座位数；</w:t>
      </w:r>
    </w:p>
    <w:p>
      <w:pPr>
        <w:rPr>
          <w:rFonts w:hint="eastAsia"/>
          <w:lang w:val="en-US" w:eastAsia="zh-CN"/>
        </w:rPr>
      </w:pPr>
      <w:r>
        <w:rPr>
          <w:rFonts w:hint="eastAsia"/>
          <w:lang w:val="en-US" w:eastAsia="zh-CN"/>
        </w:rPr>
        <w:t>公共交通工具行驶的路线和距离；</w:t>
      </w:r>
    </w:p>
    <w:p>
      <w:pPr>
        <w:rPr>
          <w:rFonts w:hint="eastAsia"/>
          <w:lang w:val="en-US" w:eastAsia="zh-CN"/>
        </w:rPr>
      </w:pPr>
      <w:r>
        <w:rPr>
          <w:rFonts w:hint="eastAsia"/>
          <w:lang w:val="en-US" w:eastAsia="zh-CN"/>
        </w:rPr>
        <w:t>公共交通工具的运行时间和时段；</w:t>
      </w:r>
    </w:p>
    <w:p>
      <w:pPr>
        <w:rPr>
          <w:rFonts w:hint="eastAsia"/>
          <w:lang w:val="en-US" w:eastAsia="zh-CN"/>
        </w:rPr>
      </w:pPr>
      <w:r>
        <w:rPr>
          <w:rFonts w:hint="eastAsia"/>
          <w:lang w:val="en-US" w:eastAsia="zh-CN"/>
        </w:rPr>
        <w:t>环境因素，如气温、湿度、风速等。</w:t>
      </w:r>
    </w:p>
    <w:p>
      <w:pPr>
        <w:rPr>
          <w:rFonts w:hint="eastAsia"/>
          <w:lang w:val="en-US" w:eastAsia="zh-CN"/>
        </w:rPr>
      </w:pPr>
      <w:r>
        <w:rPr>
          <w:rFonts w:hint="eastAsia"/>
          <w:lang w:val="en-US" w:eastAsia="zh-CN"/>
        </w:rPr>
        <w:t>基于以上变量，可以使用机器学习算法对碳排放量进行预测和计算，比如可以采用基于多元线性回归模型的方法。这种方法可以利用历史数据建立一个回归模型，通过输入新的变量值，预测出用户碳排放量。同时，还可以考虑将计算结果与实际数据进行对比，通过反馈机制不断优化算法。</w:t>
      </w:r>
    </w:p>
    <w:p>
      <w:pPr>
        <w:rPr>
          <w:rFonts w:hint="eastAsia"/>
          <w:lang w:eastAsia="zh-CN"/>
        </w:rPr>
      </w:pPr>
    </w:p>
    <w:p>
      <w:pPr>
        <w:pStyle w:val="3"/>
        <w:ind w:left="0" w:leftChars="0" w:firstLineChars="0"/>
        <w:rPr>
          <w:rFonts w:hint="eastAsia"/>
          <w:lang w:eastAsia="zh-CN"/>
        </w:rPr>
      </w:pPr>
      <w:r>
        <w:rPr>
          <w:rFonts w:hint="eastAsia"/>
          <w:lang w:eastAsia="zh-CN"/>
        </w:rPr>
        <w:t xml:space="preserve">     </w:t>
      </w:r>
      <w:r>
        <w:rPr>
          <w:rFonts w:hint="eastAsia"/>
          <w:lang w:val="en-US" w:eastAsia="zh-CN"/>
        </w:rPr>
        <w:t>积分激励算法</w:t>
      </w:r>
    </w:p>
    <w:p>
      <w:pPr>
        <w:rPr>
          <w:rFonts w:hint="eastAsia"/>
          <w:lang w:val="en-US" w:eastAsia="zh-CN"/>
        </w:rPr>
      </w:pPr>
    </w:p>
    <w:p>
      <w:pPr>
        <w:rPr>
          <w:rFonts w:hint="eastAsia"/>
          <w:lang w:val="en-US" w:eastAsia="zh-CN"/>
        </w:rPr>
      </w:pPr>
      <w:r>
        <w:rPr>
          <w:rFonts w:hint="eastAsia"/>
          <w:lang w:val="en-US" w:eastAsia="zh-CN"/>
        </w:rPr>
        <w:t>该算法的目的是激励用户更多地使用公共交通工具，以减少碳排放量。为了实现积分激励的个性化和精准性，可以考虑采用以下策略：</w:t>
      </w:r>
    </w:p>
    <w:p>
      <w:pPr>
        <w:rPr>
          <w:rFonts w:hint="eastAsia"/>
          <w:lang w:val="en-US" w:eastAsia="zh-CN"/>
        </w:rPr>
      </w:pPr>
      <w:r>
        <w:rPr>
          <w:rFonts w:hint="eastAsia"/>
          <w:lang w:val="en-US" w:eastAsia="zh-CN"/>
        </w:rPr>
        <w:t>根据用户的出行规律、消费行为和地理位置等信息，进行个性化推送，提供出行建议和奖励；</w:t>
      </w:r>
    </w:p>
    <w:p>
      <w:pPr>
        <w:rPr>
          <w:rFonts w:hint="eastAsia"/>
          <w:lang w:val="en-US" w:eastAsia="zh-CN"/>
        </w:rPr>
      </w:pPr>
      <w:r>
        <w:rPr>
          <w:rFonts w:hint="eastAsia"/>
          <w:lang w:val="en-US" w:eastAsia="zh-CN"/>
        </w:rPr>
        <w:t>设计一套积分奖励机制，将用户的碳排放量和奖励积分进行绑定，让用户获得足够的积分后可以换取具体实物或者服务奖励；</w:t>
      </w:r>
    </w:p>
    <w:p>
      <w:pPr>
        <w:rPr>
          <w:rFonts w:hint="eastAsia"/>
          <w:lang w:val="en-US" w:eastAsia="zh-CN"/>
        </w:rPr>
      </w:pPr>
      <w:r>
        <w:rPr>
          <w:rFonts w:hint="eastAsia"/>
          <w:lang w:val="en-US" w:eastAsia="zh-CN"/>
        </w:rPr>
        <w:t>建立用户积分等级制度，让用户可以通过不断积攒积分，提升自己的等级和享受更多的权益和优惠。</w:t>
      </w:r>
    </w:p>
    <w:p>
      <w:pPr>
        <w:rPr>
          <w:rFonts w:hint="eastAsia"/>
          <w:lang w:eastAsia="zh-CN"/>
        </w:rPr>
      </w:pPr>
    </w:p>
    <w:p>
      <w:pPr>
        <w:pStyle w:val="2"/>
        <w:numPr>
          <w:ilvl w:val="0"/>
          <w:numId w:val="0"/>
        </w:numPr>
        <w:bidi w:val="0"/>
        <w:ind w:leftChars="0"/>
        <w:rPr>
          <w:rFonts w:hint="default"/>
          <w:b w:val="0"/>
          <w:bCs/>
          <w:sz w:val="20"/>
          <w:szCs w:val="20"/>
          <w:lang w:val="en-US" w:eastAsia="zh-CN"/>
        </w:rPr>
      </w:pPr>
      <w:r>
        <w:rPr>
          <w:rFonts w:hint="default"/>
          <w:b w:val="0"/>
          <w:bCs/>
          <w:sz w:val="20"/>
          <w:szCs w:val="20"/>
          <w:lang w:val="en-US" w:eastAsia="zh-CN"/>
        </w:rPr>
        <w:t>以上两个算法可以通过人工智能技术和大数据分析等方法进行实现和优化，从而实现公共出行个人碳排放积分系统的智能化处理和优化。</w:t>
      </w:r>
    </w:p>
    <w:sectPr>
      <w:headerReference r:id="rId8" w:type="first"/>
      <w:footerReference r:id="rId10" w:type="first"/>
      <w:headerReference r:id="rId7" w:type="default"/>
      <w:footerReference r:id="rId9"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Book Antiqua">
    <w:panose1 w:val="02040602050305030304"/>
    <w:charset w:val="00"/>
    <w:family w:val="roman"/>
    <w:pitch w:val="default"/>
    <w:sig w:usb0="00000287"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33"/>
      </w:rPr>
    </w:pPr>
    <w:r>
      <w:rPr>
        <w:rStyle w:val="33"/>
      </w:rPr>
      <w:fldChar w:fldCharType="begin"/>
    </w:r>
    <w:r>
      <w:rPr>
        <w:rStyle w:val="33"/>
      </w:rPr>
      <w:instrText xml:space="preserve">PAGE  </w:instrText>
    </w:r>
    <w:r>
      <w:rPr>
        <w:rStyle w:val="33"/>
      </w:rPr>
      <w:fldChar w:fldCharType="end"/>
    </w:r>
  </w:p>
  <w:p>
    <w:pPr>
      <w:pStyle w:val="1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CellMar>
          <w:top w:w="0" w:type="dxa"/>
          <w:left w:w="108" w:type="dxa"/>
          <w:bottom w:w="0" w:type="dxa"/>
          <w:right w:w="108" w:type="dxa"/>
        </w:tblCellMar>
      </w:tblPrEx>
      <w:tc>
        <w:tcPr>
          <w:tcW w:w="3162" w:type="dxa"/>
          <w:tcBorders>
            <w:top w:val="nil"/>
            <w:left w:val="nil"/>
            <w:bottom w:val="nil"/>
            <w:right w:val="nil"/>
          </w:tcBorders>
          <w:noWrap w:val="0"/>
          <w:vAlign w:val="top"/>
        </w:tcPr>
        <w:p>
          <w:pPr>
            <w:ind w:right="360"/>
          </w:pPr>
          <w:r>
            <w:t>Confidential</w:t>
          </w:r>
        </w:p>
      </w:tc>
      <w:tc>
        <w:tcPr>
          <w:tcW w:w="3162" w:type="dxa"/>
          <w:tcBorders>
            <w:top w:val="nil"/>
            <w:left w:val="nil"/>
            <w:bottom w:val="nil"/>
            <w:right w:val="nil"/>
          </w:tcBorders>
          <w:noWrap w:val="0"/>
          <w:vAlign w:val="top"/>
        </w:tcPr>
        <w:p>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2023</w:t>
          </w:r>
          <w:r>
            <w:fldChar w:fldCharType="end"/>
          </w:r>
        </w:p>
      </w:tc>
      <w:tc>
        <w:tcPr>
          <w:tcW w:w="3162" w:type="dxa"/>
          <w:tcBorders>
            <w:top w:val="nil"/>
            <w:left w:val="nil"/>
            <w:bottom w:val="nil"/>
            <w:right w:val="nil"/>
          </w:tcBorders>
          <w:noWrap w:val="0"/>
          <w:vAlign w:val="top"/>
        </w:tcPr>
        <w:p>
          <w:pPr>
            <w:jc w:val="right"/>
          </w:pPr>
          <w:r>
            <w:t xml:space="preserve">Page </w:t>
          </w:r>
          <w:r>
            <w:rPr>
              <w:rStyle w:val="33"/>
            </w:rPr>
            <w:fldChar w:fldCharType="begin"/>
          </w:r>
          <w:r>
            <w:rPr>
              <w:rStyle w:val="33"/>
            </w:rPr>
            <w:instrText xml:space="preserve"> PAGE </w:instrText>
          </w:r>
          <w:r>
            <w:rPr>
              <w:rStyle w:val="33"/>
            </w:rPr>
            <w:fldChar w:fldCharType="separate"/>
          </w:r>
          <w:r>
            <w:rPr>
              <w:rStyle w:val="33"/>
            </w:rPr>
            <w:t>3</w:t>
          </w:r>
          <w:r>
            <w:rPr>
              <w:rStyle w:val="33"/>
            </w:rPr>
            <w:fldChar w:fldCharType="end"/>
          </w:r>
        </w:p>
      </w:tc>
    </w:tr>
  </w:tbl>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lang w:val="en-US" w:eastAsia="zh-CN"/>
      </w:rPr>
      <w:t>吴天宇、陈家豪、陈泽铭</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noWrap w:val="0"/>
          <w:vAlign w:val="top"/>
        </w:tcPr>
        <w:p>
          <w:r>
            <w:fldChar w:fldCharType="begin"/>
          </w:r>
          <w:r>
            <w:instrText xml:space="preserve"> SUBJECT  \* MERGEFORMAT </w:instrText>
          </w:r>
          <w:r>
            <w:fldChar w:fldCharType="separate"/>
          </w:r>
          <w:r>
            <w:t>&lt;Project Name&gt;</w:t>
          </w:r>
          <w:r>
            <w:fldChar w:fldCharType="end"/>
          </w:r>
        </w:p>
      </w:tc>
      <w:tc>
        <w:tcPr>
          <w:tcW w:w="3179" w:type="dxa"/>
          <w:noWrap w:val="0"/>
          <w:vAlign w:val="top"/>
        </w:tcPr>
        <w:p>
          <w:pPr>
            <w:tabs>
              <w:tab w:val="left" w:pos="1135"/>
            </w:tabs>
            <w:spacing w:before="40"/>
            <w:ind w:right="68"/>
          </w:pPr>
          <w: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noWrap w:val="0"/>
          <w:vAlign w:val="top"/>
        </w:tcPr>
        <w:p>
          <w:r>
            <w:fldChar w:fldCharType="begin"/>
          </w:r>
          <w:r>
            <w:instrText xml:space="preserve"> TITLE  \* MERGEFORMAT </w:instrText>
          </w:r>
          <w:r>
            <w:fldChar w:fldCharType="separate"/>
          </w:r>
          <w:r>
            <w:t>Supplementary Specification</w:t>
          </w:r>
          <w:r>
            <w:fldChar w:fldCharType="end"/>
          </w:r>
        </w:p>
      </w:tc>
      <w:tc>
        <w:tcPr>
          <w:tcW w:w="3179" w:type="dxa"/>
          <w:noWrap w:val="0"/>
          <w:vAlign w:val="top"/>
        </w:tcPr>
        <w:p>
          <w:r>
            <w:t xml:space="preserve">  Date:  &lt;dd/mmm/yy&gt;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noWrap w:val="0"/>
          <w:vAlign w:val="top"/>
        </w:tcPr>
        <w:p>
          <w:r>
            <w:t>&lt;document identifier&gt;</w:t>
          </w:r>
        </w:p>
      </w:tc>
    </w:tr>
  </w:tbl>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C444F"/>
    <w:multiLevelType w:val="singleLevel"/>
    <w:tmpl w:val="942C444F"/>
    <w:lvl w:ilvl="0" w:tentative="0">
      <w:start w:val="1"/>
      <w:numFmt w:val="decimal"/>
      <w:lvlText w:val="%1."/>
      <w:lvlJc w:val="left"/>
      <w:pPr>
        <w:tabs>
          <w:tab w:val="left" w:pos="312"/>
        </w:tabs>
      </w:pPr>
    </w:lvl>
  </w:abstractNum>
  <w:abstractNum w:abstractNumId="1">
    <w:nsid w:val="C8E25839"/>
    <w:multiLevelType w:val="singleLevel"/>
    <w:tmpl w:val="C8E25839"/>
    <w:lvl w:ilvl="0" w:tentative="0">
      <w:start w:val="1"/>
      <w:numFmt w:val="decimal"/>
      <w:lvlText w:val="%1."/>
      <w:lvlJc w:val="left"/>
      <w:pPr>
        <w:tabs>
          <w:tab w:val="left" w:pos="312"/>
        </w:tabs>
      </w:pPr>
    </w:lvl>
  </w:abstractNum>
  <w:abstractNum w:abstractNumId="2">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pPr>
        <w:ind w:left="0"/>
      </w:pPr>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3">
    <w:nsid w:val="7D3893A9"/>
    <w:multiLevelType w:val="singleLevel"/>
    <w:tmpl w:val="7D3893A9"/>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isplayHorizontalDrawingGridEvery w:val="1"/>
  <w:displayVerticalDrawingGridEvery w:val="1"/>
  <w:doNotUseMarginsForDrawingGridOrigin w:val="1"/>
  <w:drawingGridHorizontalOrigin w:val="1701"/>
  <w:drawingGridVerticalOrigin w:val="1984"/>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kYzM4MTFjMWFmN2M2NDNhMDU0YTNhMzIxZjViMGQifQ=="/>
  </w:docVars>
  <w:rsids>
    <w:rsidRoot w:val="001F4BB5"/>
    <w:rsid w:val="001F4BB5"/>
    <w:rsid w:val="0022439A"/>
    <w:rsid w:val="002B0A50"/>
    <w:rsid w:val="005C6247"/>
    <w:rsid w:val="006735D3"/>
    <w:rsid w:val="00B2226F"/>
    <w:rsid w:val="00CC7857"/>
    <w:rsid w:val="00DD784D"/>
    <w:rsid w:val="027272ED"/>
    <w:rsid w:val="04684A19"/>
    <w:rsid w:val="0733651E"/>
    <w:rsid w:val="0F567929"/>
    <w:rsid w:val="107A6B0B"/>
    <w:rsid w:val="13B00CCE"/>
    <w:rsid w:val="13F8221E"/>
    <w:rsid w:val="144632B8"/>
    <w:rsid w:val="14BD2ADF"/>
    <w:rsid w:val="160E098A"/>
    <w:rsid w:val="17C81F49"/>
    <w:rsid w:val="17D375A6"/>
    <w:rsid w:val="19720CC7"/>
    <w:rsid w:val="1A2C0971"/>
    <w:rsid w:val="1BDC4D86"/>
    <w:rsid w:val="1C112A19"/>
    <w:rsid w:val="1C3C2A56"/>
    <w:rsid w:val="1C6161E1"/>
    <w:rsid w:val="1C841CDD"/>
    <w:rsid w:val="1DE228BA"/>
    <w:rsid w:val="1E4771FB"/>
    <w:rsid w:val="1E9D2506"/>
    <w:rsid w:val="20324BA6"/>
    <w:rsid w:val="216B793D"/>
    <w:rsid w:val="24DA7A59"/>
    <w:rsid w:val="263C086C"/>
    <w:rsid w:val="26B807B0"/>
    <w:rsid w:val="28634FDF"/>
    <w:rsid w:val="288D304F"/>
    <w:rsid w:val="28EE3997"/>
    <w:rsid w:val="29BE6AD0"/>
    <w:rsid w:val="2CE43832"/>
    <w:rsid w:val="31F50D49"/>
    <w:rsid w:val="32B747E6"/>
    <w:rsid w:val="34E61774"/>
    <w:rsid w:val="35A013C6"/>
    <w:rsid w:val="36A91B16"/>
    <w:rsid w:val="37F84958"/>
    <w:rsid w:val="3BF84061"/>
    <w:rsid w:val="3C1F0BD9"/>
    <w:rsid w:val="3CA546D1"/>
    <w:rsid w:val="4061165D"/>
    <w:rsid w:val="411C53DD"/>
    <w:rsid w:val="430C6B74"/>
    <w:rsid w:val="472408CB"/>
    <w:rsid w:val="48E4334A"/>
    <w:rsid w:val="494F517A"/>
    <w:rsid w:val="4C3A4A40"/>
    <w:rsid w:val="4C4C66A8"/>
    <w:rsid w:val="4E327823"/>
    <w:rsid w:val="4F563D1C"/>
    <w:rsid w:val="505C68DA"/>
    <w:rsid w:val="517E7E7A"/>
    <w:rsid w:val="527A44CA"/>
    <w:rsid w:val="54AF5E1B"/>
    <w:rsid w:val="54BF5734"/>
    <w:rsid w:val="54DE0E2D"/>
    <w:rsid w:val="5548423C"/>
    <w:rsid w:val="557D70E9"/>
    <w:rsid w:val="56F97D56"/>
    <w:rsid w:val="57587991"/>
    <w:rsid w:val="5B2C4A41"/>
    <w:rsid w:val="5BE5587E"/>
    <w:rsid w:val="5CE56D83"/>
    <w:rsid w:val="5D7C4711"/>
    <w:rsid w:val="5D941E24"/>
    <w:rsid w:val="60C45F04"/>
    <w:rsid w:val="617D4D0E"/>
    <w:rsid w:val="61EB7053"/>
    <w:rsid w:val="61FA3CE0"/>
    <w:rsid w:val="62495E6E"/>
    <w:rsid w:val="626742B2"/>
    <w:rsid w:val="62713BB2"/>
    <w:rsid w:val="62A216D5"/>
    <w:rsid w:val="64D43B8B"/>
    <w:rsid w:val="64FA04E8"/>
    <w:rsid w:val="661A1E77"/>
    <w:rsid w:val="6B8A049A"/>
    <w:rsid w:val="6C3C21A9"/>
    <w:rsid w:val="6CFC649C"/>
    <w:rsid w:val="6EEC05C4"/>
    <w:rsid w:val="711966FF"/>
    <w:rsid w:val="73CB35BE"/>
    <w:rsid w:val="75C24D94"/>
    <w:rsid w:val="764602CC"/>
    <w:rsid w:val="77BB4521"/>
    <w:rsid w:val="7A8D7830"/>
    <w:rsid w:val="7B6E3D33"/>
    <w:rsid w:val="7BD92223"/>
    <w:rsid w:val="7C3F426C"/>
    <w:rsid w:val="7D8337D3"/>
    <w:rsid w:val="7E8558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宋体" w:cs="Times New Roman"/>
      <w:lang w:val="en-US"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sz w:val="24"/>
    </w:rPr>
  </w:style>
  <w:style w:type="paragraph" w:styleId="3">
    <w:name w:val="heading 2"/>
    <w:basedOn w:val="2"/>
    <w:next w:val="1"/>
    <w:qFormat/>
    <w:uiPriority w:val="0"/>
    <w:pPr>
      <w:numPr>
        <w:ilvl w:val="1"/>
        <w:numId w:val="1"/>
      </w:numPr>
      <w:ind w:left="0" w:firstLine="0"/>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semiHidden/>
    <w:uiPriority w:val="0"/>
  </w:style>
  <w:style w:type="table" w:default="1" w:styleId="31">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rPr>
      <w:rFonts w:ascii="Tahoma" w:hAnsi="Tahoma"/>
    </w:r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rFonts w:ascii="Arial" w:hAnsi="Arial"/>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Body Text 2"/>
    <w:basedOn w:val="1"/>
    <w:qFormat/>
    <w:uiPriority w:val="0"/>
    <w:rPr>
      <w:i/>
      <w:color w:val="0000FF"/>
    </w:rPr>
  </w:style>
  <w:style w:type="paragraph" w:styleId="2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rFonts w:ascii="Arial" w:hAnsi="Arial"/>
      <w:b/>
      <w:sz w:val="36"/>
    </w:rPr>
  </w:style>
  <w:style w:type="character" w:styleId="33">
    <w:name w:val="page number"/>
    <w:basedOn w:val="32"/>
    <w:qFormat/>
    <w:uiPriority w:val="0"/>
  </w:style>
  <w:style w:type="character" w:styleId="34">
    <w:name w:val="FollowedHyperlink"/>
    <w:qFormat/>
    <w:uiPriority w:val="0"/>
    <w:rPr>
      <w:color w:val="800080"/>
      <w:u w:val="single"/>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numPr>
        <w:ilvl w:val="0"/>
        <w:numId w:val="0"/>
      </w:numPr>
      <w:ind w:left="720" w:hanging="432"/>
    </w:pPr>
  </w:style>
  <w:style w:type="paragraph" w:customStyle="1" w:styleId="39">
    <w:name w:val="Bullet2"/>
    <w:basedOn w:val="1"/>
    <w:qFormat/>
    <w:uiPriority w:val="0"/>
    <w:pPr>
      <w:numPr>
        <w:ilvl w:val="0"/>
        <w:numId w:val="0"/>
      </w:num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rFonts w:ascii="Arial" w:hAnsi="Arial"/>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rPr>
      <w:rFonts w:ascii="Book Antiqua" w:hAnsi="Book Antiqua"/>
      <w:lang w:eastAsia="en-US"/>
    </w:rPr>
  </w:style>
  <w:style w:type="paragraph" w:customStyle="1" w:styleId="46">
    <w:name w:val="Bullet"/>
    <w:basedOn w:val="1"/>
    <w:qFormat/>
    <w:uiPriority w:val="0"/>
    <w:pPr>
      <w:widowControl/>
      <w:tabs>
        <w:tab w:val="left" w:pos="720"/>
      </w:tabs>
      <w:spacing w:before="120" w:line="240" w:lineRule="auto"/>
      <w:ind w:left="720" w:right="360"/>
      <w:jc w:val="both"/>
    </w:pPr>
    <w:rPr>
      <w:rFonts w:ascii="Book Antiqua" w:hAnsi="Book Antiqua"/>
    </w:rPr>
  </w:style>
  <w:style w:type="paragraph" w:customStyle="1" w:styleId="47">
    <w:name w:val="InfoBlue"/>
    <w:basedOn w:val="1"/>
    <w:next w:val="14"/>
    <w:qFormat/>
    <w:uiPriority w:val="0"/>
    <w:pPr>
      <w:spacing w:after="120"/>
      <w:ind w:left="720"/>
    </w:pPr>
    <w:rPr>
      <w:iCs/>
      <w:color w:val="0000FF"/>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myhome\newhomework\Project%201%20-%20Requirements\Project%201%20-%20Requirements\project-SRS\SRS-Word%20Templete\rup_sspe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H:\myhome\newhomework\Project 1 - Requirements\Project 1 - Requirements\project-SRS\SRS-Word Templete\rup_sspec.dot</Template>
  <Company>&lt;Company Name&gt;</Company>
  <Pages>6</Pages>
  <Words>2788</Words>
  <Characters>2929</Characters>
  <Lines>7</Lines>
  <Paragraphs>2</Paragraphs>
  <TotalTime>3</TotalTime>
  <ScaleCrop>false</ScaleCrop>
  <LinksUpToDate>false</LinksUpToDate>
  <CharactersWithSpaces>3429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2007-07-22T02:33:00Z</dcterms:created>
  <dc:creator>home</dc:creator>
  <cp:lastModifiedBy>Anoxia</cp:lastModifiedBy>
  <dcterms:modified xsi:type="dcterms:W3CDTF">2023-05-03T10:12:11Z</dcterms:modified>
  <dc:subject>&lt;Project Name&gt;</dc:subject>
  <dc:title>Supplementary Specification</dc:title>
  <cp:revision>308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35EF2CD3A60A4B8DAEE601F072BBC2AB_13</vt:lpwstr>
  </property>
</Properties>
</file>