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LocalKit fixture document</w:t>
      </w:r>
    </w:p>
    <w:p>
      <w:r>
        <w:rPr/>
        <w:t xml:space="preserve">This file is generated by tests/fixtures/make-fixtures.mjs.</w:t>
      </w:r>
    </w:p>
    <w:p>
      <w:r>
        <w:rPr/>
        <w:t xml:space="preserve">It exists so the DOCX to PDF path can be exercised end to end.</w:t>
      </w:r>
    </w:p>
    <w:p>
      <w:r>
        <w:rPr/>
        <w:t xml:space="preserve">Second paragraph with more text to give the page some body content.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  <w:style w:type="paragraph" w:default="1" w:styleId="Normal">
    <w:name w:val="Normal"/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