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60" w:line="276" w:lineRule="auto"/>
      </w:pPr>
      <w:r>
        <w:rPr>
          <w:b/>
          <w:bCs/>
          <w:sz w:val="36"/>
          <w:szCs w:val="36"/>
          <w:rFonts w:ascii="Calibri" w:hAnsi="Calibri" w:cs="Calibri"/>
        </w:rPr>
        <w:t xml:space="preserve">Installation Guide – District Education Resource Allocation System (DERAS)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This guide explains how to set up and run the DERAS project locally.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Recommended environment: Laragon on Windows.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DERAS is a Laravel 12 (PHP) web application with MySQL/MariaDB and Vite front-end assets.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1. Prerequisites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Make sure the following are installed: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3600"/>
        <w:gridCol w:w="5760"/>
      </w:tblGrid>
      <w:tr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Software</w:t>
            </w:r>
          </w:p>
        </w:tc>
        <w:tc>
          <w:tcPr>
            <w:tcW w:w="57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Notes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Laragon (Full)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Includes PHP, MySQL/MariaDB, Apache/Nginx, Composer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PHP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8.2 or newer (php -v)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Composer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composer -V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Node.js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18+ LTS recommended; project tested with Node 22 (node -v)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npm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Comes with Node.js (npm -v)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Git (optional)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Only if cloning from a repository (git --version)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Tip: Start Laragon and click Start All before setting up the database.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2. Get the Project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Option A: Copy / ZIP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1. Extract or copy the project folder into Laragon’s www directory, for example: C:\laragon\www\DERAS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2. Open a terminal (Laragon → Terminal) and go to the project: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cd C:\laragon\www\DERAS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Option B: Clone from GitHub (if a remote exists)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cd C:\laragon\www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git clone &lt;YOUR_REPO_URL&gt; DERAS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cd DERAS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3. Install PHP Dependencies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composer install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4. Setup Environment Variables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1. Copy the example env file: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copy .env.example .env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2. Generate the application key: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php artisan key:generate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3. Edit .env and set at least: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APP_NAME=DERAS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APP_URL=http://deras.test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 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DB_CONNECTION=mysql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DB_HOST=127.0.0.1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DB_PORT=3306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DB_DATABASE=deras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DB_USERNAME=root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DB_PASSWORD=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Notes: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Laragon MySQL default user is usually root with an empty password.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Create an empty database named deras in HeidiSQL / phpMyAdmin, or run: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CREATE DATABASE deras CHARACTER SET utf8mb4 COLLATE utf8mb4_unicode_ci;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If you use a Laragon pretty URL, enable deras.test so APP_URL matches the address you open.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5. Database Setup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Apply all tables, then load demo / reference data (roles, townships, sample users, etc.):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php artisan migrate --seed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Or step by step: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php artisan migrate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php artisan db:seed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6. Install Front-end and Build Assets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npm install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npm run build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For active UI development (optional):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npm run dev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Keep that terminal open while developing. For normal use, npm run build is enough.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7. Storage Link (if file uploads are used)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php artisan storage:link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8. Start the Application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Recommended (Laragon virtual host)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1. Ensure Laragon is running.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2. Open: http://deras.test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3. Document root should point to the project’s public folder.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Alternative (Artisan serve)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php artisan serve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Then open: http://127.0.0.1:8000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9. Default Login Accounts (after seed)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Role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Email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Password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Super Admin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super@email.com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password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Admin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admin@email.com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password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Change these passwords after first login on any shared or production server.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10. Useful Maintenance Commands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php artisan config:clear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php artisan cache:clear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php artisan view:clear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php artisan route:clear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Rebuild assets after CSS/JS changes:</w:t>
      </w:r>
    </w:p>
    <w:p>
      <w:pPr>
        <w:ind w:left="200"/>
        <w:spacing w:before="20" w:after="20" w:line="276" w:lineRule="auto"/>
        <w:shd w:val="clear" w:fill="F2F2F2"/>
      </w:pPr>
      <w:r>
        <w:rPr>
          <w:color w:val="1F4E79"/>
          <w:sz w:val="18"/>
          <w:szCs w:val="18"/>
          <w:rFonts w:ascii="Consolas" w:hAnsi="Consolas" w:cs="Consolas"/>
        </w:rPr>
        <w:t xml:space="preserve">npm run build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11. Troubleshooting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3600"/>
        <w:gridCol w:w="5760"/>
      </w:tblGrid>
      <w:tr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Problem</w:t>
            </w:r>
          </w:p>
        </w:tc>
        <w:tc>
          <w:tcPr>
            <w:tcW w:w="57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Fix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SQLSTATE / connection refused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Start MySQL in Laragon; check DB_* in .env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Blank page / Vite assets missing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Run npm install and npm run build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404 on CSS/JS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Confirm public/build exists; hard-refresh the browser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Permission / 500 after deploy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Ensure storage and bootstrap/cache are writable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APP_KEY empty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Run php artisan key:generate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Wrong URL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Align APP_URL with the address you open in the browser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Done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You now have DERAS running locally with seeded Super Admin and Admin accounts.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For day-to-day use, see the User Manual Guide.</w:t>
      </w:r>
    </w:p>
    <w:sectPr>
      <w:pgSz w:w="12240" w:h="15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DERAS Guide Builder</Application>
</Properties>
</file>

<file path=docProps/core.xml><?xml version="1.0" encoding="utf-8"?>
<cp:coreProperties xmlns:cp="http://schemas.openxmlformats.org/package/2006/metadata/core-properties" xmlns:dc="http://purl.org/dc/elements/1.1/">
  <dc:title>DERAS Installation Guide</dc:title>
  <dc:creator>DERAS</dc:creator>
</cp:coreProperties>
</file>