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32"/>
          <w:szCs w:val="32"/>
        </w:rPr>
      </w:pPr>
      <w:r>
        <w:rPr>
          <w:sz w:val="32"/>
          <w:szCs w:val="32"/>
        </w:rPr>
        <w:t>Spring batch 示例项目说明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1环境准备</w:t>
      </w:r>
    </w:p>
    <w:p>
      <w:pPr>
        <w:ind w:firstLine="420" w:firstLineChars="0"/>
      </w:pPr>
      <w:r>
        <w:t>Mysql + Redis + 开发工具</w:t>
      </w:r>
    </w:p>
    <w:p>
      <w:pPr>
        <w:rPr>
          <w:b/>
          <w:bCs/>
        </w:rPr>
      </w:pPr>
      <w:r>
        <w:rPr>
          <w:b/>
          <w:bCs/>
        </w:rPr>
        <w:t>1.1 mysql创建springbatch持久化表</w:t>
      </w:r>
    </w:p>
    <w:p>
      <w:pPr>
        <w:ind w:firstLine="420" w:firstLineChars="0"/>
      </w:pPr>
      <w:r>
        <w:t>数据位置：spring-batch-core-3.0.8.RELEASE.jar下org.springframework.batch.core</w:t>
      </w:r>
    </w:p>
    <w:p>
      <w:pPr>
        <w:ind w:firstLine="420" w:firstLineChars="0"/>
      </w:pPr>
      <w:r>
        <w:t>根据持久化数据库选择schema-mysql.sql等数据库脚本</w:t>
      </w:r>
    </w:p>
    <w:p>
      <w:pPr>
        <w:rPr>
          <w:b/>
          <w:bCs/>
        </w:rPr>
      </w:pPr>
      <w:r>
        <w:rPr>
          <w:b/>
          <w:bCs/>
        </w:rPr>
        <w:t>1.2 创建users表，具体的业务操纵表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CREATE TABLE `users` (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`id` int(11) DEFAULT NULL,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`name` varchar(20) DEFAULT NULL,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`age` int(11) DEFAULT NULL</w:t>
            </w:r>
          </w:p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) ENGINE=InnoDB DEFAULT CHARSET=utf8mb4 COLLATE=utf8mb4_0900_ai_ci</w:t>
            </w:r>
          </w:p>
        </w:tc>
      </w:tr>
    </w:tbl>
    <w:p>
      <w:pPr>
        <w:rPr>
          <w:b/>
          <w:bCs/>
        </w:rPr>
      </w:pPr>
      <w:r>
        <w:rPr>
          <w:b/>
          <w:bCs/>
        </w:rPr>
        <w:t>1.3修改配置类文件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vertAlign w:val="baseline"/>
              </w:rPr>
              <w:t>Redis配置</w:t>
            </w:r>
          </w:p>
        </w:tc>
        <w:tc>
          <w:tcPr>
            <w:tcW w:w="4261" w:type="dxa"/>
          </w:tcPr>
          <w:p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</w:pP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t>RedisConfiguration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t>.java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</w:pP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t>配置IP/端口信息等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vertAlign w:val="baseline"/>
              </w:rPr>
              <w:t>mysql配置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vertAlign w:val="baseline"/>
              </w:rPr>
              <w:t>db.properties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vertAlign w:val="baseline"/>
              </w:rPr>
              <w:t>定时任务配置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vertAlign w:val="baseline"/>
              </w:rPr>
              <w:t>quartz-config.xml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rPr>
                <w:vertAlign w:val="baseline"/>
              </w:rPr>
            </w:pPr>
            <w:r>
              <w:rPr>
                <w:vertAlign w:val="baseline"/>
              </w:rPr>
              <w:t>配置</w:t>
            </w:r>
            <w:r>
              <w:rPr>
                <w:rFonts w:hint="default" w:ascii="Menlo" w:hAnsi="Menlo" w:eastAsia="Menlo" w:cs="Menlo"/>
                <w:b/>
                <w:color w:val="008000"/>
                <w:sz w:val="18"/>
                <w:szCs w:val="18"/>
                <w:shd w:val="clear" w:fill="EFEFEF"/>
              </w:rPr>
              <w:t>cronTrigger</w:t>
            </w:r>
            <w:r>
              <w:rPr>
                <w:rFonts w:hint="default" w:ascii="宋体" w:hAnsi="宋体" w:eastAsia="宋体" w:cs="宋体"/>
                <w:vertAlign w:val="baseline"/>
              </w:rPr>
              <w:t>节点，指定项目启动时间</w:t>
            </w:r>
          </w:p>
        </w:tc>
      </w:tr>
    </w:tbl>
    <w:p/>
    <w:p/>
    <w:p>
      <w:pPr>
        <w:rPr>
          <w:b/>
          <w:bCs/>
        </w:rPr>
      </w:pPr>
      <w:r>
        <w:rPr>
          <w:b/>
          <w:bCs/>
        </w:rPr>
        <w:t>1.3 redis</w:t>
      </w:r>
    </w:p>
    <w:p>
      <w:r>
        <w:t>创建string类型键值对{‘test’：‘hello’}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说明</w:t>
      </w:r>
    </w:p>
    <w:p>
      <w:pPr>
        <w:rPr>
          <w:b/>
          <w:bCs/>
        </w:rPr>
      </w:pPr>
      <w:r>
        <w:rPr>
          <w:b/>
          <w:bCs/>
        </w:rPr>
        <w:t>2.1 主要Java文件</w:t>
      </w:r>
    </w:p>
    <w:p>
      <w:r>
        <w:t>QuartzJob Launcher.java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</w:tcPr>
          <w:p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rPr>
                <w:rFonts w:ascii="Menlo" w:hAnsi="Menlo" w:eastAsia="Menlo" w:cs="Menlo"/>
                <w:color w:val="000000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t>Job job = jobLocator.getJob(jobName);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Menlo" w:hAnsi="Menlo" w:eastAsia="Menlo" w:cs="Menlo"/>
                <w:i/>
                <w:color w:val="808080"/>
                <w:sz w:val="18"/>
                <w:szCs w:val="18"/>
                <w:shd w:val="clear" w:fill="FFFFFF"/>
              </w:rPr>
              <w:t>//JobExecution jobExecution = jobLauncher.run(job, new JobParametersBuilder().addDate("date", new Date()).toJobParameters());</w:t>
            </w:r>
            <w:r>
              <w:rPr>
                <w:rFonts w:hint="default" w:ascii="Menlo" w:hAnsi="Menlo" w:eastAsia="Menlo" w:cs="Menlo"/>
                <w:i/>
                <w:color w:val="80808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Menlo" w:hAnsi="Menlo" w:eastAsia="Menlo" w:cs="Menlo"/>
                <w:i/>
                <w:color w:val="808080"/>
                <w:sz w:val="18"/>
                <w:szCs w:val="18"/>
                <w:shd w:val="clear" w:fill="FFFFFF"/>
              </w:rPr>
              <w:t>// Springbatch启动job</w:t>
            </w:r>
            <w:r>
              <w:rPr>
                <w:rFonts w:hint="default" w:ascii="Menlo" w:hAnsi="Menlo" w:eastAsia="Menlo" w:cs="Menlo"/>
                <w:i/>
                <w:color w:val="80808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t>JobExecution jobExecution1 = jobLauncher.run(job,</w:t>
            </w:r>
            <w:r>
              <w:rPr>
                <w:rFonts w:hint="default" w:ascii="Menlo" w:hAnsi="Menlo" w:eastAsia="Menlo" w:cs="Menlo"/>
                <w:b/>
                <w:color w:val="000080"/>
                <w:sz w:val="18"/>
                <w:szCs w:val="18"/>
                <w:shd w:val="clear" w:fill="FFFFFF"/>
              </w:rPr>
              <w:t xml:space="preserve">new 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t>JobParametersBuilder().addString(</w:t>
            </w:r>
            <w:r>
              <w:rPr>
                <w:rFonts w:hint="default" w:ascii="Menlo" w:hAnsi="Menlo" w:eastAsia="Menlo" w:cs="Menlo"/>
                <w:b/>
                <w:color w:val="008000"/>
                <w:sz w:val="18"/>
                <w:szCs w:val="18"/>
                <w:shd w:val="clear" w:fill="FFFFFF"/>
              </w:rPr>
              <w:t>"test"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t>,</w:t>
            </w:r>
            <w:r>
              <w:rPr>
                <w:rFonts w:hint="default" w:ascii="Menlo" w:hAnsi="Menlo" w:eastAsia="Menlo" w:cs="Menlo"/>
                <w:b/>
                <w:color w:val="008000"/>
                <w:sz w:val="18"/>
                <w:szCs w:val="18"/>
                <w:shd w:val="clear" w:fill="FFFFFF"/>
              </w:rPr>
              <w:t>"test006"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t>).toJobParameters());</w:t>
            </w:r>
          </w:p>
          <w:p>
            <w:pPr>
              <w:rPr>
                <w:vertAlign w:val="baseline"/>
              </w:rPr>
            </w:pPr>
          </w:p>
        </w:tc>
      </w:tr>
    </w:tbl>
    <w:p>
      <w:r>
        <w:t>MyTasklet.java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</w:tcPr>
          <w:p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Menlo" w:hAnsi="Menlo" w:eastAsia="Menlo" w:cs="Menlo"/>
                <w:b/>
                <w:color w:val="000080"/>
                <w:sz w:val="18"/>
                <w:szCs w:val="18"/>
                <w:shd w:val="clear" w:fill="FFFFFF"/>
              </w:rPr>
            </w:pPr>
            <w:r>
              <w:rPr>
                <w:rFonts w:hint="default" w:ascii="Menlo" w:hAnsi="Menlo" w:eastAsia="Menlo" w:cs="Menlo"/>
                <w:i/>
                <w:color w:val="808080"/>
                <w:sz w:val="18"/>
                <w:szCs w:val="18"/>
                <w:shd w:val="clear" w:fill="FFFFFF"/>
              </w:rPr>
              <w:t>// Springbatch启动job</w:t>
            </w:r>
            <w:r>
              <w:rPr>
                <w:rFonts w:hint="default" w:ascii="Menlo" w:hAnsi="Menlo" w:eastAsia="Menlo" w:cs="Menlo"/>
                <w:i/>
                <w:color w:val="808080"/>
                <w:sz w:val="18"/>
                <w:szCs w:val="18"/>
                <w:shd w:val="clear" w:fill="FFFFFF"/>
              </w:rPr>
              <w:t>的具体的业务step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rPr>
                <w:rFonts w:ascii="Menlo" w:hAnsi="Menlo" w:eastAsia="Menlo" w:cs="Menlo"/>
                <w:color w:val="000000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/>
                <w:color w:val="000080"/>
                <w:sz w:val="18"/>
                <w:szCs w:val="18"/>
                <w:shd w:val="clear" w:fill="FFFFFF"/>
              </w:rPr>
              <w:t xml:space="preserve">public 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t>RepeatStatus execute(StepContribution contribution, ChunkContext chunkContext)</w:t>
            </w:r>
          </w:p>
          <w:p>
            <w:pPr>
              <w:rPr>
                <w:vertAlign w:val="baseline"/>
              </w:rPr>
            </w:pPr>
          </w:p>
        </w:tc>
      </w:tr>
    </w:tbl>
    <w:p>
      <w:pPr>
        <w:rPr>
          <w:b/>
          <w:bCs/>
        </w:rPr>
      </w:pPr>
      <w:r>
        <w:rPr>
          <w:b/>
          <w:bCs/>
        </w:rPr>
        <w:t>2.2配置文件</w:t>
      </w:r>
      <w:bookmarkStart w:id="0" w:name="_GoBack"/>
      <w:bookmarkEnd w:id="0"/>
    </w:p>
    <w:p>
      <w:r>
        <w:t>batch-config.xml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</w:tcPr>
          <w:p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rPr>
                <w:rFonts w:ascii="Menlo" w:hAnsi="Menlo" w:eastAsia="Menlo" w:cs="Menlo"/>
                <w:color w:val="000000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i/>
                <w:color w:val="808080"/>
                <w:sz w:val="18"/>
                <w:szCs w:val="18"/>
                <w:shd w:val="clear" w:fill="FFFFFF"/>
              </w:rPr>
              <w:t>&lt;!--   事务管理器--&gt;</w:t>
            </w:r>
            <w:r>
              <w:rPr>
                <w:rFonts w:hint="default" w:ascii="Menlo" w:hAnsi="Menlo" w:eastAsia="Menlo" w:cs="Menlo"/>
                <w:i/>
                <w:color w:val="80808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&lt;</w:t>
            </w:r>
            <w:r>
              <w:rPr>
                <w:rFonts w:hint="default" w:ascii="Menlo" w:hAnsi="Menlo" w:eastAsia="Menlo" w:cs="Menlo"/>
                <w:b/>
                <w:color w:val="000080"/>
                <w:sz w:val="18"/>
                <w:szCs w:val="18"/>
                <w:shd w:val="clear" w:fill="EFEFEF"/>
              </w:rPr>
              <w:t xml:space="preserve">bean </w:t>
            </w:r>
            <w:r>
              <w:rPr>
                <w:rFonts w:hint="default" w:ascii="Menlo" w:hAnsi="Menlo" w:eastAsia="Menlo" w:cs="Menlo"/>
                <w:b/>
                <w:color w:val="0000FF"/>
                <w:sz w:val="18"/>
                <w:szCs w:val="18"/>
                <w:shd w:val="clear" w:fill="EFEFEF"/>
              </w:rPr>
              <w:t>id</w:t>
            </w:r>
            <w:r>
              <w:rPr>
                <w:rFonts w:hint="default" w:ascii="Menlo" w:hAnsi="Menlo" w:eastAsia="Menlo" w:cs="Menlo"/>
                <w:b/>
                <w:color w:val="008000"/>
                <w:sz w:val="18"/>
                <w:szCs w:val="18"/>
                <w:shd w:val="clear" w:fill="EFEFEF"/>
              </w:rPr>
              <w:t xml:space="preserve">="transactionManager" </w:t>
            </w:r>
            <w:r>
              <w:rPr>
                <w:rFonts w:hint="default" w:ascii="Menlo" w:hAnsi="Menlo" w:eastAsia="Menlo" w:cs="Menlo"/>
                <w:b/>
                <w:color w:val="0000FF"/>
                <w:sz w:val="18"/>
                <w:szCs w:val="18"/>
                <w:shd w:val="clear" w:fill="EFEFEF"/>
              </w:rPr>
              <w:t>class</w:t>
            </w:r>
            <w:r>
              <w:rPr>
                <w:rFonts w:hint="default" w:ascii="Menlo" w:hAnsi="Menlo" w:eastAsia="Menlo" w:cs="Menlo"/>
                <w:b/>
                <w:color w:val="008000"/>
                <w:sz w:val="18"/>
                <w:szCs w:val="18"/>
                <w:shd w:val="clear" w:fill="EFEFEF"/>
              </w:rPr>
              <w:t>="org.springframework.jdbc.datasource.DataSourceTransactionManager"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&gt;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t xml:space="preserve">   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&lt;</w:t>
            </w:r>
            <w:r>
              <w:rPr>
                <w:rFonts w:hint="default" w:ascii="Menlo" w:hAnsi="Menlo" w:eastAsia="Menlo" w:cs="Menlo"/>
                <w:b/>
                <w:color w:val="000080"/>
                <w:sz w:val="18"/>
                <w:szCs w:val="18"/>
                <w:shd w:val="clear" w:fill="EFEFEF"/>
              </w:rPr>
              <w:t xml:space="preserve">property </w:t>
            </w:r>
            <w:r>
              <w:rPr>
                <w:rFonts w:hint="default" w:ascii="Menlo" w:hAnsi="Menlo" w:eastAsia="Menlo" w:cs="Menlo"/>
                <w:b/>
                <w:color w:val="0000FF"/>
                <w:sz w:val="18"/>
                <w:szCs w:val="18"/>
                <w:shd w:val="clear" w:fill="EFEFEF"/>
              </w:rPr>
              <w:t>name</w:t>
            </w:r>
            <w:r>
              <w:rPr>
                <w:rFonts w:hint="default" w:ascii="Menlo" w:hAnsi="Menlo" w:eastAsia="Menlo" w:cs="Menlo"/>
                <w:b/>
                <w:color w:val="008000"/>
                <w:sz w:val="18"/>
                <w:szCs w:val="18"/>
                <w:shd w:val="clear" w:fill="EFEFEF"/>
              </w:rPr>
              <w:t xml:space="preserve">="dataSource" </w:t>
            </w:r>
            <w:r>
              <w:rPr>
                <w:rFonts w:hint="default" w:ascii="Menlo" w:hAnsi="Menlo" w:eastAsia="Menlo" w:cs="Menlo"/>
                <w:b/>
                <w:color w:val="0000FF"/>
                <w:sz w:val="18"/>
                <w:szCs w:val="18"/>
                <w:shd w:val="clear" w:fill="EFEFEF"/>
              </w:rPr>
              <w:t>ref</w:t>
            </w:r>
            <w:r>
              <w:rPr>
                <w:rFonts w:hint="default" w:ascii="Menlo" w:hAnsi="Menlo" w:eastAsia="Menlo" w:cs="Menlo"/>
                <w:b/>
                <w:color w:val="008000"/>
                <w:sz w:val="18"/>
                <w:szCs w:val="18"/>
                <w:shd w:val="clear" w:fill="EFEFEF"/>
              </w:rPr>
              <w:t>="dataSource"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&gt;&lt;/</w:t>
            </w:r>
            <w:r>
              <w:rPr>
                <w:rFonts w:hint="default" w:ascii="Menlo" w:hAnsi="Menlo" w:eastAsia="Menlo" w:cs="Menlo"/>
                <w:b/>
                <w:color w:val="000080"/>
                <w:sz w:val="18"/>
                <w:szCs w:val="18"/>
                <w:shd w:val="clear" w:fill="EFEFEF"/>
              </w:rPr>
              <w:t>property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&gt;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&lt;/</w:t>
            </w:r>
            <w:r>
              <w:rPr>
                <w:rFonts w:hint="default" w:ascii="Menlo" w:hAnsi="Menlo" w:eastAsia="Menlo" w:cs="Menlo"/>
                <w:b/>
                <w:color w:val="000080"/>
                <w:sz w:val="18"/>
                <w:szCs w:val="18"/>
                <w:shd w:val="clear" w:fill="EFEFEF"/>
              </w:rPr>
              <w:t>bean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&gt;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Menlo" w:hAnsi="Menlo" w:eastAsia="Menlo" w:cs="Menlo"/>
                <w:i/>
                <w:color w:val="808080"/>
                <w:sz w:val="18"/>
                <w:szCs w:val="18"/>
                <w:shd w:val="clear" w:fill="FFFFFF"/>
              </w:rPr>
              <w:t>&lt;!--    工厂模块，持久化job--&gt;</w:t>
            </w:r>
            <w:r>
              <w:rPr>
                <w:rFonts w:hint="default" w:ascii="Menlo" w:hAnsi="Menlo" w:eastAsia="Menlo" w:cs="Menlo"/>
                <w:i/>
                <w:color w:val="80808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&lt;</w:t>
            </w:r>
            <w:r>
              <w:rPr>
                <w:rFonts w:hint="default" w:ascii="Menlo" w:hAnsi="Menlo" w:eastAsia="Menlo" w:cs="Menlo"/>
                <w:b/>
                <w:color w:val="000080"/>
                <w:sz w:val="18"/>
                <w:szCs w:val="18"/>
                <w:shd w:val="clear" w:fill="EFEFEF"/>
              </w:rPr>
              <w:t xml:space="preserve">bean </w:t>
            </w:r>
            <w:r>
              <w:rPr>
                <w:rFonts w:hint="default" w:ascii="Menlo" w:hAnsi="Menlo" w:eastAsia="Menlo" w:cs="Menlo"/>
                <w:b/>
                <w:color w:val="0000FF"/>
                <w:sz w:val="18"/>
                <w:szCs w:val="18"/>
                <w:shd w:val="clear" w:fill="EFEFEF"/>
              </w:rPr>
              <w:t>id</w:t>
            </w:r>
            <w:r>
              <w:rPr>
                <w:rFonts w:hint="default" w:ascii="Menlo" w:hAnsi="Menlo" w:eastAsia="Menlo" w:cs="Menlo"/>
                <w:b/>
                <w:color w:val="008000"/>
                <w:sz w:val="18"/>
                <w:szCs w:val="18"/>
                <w:shd w:val="clear" w:fill="EFEFEF"/>
              </w:rPr>
              <w:t xml:space="preserve">="jobRepository" </w:t>
            </w:r>
            <w:r>
              <w:rPr>
                <w:rFonts w:hint="default" w:ascii="Menlo" w:hAnsi="Menlo" w:eastAsia="Menlo" w:cs="Menlo"/>
                <w:b/>
                <w:color w:val="0000FF"/>
                <w:sz w:val="18"/>
                <w:szCs w:val="18"/>
                <w:shd w:val="clear" w:fill="EFEFEF"/>
              </w:rPr>
              <w:t>class</w:t>
            </w:r>
            <w:r>
              <w:rPr>
                <w:rFonts w:hint="default" w:ascii="Menlo" w:hAnsi="Menlo" w:eastAsia="Menlo" w:cs="Menlo"/>
                <w:b/>
                <w:color w:val="008000"/>
                <w:sz w:val="18"/>
                <w:szCs w:val="18"/>
                <w:shd w:val="clear" w:fill="EFEFEF"/>
              </w:rPr>
              <w:t>="org.springframework.batch.core.repository.support.JobRepositoryFactoryBean"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&gt;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t xml:space="preserve">   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&lt;</w:t>
            </w:r>
            <w:r>
              <w:rPr>
                <w:rFonts w:hint="default" w:ascii="Menlo" w:hAnsi="Menlo" w:eastAsia="Menlo" w:cs="Menlo"/>
                <w:b/>
                <w:color w:val="000080"/>
                <w:sz w:val="18"/>
                <w:szCs w:val="18"/>
                <w:shd w:val="clear" w:fill="EFEFEF"/>
              </w:rPr>
              <w:t xml:space="preserve">property </w:t>
            </w:r>
            <w:r>
              <w:rPr>
                <w:rFonts w:hint="default" w:ascii="Menlo" w:hAnsi="Menlo" w:eastAsia="Menlo" w:cs="Menlo"/>
                <w:b/>
                <w:color w:val="0000FF"/>
                <w:sz w:val="18"/>
                <w:szCs w:val="18"/>
                <w:shd w:val="clear" w:fill="EFEFEF"/>
              </w:rPr>
              <w:t>name</w:t>
            </w:r>
            <w:r>
              <w:rPr>
                <w:rFonts w:hint="default" w:ascii="Menlo" w:hAnsi="Menlo" w:eastAsia="Menlo" w:cs="Menlo"/>
                <w:b/>
                <w:color w:val="008000"/>
                <w:sz w:val="18"/>
                <w:szCs w:val="18"/>
                <w:shd w:val="clear" w:fill="EFEFEF"/>
              </w:rPr>
              <w:t xml:space="preserve">="dataSource" </w:t>
            </w:r>
            <w:r>
              <w:rPr>
                <w:rFonts w:hint="default" w:ascii="Menlo" w:hAnsi="Menlo" w:eastAsia="Menlo" w:cs="Menlo"/>
                <w:b/>
                <w:color w:val="0000FF"/>
                <w:sz w:val="18"/>
                <w:szCs w:val="18"/>
                <w:shd w:val="clear" w:fill="EFEFEF"/>
              </w:rPr>
              <w:t>ref</w:t>
            </w:r>
            <w:r>
              <w:rPr>
                <w:rFonts w:hint="default" w:ascii="Menlo" w:hAnsi="Menlo" w:eastAsia="Menlo" w:cs="Menlo"/>
                <w:b/>
                <w:color w:val="008000"/>
                <w:sz w:val="18"/>
                <w:szCs w:val="18"/>
                <w:shd w:val="clear" w:fill="EFEFEF"/>
              </w:rPr>
              <w:t>="dataSource"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&gt;&lt;/</w:t>
            </w:r>
            <w:r>
              <w:rPr>
                <w:rFonts w:hint="default" w:ascii="Menlo" w:hAnsi="Menlo" w:eastAsia="Menlo" w:cs="Menlo"/>
                <w:b/>
                <w:color w:val="000080"/>
                <w:sz w:val="18"/>
                <w:szCs w:val="18"/>
                <w:shd w:val="clear" w:fill="EFEFEF"/>
              </w:rPr>
              <w:t>property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&gt;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t xml:space="preserve">   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&lt;</w:t>
            </w:r>
            <w:r>
              <w:rPr>
                <w:rFonts w:hint="default" w:ascii="Menlo" w:hAnsi="Menlo" w:eastAsia="Menlo" w:cs="Menlo"/>
                <w:b/>
                <w:color w:val="000080"/>
                <w:sz w:val="18"/>
                <w:szCs w:val="18"/>
                <w:shd w:val="clear" w:fill="EFEFEF"/>
              </w:rPr>
              <w:t xml:space="preserve">property </w:t>
            </w:r>
            <w:r>
              <w:rPr>
                <w:rFonts w:hint="default" w:ascii="Menlo" w:hAnsi="Menlo" w:eastAsia="Menlo" w:cs="Menlo"/>
                <w:b/>
                <w:color w:val="0000FF"/>
                <w:sz w:val="18"/>
                <w:szCs w:val="18"/>
                <w:shd w:val="clear" w:fill="EFEFEF"/>
              </w:rPr>
              <w:t>name</w:t>
            </w:r>
            <w:r>
              <w:rPr>
                <w:rFonts w:hint="default" w:ascii="Menlo" w:hAnsi="Menlo" w:eastAsia="Menlo" w:cs="Menlo"/>
                <w:b/>
                <w:color w:val="008000"/>
                <w:sz w:val="18"/>
                <w:szCs w:val="18"/>
                <w:shd w:val="clear" w:fill="EFEFEF"/>
              </w:rPr>
              <w:t xml:space="preserve">="transactionManager" </w:t>
            </w:r>
            <w:r>
              <w:rPr>
                <w:rFonts w:hint="default" w:ascii="Menlo" w:hAnsi="Menlo" w:eastAsia="Menlo" w:cs="Menlo"/>
                <w:b/>
                <w:color w:val="0000FF"/>
                <w:sz w:val="18"/>
                <w:szCs w:val="18"/>
                <w:shd w:val="clear" w:fill="EFEFEF"/>
              </w:rPr>
              <w:t>ref</w:t>
            </w:r>
            <w:r>
              <w:rPr>
                <w:rFonts w:hint="default" w:ascii="Menlo" w:hAnsi="Menlo" w:eastAsia="Menlo" w:cs="Menlo"/>
                <w:b/>
                <w:color w:val="008000"/>
                <w:sz w:val="18"/>
                <w:szCs w:val="18"/>
                <w:shd w:val="clear" w:fill="EFEFEF"/>
              </w:rPr>
              <w:t>="transactionManager"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&gt;&lt;/</w:t>
            </w:r>
            <w:r>
              <w:rPr>
                <w:rFonts w:hint="default" w:ascii="Menlo" w:hAnsi="Menlo" w:eastAsia="Menlo" w:cs="Menlo"/>
                <w:b/>
                <w:color w:val="000080"/>
                <w:sz w:val="18"/>
                <w:szCs w:val="18"/>
                <w:shd w:val="clear" w:fill="EFEFEF"/>
              </w:rPr>
              <w:t>property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&gt;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&lt;/</w:t>
            </w:r>
            <w:r>
              <w:rPr>
                <w:rFonts w:hint="default" w:ascii="Menlo" w:hAnsi="Menlo" w:eastAsia="Menlo" w:cs="Menlo"/>
                <w:b/>
                <w:color w:val="000080"/>
                <w:sz w:val="18"/>
                <w:szCs w:val="18"/>
                <w:shd w:val="clear" w:fill="EFEFEF"/>
              </w:rPr>
              <w:t>bean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&gt;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Menlo" w:hAnsi="Menlo" w:eastAsia="Menlo" w:cs="Menlo"/>
                <w:i/>
                <w:color w:val="808080"/>
                <w:sz w:val="18"/>
                <w:szCs w:val="18"/>
                <w:shd w:val="clear" w:fill="FFFFFF"/>
              </w:rPr>
              <w:t>&lt;!--    启动器--&gt;</w:t>
            </w:r>
            <w:r>
              <w:rPr>
                <w:rFonts w:hint="default" w:ascii="Menlo" w:hAnsi="Menlo" w:eastAsia="Menlo" w:cs="Menlo"/>
                <w:i/>
                <w:color w:val="80808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&lt;</w:t>
            </w:r>
            <w:r>
              <w:rPr>
                <w:rFonts w:hint="default" w:ascii="Menlo" w:hAnsi="Menlo" w:eastAsia="Menlo" w:cs="Menlo"/>
                <w:b/>
                <w:color w:val="000080"/>
                <w:sz w:val="18"/>
                <w:szCs w:val="18"/>
                <w:shd w:val="clear" w:fill="EFEFEF"/>
              </w:rPr>
              <w:t xml:space="preserve">bean </w:t>
            </w:r>
            <w:r>
              <w:rPr>
                <w:rFonts w:hint="default" w:ascii="Menlo" w:hAnsi="Menlo" w:eastAsia="Menlo" w:cs="Menlo"/>
                <w:b/>
                <w:color w:val="0000FF"/>
                <w:sz w:val="18"/>
                <w:szCs w:val="18"/>
                <w:shd w:val="clear" w:fill="EFEFEF"/>
              </w:rPr>
              <w:t>id</w:t>
            </w:r>
            <w:r>
              <w:rPr>
                <w:rFonts w:hint="default" w:ascii="Menlo" w:hAnsi="Menlo" w:eastAsia="Menlo" w:cs="Menlo"/>
                <w:b/>
                <w:color w:val="008000"/>
                <w:sz w:val="18"/>
                <w:szCs w:val="18"/>
                <w:shd w:val="clear" w:fill="EFEFEF"/>
              </w:rPr>
              <w:t xml:space="preserve">="jobLauncher" </w:t>
            </w:r>
            <w:r>
              <w:rPr>
                <w:rFonts w:hint="default" w:ascii="Menlo" w:hAnsi="Menlo" w:eastAsia="Menlo" w:cs="Menlo"/>
                <w:b/>
                <w:color w:val="0000FF"/>
                <w:sz w:val="18"/>
                <w:szCs w:val="18"/>
                <w:shd w:val="clear" w:fill="EFEFEF"/>
              </w:rPr>
              <w:t>class</w:t>
            </w:r>
            <w:r>
              <w:rPr>
                <w:rFonts w:hint="default" w:ascii="Menlo" w:hAnsi="Menlo" w:eastAsia="Menlo" w:cs="Menlo"/>
                <w:b/>
                <w:color w:val="008000"/>
                <w:sz w:val="18"/>
                <w:szCs w:val="18"/>
                <w:shd w:val="clear" w:fill="EFEFEF"/>
              </w:rPr>
              <w:t>="org.springframework.batch.core.launch.support.SimpleJobLauncher"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&gt;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t xml:space="preserve">   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&lt;</w:t>
            </w:r>
            <w:r>
              <w:rPr>
                <w:rFonts w:hint="default" w:ascii="Menlo" w:hAnsi="Menlo" w:eastAsia="Menlo" w:cs="Menlo"/>
                <w:b/>
                <w:color w:val="000080"/>
                <w:sz w:val="18"/>
                <w:szCs w:val="18"/>
                <w:shd w:val="clear" w:fill="EFEFEF"/>
              </w:rPr>
              <w:t xml:space="preserve">property </w:t>
            </w:r>
            <w:r>
              <w:rPr>
                <w:rFonts w:hint="default" w:ascii="Menlo" w:hAnsi="Menlo" w:eastAsia="Menlo" w:cs="Menlo"/>
                <w:b/>
                <w:color w:val="0000FF"/>
                <w:sz w:val="18"/>
                <w:szCs w:val="18"/>
                <w:shd w:val="clear" w:fill="EFEFEF"/>
              </w:rPr>
              <w:t>name</w:t>
            </w:r>
            <w:r>
              <w:rPr>
                <w:rFonts w:hint="default" w:ascii="Menlo" w:hAnsi="Menlo" w:eastAsia="Menlo" w:cs="Menlo"/>
                <w:b/>
                <w:color w:val="008000"/>
                <w:sz w:val="18"/>
                <w:szCs w:val="18"/>
                <w:shd w:val="clear" w:fill="EFEFEF"/>
              </w:rPr>
              <w:t xml:space="preserve">="jobRepository" </w:t>
            </w:r>
            <w:r>
              <w:rPr>
                <w:rFonts w:hint="default" w:ascii="Menlo" w:hAnsi="Menlo" w:eastAsia="Menlo" w:cs="Menlo"/>
                <w:b/>
                <w:color w:val="0000FF"/>
                <w:sz w:val="18"/>
                <w:szCs w:val="18"/>
                <w:shd w:val="clear" w:fill="EFEFEF"/>
              </w:rPr>
              <w:t>ref</w:t>
            </w:r>
            <w:r>
              <w:rPr>
                <w:rFonts w:hint="default" w:ascii="Menlo" w:hAnsi="Menlo" w:eastAsia="Menlo" w:cs="Menlo"/>
                <w:b/>
                <w:color w:val="008000"/>
                <w:sz w:val="18"/>
                <w:szCs w:val="18"/>
                <w:shd w:val="clear" w:fill="EFEFEF"/>
              </w:rPr>
              <w:t>="jobRepository"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&gt;&lt;/</w:t>
            </w:r>
            <w:r>
              <w:rPr>
                <w:rFonts w:hint="default" w:ascii="Menlo" w:hAnsi="Menlo" w:eastAsia="Menlo" w:cs="Menlo"/>
                <w:b/>
                <w:color w:val="000080"/>
                <w:sz w:val="18"/>
                <w:szCs w:val="18"/>
                <w:shd w:val="clear" w:fill="EFEFEF"/>
              </w:rPr>
              <w:t>property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&gt;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&lt;/</w:t>
            </w:r>
            <w:r>
              <w:rPr>
                <w:rFonts w:hint="default" w:ascii="Menlo" w:hAnsi="Menlo" w:eastAsia="Menlo" w:cs="Menlo"/>
                <w:b/>
                <w:color w:val="000080"/>
                <w:sz w:val="18"/>
                <w:szCs w:val="18"/>
                <w:shd w:val="clear" w:fill="EFEFEF"/>
              </w:rPr>
              <w:t>bean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&gt;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Menlo" w:hAnsi="Menlo" w:eastAsia="Menlo" w:cs="Menlo"/>
                <w:i/>
                <w:color w:val="808080"/>
                <w:sz w:val="18"/>
                <w:szCs w:val="18"/>
                <w:shd w:val="clear" w:fill="FFFFFF"/>
              </w:rPr>
              <w:t>&lt;!--   step配置--&gt;</w:t>
            </w:r>
            <w:r>
              <w:rPr>
                <w:rFonts w:hint="default" w:ascii="Menlo" w:hAnsi="Menlo" w:eastAsia="Menlo" w:cs="Menlo"/>
                <w:i/>
                <w:color w:val="80808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&lt;</w:t>
            </w:r>
            <w:r>
              <w:rPr>
                <w:rFonts w:hint="default" w:ascii="Menlo" w:hAnsi="Menlo" w:eastAsia="Menlo" w:cs="Menlo"/>
                <w:b/>
                <w:color w:val="660E7A"/>
                <w:sz w:val="18"/>
                <w:szCs w:val="18"/>
                <w:shd w:val="clear" w:fill="EFEFEF"/>
              </w:rPr>
              <w:t>batch</w:t>
            </w:r>
            <w:r>
              <w:rPr>
                <w:rFonts w:hint="default" w:ascii="Menlo" w:hAnsi="Menlo" w:eastAsia="Menlo" w:cs="Menlo"/>
                <w:b/>
                <w:color w:val="000080"/>
                <w:sz w:val="18"/>
                <w:szCs w:val="18"/>
                <w:shd w:val="clear" w:fill="EFEFEF"/>
              </w:rPr>
              <w:t xml:space="preserve">:job </w:t>
            </w:r>
            <w:r>
              <w:rPr>
                <w:rFonts w:hint="default" w:ascii="Menlo" w:hAnsi="Menlo" w:eastAsia="Menlo" w:cs="Menlo"/>
                <w:b/>
                <w:color w:val="0000FF"/>
                <w:sz w:val="18"/>
                <w:szCs w:val="18"/>
                <w:shd w:val="clear" w:fill="EFEFEF"/>
              </w:rPr>
              <w:t>id</w:t>
            </w:r>
            <w:r>
              <w:rPr>
                <w:rFonts w:hint="default" w:ascii="Menlo" w:hAnsi="Menlo" w:eastAsia="Menlo" w:cs="Menlo"/>
                <w:b/>
                <w:color w:val="008000"/>
                <w:sz w:val="18"/>
                <w:szCs w:val="18"/>
                <w:shd w:val="clear" w:fill="EFEFEF"/>
              </w:rPr>
              <w:t xml:space="preserve">="myJob" </w:t>
            </w:r>
            <w:r>
              <w:rPr>
                <w:rFonts w:hint="default" w:ascii="Menlo" w:hAnsi="Menlo" w:eastAsia="Menlo" w:cs="Menlo"/>
                <w:b/>
                <w:color w:val="0000FF"/>
                <w:sz w:val="18"/>
                <w:szCs w:val="18"/>
                <w:shd w:val="clear" w:fill="EFEFEF"/>
              </w:rPr>
              <w:t>restartable</w:t>
            </w:r>
            <w:r>
              <w:rPr>
                <w:rFonts w:hint="default" w:ascii="Menlo" w:hAnsi="Menlo" w:eastAsia="Menlo" w:cs="Menlo"/>
                <w:b/>
                <w:color w:val="008000"/>
                <w:sz w:val="18"/>
                <w:szCs w:val="18"/>
                <w:shd w:val="clear" w:fill="EFEFEF"/>
              </w:rPr>
              <w:t>="true"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&gt;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t xml:space="preserve">   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&lt;</w:t>
            </w:r>
            <w:r>
              <w:rPr>
                <w:rFonts w:hint="default" w:ascii="Menlo" w:hAnsi="Menlo" w:eastAsia="Menlo" w:cs="Menlo"/>
                <w:b/>
                <w:color w:val="660E7A"/>
                <w:sz w:val="18"/>
                <w:szCs w:val="18"/>
                <w:shd w:val="clear" w:fill="EFEFEF"/>
              </w:rPr>
              <w:t>batch</w:t>
            </w:r>
            <w:r>
              <w:rPr>
                <w:rFonts w:hint="default" w:ascii="Menlo" w:hAnsi="Menlo" w:eastAsia="Menlo" w:cs="Menlo"/>
                <w:b/>
                <w:color w:val="000080"/>
                <w:sz w:val="18"/>
                <w:szCs w:val="18"/>
                <w:shd w:val="clear" w:fill="EFEFEF"/>
              </w:rPr>
              <w:t xml:space="preserve">:step </w:t>
            </w:r>
            <w:r>
              <w:rPr>
                <w:rFonts w:hint="default" w:ascii="Menlo" w:hAnsi="Menlo" w:eastAsia="Menlo" w:cs="Menlo"/>
                <w:b/>
                <w:color w:val="0000FF"/>
                <w:sz w:val="18"/>
                <w:szCs w:val="18"/>
                <w:shd w:val="clear" w:fill="EFEFEF"/>
              </w:rPr>
              <w:t>id</w:t>
            </w:r>
            <w:r>
              <w:rPr>
                <w:rFonts w:hint="default" w:ascii="Menlo" w:hAnsi="Menlo" w:eastAsia="Menlo" w:cs="Menlo"/>
                <w:b/>
                <w:color w:val="008000"/>
                <w:sz w:val="18"/>
                <w:szCs w:val="18"/>
                <w:shd w:val="clear" w:fill="EFEFEF"/>
              </w:rPr>
              <w:t xml:space="preserve">="myStep" </w:t>
            </w:r>
            <w:r>
              <w:rPr>
                <w:rFonts w:hint="default" w:ascii="Menlo" w:hAnsi="Menlo" w:eastAsia="Menlo" w:cs="Menlo"/>
                <w:b/>
                <w:color w:val="0000FF"/>
                <w:sz w:val="18"/>
                <w:szCs w:val="18"/>
                <w:shd w:val="clear" w:fill="EFEFEF"/>
              </w:rPr>
              <w:t>allow-start-if-complete</w:t>
            </w:r>
            <w:r>
              <w:rPr>
                <w:rFonts w:hint="default" w:ascii="Menlo" w:hAnsi="Menlo" w:eastAsia="Menlo" w:cs="Menlo"/>
                <w:b/>
                <w:color w:val="008000"/>
                <w:sz w:val="18"/>
                <w:szCs w:val="18"/>
                <w:shd w:val="clear" w:fill="EFEFEF"/>
              </w:rPr>
              <w:t>="true"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&gt;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t xml:space="preserve">      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&lt;</w:t>
            </w:r>
            <w:r>
              <w:rPr>
                <w:rFonts w:hint="default" w:ascii="Menlo" w:hAnsi="Menlo" w:eastAsia="Menlo" w:cs="Menlo"/>
                <w:b/>
                <w:color w:val="660E7A"/>
                <w:sz w:val="18"/>
                <w:szCs w:val="18"/>
                <w:shd w:val="clear" w:fill="EFEFEF"/>
              </w:rPr>
              <w:t>batch</w:t>
            </w:r>
            <w:r>
              <w:rPr>
                <w:rFonts w:hint="default" w:ascii="Menlo" w:hAnsi="Menlo" w:eastAsia="Menlo" w:cs="Menlo"/>
                <w:b/>
                <w:color w:val="000080"/>
                <w:sz w:val="18"/>
                <w:szCs w:val="18"/>
                <w:shd w:val="clear" w:fill="EFEFEF"/>
              </w:rPr>
              <w:t xml:space="preserve">:tasklet </w:t>
            </w:r>
            <w:r>
              <w:rPr>
                <w:rFonts w:hint="default" w:ascii="Menlo" w:hAnsi="Menlo" w:eastAsia="Menlo" w:cs="Menlo"/>
                <w:b/>
                <w:color w:val="0000FF"/>
                <w:sz w:val="18"/>
                <w:szCs w:val="18"/>
                <w:shd w:val="clear" w:fill="EFEFEF"/>
              </w:rPr>
              <w:t>ref</w:t>
            </w:r>
            <w:r>
              <w:rPr>
                <w:rFonts w:hint="default" w:ascii="Menlo" w:hAnsi="Menlo" w:eastAsia="Menlo" w:cs="Menlo"/>
                <w:b/>
                <w:color w:val="008000"/>
                <w:sz w:val="18"/>
                <w:szCs w:val="18"/>
                <w:shd w:val="clear" w:fill="EFEFEF"/>
              </w:rPr>
              <w:t>="myTasklet"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&gt;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t xml:space="preserve">      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&lt;/</w:t>
            </w:r>
            <w:r>
              <w:rPr>
                <w:rFonts w:hint="default" w:ascii="Menlo" w:hAnsi="Menlo" w:eastAsia="Menlo" w:cs="Menlo"/>
                <w:b/>
                <w:color w:val="660E7A"/>
                <w:sz w:val="18"/>
                <w:szCs w:val="18"/>
                <w:shd w:val="clear" w:fill="EFEFEF"/>
              </w:rPr>
              <w:t>batch</w:t>
            </w:r>
            <w:r>
              <w:rPr>
                <w:rFonts w:hint="default" w:ascii="Menlo" w:hAnsi="Menlo" w:eastAsia="Menlo" w:cs="Menlo"/>
                <w:b/>
                <w:color w:val="000080"/>
                <w:sz w:val="18"/>
                <w:szCs w:val="18"/>
                <w:shd w:val="clear" w:fill="EFEFEF"/>
              </w:rPr>
              <w:t>:tasklet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&gt;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t xml:space="preserve">   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&lt;/</w:t>
            </w:r>
            <w:r>
              <w:rPr>
                <w:rFonts w:hint="default" w:ascii="Menlo" w:hAnsi="Menlo" w:eastAsia="Menlo" w:cs="Menlo"/>
                <w:b/>
                <w:color w:val="660E7A"/>
                <w:sz w:val="18"/>
                <w:szCs w:val="18"/>
                <w:shd w:val="clear" w:fill="EFEFEF"/>
              </w:rPr>
              <w:t>batch</w:t>
            </w:r>
            <w:r>
              <w:rPr>
                <w:rFonts w:hint="default" w:ascii="Menlo" w:hAnsi="Menlo" w:eastAsia="Menlo" w:cs="Menlo"/>
                <w:b/>
                <w:color w:val="000080"/>
                <w:sz w:val="18"/>
                <w:szCs w:val="18"/>
                <w:shd w:val="clear" w:fill="EFEFEF"/>
              </w:rPr>
              <w:t>:step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&gt;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&lt;/</w:t>
            </w:r>
            <w:r>
              <w:rPr>
                <w:rFonts w:hint="default" w:ascii="Menlo" w:hAnsi="Menlo" w:eastAsia="Menlo" w:cs="Menlo"/>
                <w:b/>
                <w:color w:val="660E7A"/>
                <w:sz w:val="18"/>
                <w:szCs w:val="18"/>
                <w:shd w:val="clear" w:fill="EFEFEF"/>
              </w:rPr>
              <w:t>batch</w:t>
            </w:r>
            <w:r>
              <w:rPr>
                <w:rFonts w:hint="default" w:ascii="Menlo" w:hAnsi="Menlo" w:eastAsia="Menlo" w:cs="Menlo"/>
                <w:b/>
                <w:color w:val="000080"/>
                <w:sz w:val="18"/>
                <w:szCs w:val="18"/>
                <w:shd w:val="clear" w:fill="EFEFEF"/>
              </w:rPr>
              <w:t>:job</w:t>
            </w:r>
            <w:r>
              <w:rPr>
                <w:rFonts w:hint="default" w:ascii="Menlo" w:hAnsi="Menlo" w:eastAsia="Menlo" w:cs="Menlo"/>
                <w:color w:val="000000"/>
                <w:sz w:val="18"/>
                <w:szCs w:val="18"/>
                <w:shd w:val="clear" w:fill="EFEFEF"/>
              </w:rPr>
              <w:t>&gt;</w:t>
            </w:r>
          </w:p>
          <w:p>
            <w:pPr>
              <w:rPr>
                <w:vertAlign w:val="baseline"/>
              </w:rPr>
            </w:pP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39FBD0D"/>
    <w:rsid w:val="6FCB8FBA"/>
    <w:rsid w:val="9CBFB4CF"/>
    <w:rsid w:val="A39FB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Office_1.5.0.2161_F1E327BC-269C-435d-A152-05C5408002CA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2019-09-10T09:46:00Z</dcterms:created>
  <dc:creator>bcl</dc:creator>
  <cp:lastModifiedBy>bcl</cp:lastModifiedBy>
  <dcterms:modified xsi:type="dcterms:W3CDTF">2019-09-10T10:45:30Z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2052-1.5.0.2161</vt:lpwstr>
  </property>
</Properties>
</file>