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装修服务内测 · 所有人先看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先读这一份。读完后，按组织者发给你的角色，再打开对应的「角色说明书」。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Word 总册：`docs/internal-test/装修服务内测-所有人先看.docx`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角色说明书：同目录下 `装修服务内测-角色-*.docx`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1. 今天测什么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我们在测一套给装修公司用的工具：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有人介绍客户，或员工自己在外面发码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客户用微信领免费上门量房和设计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约时间上门、量房子、出效果图、签单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  <w:t>公司记账：该给介绍人、设计师、测量员多少提成（钱在线下发，系统只记账）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你的任务：</w:t>
      </w:r>
      <w:r>
        <w:rPr>
          <w:rFonts w:ascii="Calibri" w:hAnsi="Calibri" w:eastAsia="Microsoft YaHei"/>
          <w:b/>
          <w:color w:val="1F2A26"/>
          <w:sz w:val="22"/>
        </w:rPr>
        <w:t>按角色说明书点一遍，看实际好不好用。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每做完一步打勾；和说明书不一样，就截整屏图发到群里。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账号、网页地址、进哪家公司，由组织者另发。说明书里没有密码。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2. 怎么读（很重要）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① 所有人先看完本文（大约 10 分钟）</w:t>
              <w:br/>
              <w:t>② 组织者告诉你扮演谁</w:t>
              <w:br/>
              <w:t>③ 只打开你的那一份角色说明书</w:t>
              <w:br/>
              <w:t>④ 测的时候对照「流程图」看自己走到哪一步</w:t>
            </w:r>
          </w:p>
        </w:tc>
      </w:tr>
    </w:tbl>
    <w:p>
      <w:pPr>
        <w:spacing w:before="0" w:after="160" w:line="293" w:lineRule="auto"/>
      </w:pPr>
    </w:p>
    <w:tbl>
      <w:tblPr>
        <w:jc w:val="center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你扮演谁</w:t>
            </w:r>
          </w:p>
        </w:tc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再打开哪一份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老板 / 店长（张总）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`角色-老板`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设计师（小美）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`角色-设计师`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测量员（阿强）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`角色-测量员`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介绍人（老周）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`角色-介绍人`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客户（李女士 / 王先生）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`角色-客户`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一个人串完全场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先看本文流程图，再按顺序拿齐各角色说明书</w:t>
            </w:r>
          </w:p>
        </w:tc>
      </w:tr>
    </w:tbl>
    <w:p>
      <w:pPr>
        <w:spacing w:before="40" w:after="20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3. 故事人物（记住这几个称呼）</w:t>
      </w:r>
    </w:p>
    <w:tbl>
      <w:tblPr>
        <w:jc w:val="center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称呼</w:t>
            </w:r>
          </w:p>
        </w:tc>
        <w:tc>
          <w:tcPr>
            <w:tcW w:type="dxa" w:w="3213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扮演</w:t>
            </w:r>
          </w:p>
        </w:tc>
        <w:tc>
          <w:tcPr>
            <w:tcW w:type="dxa" w:w="3213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张总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老板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发入职码、看进度、签单记账</w:t>
            </w:r>
          </w:p>
        </w:tc>
      </w:tr>
      <w:tr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小美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设计师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补微信资料、预约、出效果图、发布</w:t>
            </w:r>
          </w:p>
        </w:tc>
      </w:tr>
      <w:tr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阿强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测量员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上门量房、看日程</w:t>
            </w:r>
          </w:p>
        </w:tc>
      </w:tr>
      <w:tr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老周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介绍人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出示推广码、看脱敏进度和收益</w:t>
            </w:r>
          </w:p>
        </w:tc>
      </w:tr>
      <w:tr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李女士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客户 1</w:t>
            </w:r>
          </w:p>
        </w:tc>
        <w:tc>
          <w:tcPr>
            <w:tcW w:type="dxa" w:w="3213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扫老周的码（朋友介绍）</w:t>
            </w:r>
          </w:p>
        </w:tc>
      </w:tr>
      <w:tr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王先生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客户 2</w:t>
            </w:r>
          </w:p>
        </w:tc>
        <w:tc>
          <w:tcPr>
            <w:tcW w:type="dxa" w:w="3213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扫员工活动码（必须换一个微信）</w:t>
            </w:r>
          </w:p>
        </w:tc>
      </w:tr>
    </w:tbl>
    <w:p>
      <w:pPr>
        <w:spacing w:before="40" w:after="20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4. 全流程总览（思维导图）</w:t>
      </w:r>
    </w:p>
    <w:p>
      <w:pPr>
        <w:spacing w:before="80" w:after="200" w:line="293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min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一句话：</w:t>
      </w:r>
      <w:r>
        <w:rPr>
          <w:rFonts w:ascii="Calibri" w:hAnsi="Calibri" w:eastAsia="Microsoft YaHei"/>
          <w:b/>
          <w:color w:val="1F2A26"/>
          <w:sz w:val="22"/>
        </w:rPr>
        <w:t>领码 → 安排人 → 预约上门 → 量房 → 发布方案 → 签单记账。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5. 两条进客路线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客户可以从两条路进来，后面大部分步骤相同，</w:t>
      </w:r>
      <w:r>
        <w:rPr>
          <w:rFonts w:ascii="Calibri" w:hAnsi="Calibri" w:eastAsia="Microsoft YaHei"/>
          <w:b/>
          <w:color w:val="1F2A26"/>
          <w:sz w:val="22"/>
        </w:rPr>
        <w:t>提成条数不同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80" w:after="200" w:line="293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995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two-tracks-read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95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路线 A：朋友介绍（必测）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介绍人出示推广码 → 客户扫码授权 → 系统安排设计师和测量员 → 预约 → 量房 → 出图 → 签单 → </w:t>
      </w:r>
      <w:r>
        <w:rPr>
          <w:rFonts w:ascii="Calibri" w:hAnsi="Calibri" w:eastAsia="Microsoft YaHei"/>
          <w:b/>
          <w:color w:val="1F2A26"/>
          <w:sz w:val="22"/>
        </w:rPr>
        <w:t>记 3 笔提成</w:t>
      </w:r>
      <w:r>
        <w:rPr>
          <w:rFonts w:ascii="Calibri" w:hAnsi="Calibri" w:eastAsia="Microsoft YaHei"/>
          <w:b w:val="0"/>
          <w:color w:val="1F2A26"/>
          <w:sz w:val="22"/>
        </w:rPr>
        <w:t>（介绍人 + 设计师 + 测量员）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给客户看的推广码画面上 </w:t>
      </w:r>
      <w:r>
        <w:rPr>
          <w:rFonts w:ascii="Calibri" w:hAnsi="Calibri" w:eastAsia="Microsoft YaHei"/>
          <w:b/>
          <w:color w:val="1F2A26"/>
          <w:sz w:val="22"/>
        </w:rPr>
        <w:t>故意没有公司名</w:t>
      </w:r>
      <w:r>
        <w:rPr>
          <w:rFonts w:ascii="Calibri" w:hAnsi="Calibri" w:eastAsia="Microsoft YaHei"/>
          <w:b w:val="0"/>
          <w:color w:val="1F2A26"/>
          <w:sz w:val="22"/>
        </w:rPr>
        <w:t>，这不是漏做。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路线 B：员工活动码（也要测）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设计师或测量员出示个人活动码 → 客户扫码授权 → 出示人锁定为测量侧（设计师出示则本人兼任设计师+测量员；测量员出示则本人量房、系统另派设计师）→ </w:t>
      </w:r>
      <w:r>
        <w:rPr>
          <w:rFonts w:ascii="Calibri" w:hAnsi="Calibri" w:eastAsia="Microsoft YaHei"/>
          <w:b/>
          <w:color w:val="1F2A26"/>
          <w:sz w:val="22"/>
        </w:rPr>
        <w:t>出示人</w:t>
      </w:r>
      <w:r>
        <w:rPr>
          <w:rFonts w:ascii="Calibri" w:hAnsi="Calibri" w:eastAsia="Microsoft YaHei"/>
          <w:b w:val="0"/>
          <w:color w:val="1F2A26"/>
          <w:sz w:val="22"/>
        </w:rPr>
        <w:t xml:space="preserve">可先预约或立刻量房 → 出图 → 签单 → </w:t>
      </w:r>
      <w:r>
        <w:rPr>
          <w:rFonts w:ascii="Calibri" w:hAnsi="Calibri" w:eastAsia="Microsoft YaHei"/>
          <w:b/>
          <w:color w:val="1F2A26"/>
          <w:sz w:val="22"/>
        </w:rPr>
        <w:t>只记 2 笔提成</w:t>
      </w:r>
      <w:r>
        <w:rPr>
          <w:rFonts w:ascii="Calibri" w:hAnsi="Calibri" w:eastAsia="Microsoft YaHei"/>
          <w:b w:val="0"/>
          <w:color w:val="1F2A26"/>
          <w:sz w:val="22"/>
        </w:rPr>
        <w:t>（没有介绍人；同一人兼任时两行可以是同一个人）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注意公司和名字出现在哪：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员工出示活动码</w:t>
      </w:r>
      <w:r>
        <w:rPr>
          <w:rFonts w:ascii="Calibri" w:hAnsi="Calibri" w:eastAsia="Microsoft YaHei"/>
          <w:b w:val="0"/>
          <w:color w:val="1F2A26"/>
          <w:sz w:val="22"/>
        </w:rPr>
        <w:t>那一页：可以出现装修公司名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客户扫码后的领取/授权页</w:t>
      </w:r>
      <w:r>
        <w:rPr>
          <w:rFonts w:ascii="Calibri" w:hAnsi="Calibri" w:eastAsia="Microsoft YaHei"/>
          <w:b w:val="0"/>
          <w:color w:val="1F2A26"/>
          <w:sz w:val="22"/>
        </w:rPr>
        <w:t xml:space="preserve">：仍然 </w:t>
      </w:r>
      <w:r>
        <w:rPr>
          <w:rFonts w:ascii="Calibri" w:hAnsi="Calibri" w:eastAsia="Microsoft YaHei"/>
          <w:b/>
          <w:color w:val="1F2A26"/>
          <w:sz w:val="22"/>
        </w:rPr>
        <w:t>没有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装修公司名（和介绍人推广码一样）；成功页只给设计师个人微信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老周的进度/收益里 </w:t>
      </w:r>
      <w:r>
        <w:rPr>
          <w:rFonts w:ascii="Calibri" w:hAnsi="Calibri" w:eastAsia="Microsoft YaHei"/>
          <w:b/>
          <w:color w:val="1F2A26"/>
          <w:sz w:val="22"/>
        </w:rPr>
        <w:t>看不到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这一单。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EAF7F0"/>
            <w:tcMar>
              <w:top w:w="90" w:type="dxa"/>
              <w:left w:w="120" w:type="dxa"/>
              <w:bottom w:w="90" w:type="dxa"/>
              <w:right w:w="120" w:type="dxa"/>
            </w:tcMar>
            <w:tcBorders>
              <w:top w:val="single" w:sz="4" w:space="0" w:color="B7DCC8"/>
              <w:left w:val="single" w:sz="4" w:space="0" w:color="B7DCC8"/>
              <w:bottom w:val="single" w:sz="4" w:space="0" w:color="B7DCC8"/>
              <w:right w:val="single" w:sz="4" w:space="0" w:color="B7DCC8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1"/>
              </w:rPr>
              <w:t>同一客户如果已有进行中的服务（未关闭、未归档），再扫别的码不会换公司、不会新建单。所以王先生必须是另一个微信。</w:t>
            </w:r>
          </w:p>
        </w:tc>
      </w:tr>
    </w:tbl>
    <w:p>
      <w:pPr>
        <w:spacing w:before="0" w:after="16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6. 汇合之后（共用）</w:t>
      </w:r>
    </w:p>
    <w:p>
      <w:pPr>
        <w:spacing w:before="80" w:after="200" w:line="293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7200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merge-commission-read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0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量房完成</w:t>
              <w:br/>
              <w:t xml:space="preserve">   ↓</w:t>
              <w:br/>
              <w:t>设计师发布效果图（不发布，客户看不见）</w:t>
              <w:br/>
              <w:t xml:space="preserve">   ↓</w:t>
              <w:br/>
              <w:t>签单</w:t>
              <w:br/>
              <w:t xml:space="preserve">   ↓</w:t>
              <w:br/>
              <w:t>朋友介绍 → 3 笔提成　｜　员工活动码 → 2 笔提成</w:t>
            </w:r>
          </w:p>
        </w:tc>
      </w:tr>
    </w:tbl>
    <w:p>
      <w:pPr>
        <w:spacing w:before="0" w:after="16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7. 这些词是什么意思</w:t>
      </w:r>
    </w:p>
    <w:tbl>
      <w:tblPr>
        <w:jc w:val="center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说明书里写</w:t>
            </w:r>
          </w:p>
        </w:tc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平常可以当成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后台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电脑浏览器打开的管理网页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小程序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手机微信里的这个应用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入驻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第一次扫公司的码，加入这家公司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授权手机号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微信弹出「允许使用手机号」，点允许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推广服务码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介绍人给客户扫的码（无公司名）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活动码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员工给客户扫的码（可有公司名）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这一单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这一户人家的服务记录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当前进度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屏幕上「已预约」「已过期」等字样，请看这行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底部那一排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手机最下面的按钮</w:t>
            </w:r>
          </w:p>
        </w:tc>
      </w:tr>
    </w:tbl>
    <w:p>
      <w:pPr>
        <w:spacing w:before="40" w:after="20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8. 手机底下应该出现什么</w:t>
      </w:r>
    </w:p>
    <w:tbl>
      <w:tblPr>
        <w:jc w:val="center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底下应有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客户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服务、我的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介绍人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推广、进度、收益、我的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设计师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工作台、客户、设计、收益、我的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测量员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工作台、客户、收益、我的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老板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经营、客户、预约、提成、我的</w:t>
            </w:r>
          </w:p>
        </w:tc>
      </w:tr>
    </w:tbl>
    <w:p>
      <w:pPr>
        <w:spacing w:before="40" w:after="200" w:line="293" w:lineRule="auto"/>
      </w:pP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对不上，先截图问组织者。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9. 这些不是毛病，不要当故障报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介绍人推广码、以及客户扫活动码后的领取/授权页，都没有装修公司名；公司名只出现在员工「出示活动码」那一页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客户不能自己取消预约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电脑网页不能量房（只在测量员手机；客户也不能进量房编辑器）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  <w:t>有时写着「量房中」，旁边进度却是「预约已过期」——请看进度那几个字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5.  </w:t>
      </w:r>
      <w:r>
        <w:rPr>
          <w:rFonts w:ascii="Calibri" w:hAnsi="Calibri" w:eastAsia="Microsoft YaHei"/>
          <w:b w:val="0"/>
          <w:color w:val="1F2A26"/>
          <w:sz w:val="22"/>
        </w:rPr>
        <w:t>员工活动码来的客户，没有介绍人提成，老周也看不到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6.  </w:t>
      </w:r>
      <w:r>
        <w:rPr>
          <w:rFonts w:ascii="Calibri" w:hAnsi="Calibri" w:eastAsia="Microsoft YaHei"/>
          <w:b w:val="0"/>
          <w:color w:val="1F2A26"/>
          <w:sz w:val="22"/>
        </w:rPr>
        <w:t>老板身份不能直接量房/出图，要切换成设计师或测量员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7.  </w:t>
      </w:r>
      <w:r>
        <w:rPr>
          <w:rFonts w:ascii="Calibri" w:hAnsi="Calibri" w:eastAsia="Microsoft YaHei"/>
          <w:b w:val="0"/>
          <w:color w:val="1F2A26"/>
          <w:sz w:val="22"/>
        </w:rPr>
        <w:t>系统不转账，只记账；手机「提成」可点已付，改金额/换人仍在电脑后台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8.  </w:t>
      </w:r>
      <w:r>
        <w:rPr>
          <w:rFonts w:ascii="Calibri" w:hAnsi="Calibri" w:eastAsia="Microsoft YaHei"/>
          <w:b w:val="0"/>
          <w:color w:val="1F2A26"/>
          <w:sz w:val="22"/>
        </w:rPr>
        <w:t>没点「发布」的效果图，客户看不见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9.  </w:t>
      </w:r>
      <w:r>
        <w:rPr>
          <w:rFonts w:ascii="Calibri" w:hAnsi="Calibri" w:eastAsia="Microsoft YaHei"/>
          <w:b w:val="0"/>
          <w:color w:val="1F2A26"/>
          <w:sz w:val="22"/>
        </w:rPr>
        <w:t>测试版小程序码扫不进正式版；换环境要重新出码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10.  </w:t>
      </w:r>
      <w:r>
        <w:rPr>
          <w:rFonts w:ascii="Calibri" w:hAnsi="Calibri" w:eastAsia="Microsoft YaHei"/>
          <w:b w:val="0"/>
          <w:color w:val="1F2A26"/>
          <w:sz w:val="22"/>
        </w:rPr>
        <w:t>页面状态对了，但微信没弹通知——先看有没有允许订阅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10. 发现问题怎么发群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我现在扮演：客户 / 介绍人 / 设计师 / 测量员 / 老板 / 电脑后台</w:t>
              <w:br/>
              <w:t>用的微信号或后台登录名：（不要发验证码）</w:t>
              <w:br/>
              <w:t>我点了：1. …  2. …  3. …</w:t>
              <w:br/>
              <w:t>说明书里写应该：……</w:t>
              <w:br/>
              <w:t>我实际看到：……</w:t>
              <w:br/>
              <w:t>截图：整屏</w:t>
              <w:br/>
              <w:t>大约时间：例如 8月21日 14:32</w:t>
            </w:r>
          </w:p>
        </w:tc>
      </w:tr>
    </w:tbl>
    <w:p>
      <w:pPr>
        <w:spacing w:before="0" w:after="160" w:line="293" w:lineRule="auto"/>
      </w:pP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马上要修</w:t>
      </w:r>
      <w:r>
        <w:rPr>
          <w:rFonts w:ascii="Calibri" w:hAnsi="Calibri" w:eastAsia="Microsoft YaHei"/>
          <w:b w:val="0"/>
          <w:color w:val="1F2A26"/>
          <w:sz w:val="22"/>
        </w:rPr>
        <w:t>：领不了、排不到人、约不上、量房丢了、看到别人隐私、签单没提成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尽快修</w:t>
      </w:r>
      <w:r>
        <w:rPr>
          <w:rFonts w:ascii="Calibri" w:hAnsi="Calibri" w:eastAsia="Microsoft YaHei"/>
          <w:b w:val="0"/>
          <w:color w:val="1F2A26"/>
          <w:sz w:val="22"/>
        </w:rPr>
        <w:t>：进度文字不对、过期还占日程、经营看不到异常、身份进错首页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可以稍后</w:t>
      </w:r>
      <w:r>
        <w:rPr>
          <w:rFonts w:ascii="Calibri" w:hAnsi="Calibri" w:eastAsia="Microsoft YaHei"/>
          <w:b w:val="0"/>
          <w:color w:val="1F2A26"/>
          <w:sz w:val="22"/>
        </w:rPr>
        <w:t>：错别字、间距、通知没收到但页面是对的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11. 下一步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组织者分配角色后，请打开你的角色说明书开始打勾。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串场的人：先完成路线 A，再路线 B，再单独测一次「预约过期重约」。</w:t>
      </w:r>
    </w:p>
    <w:p>
      <w:pPr>
        <w:spacing w:before="240" w:after="0" w:line="293" w:lineRule="auto"/>
      </w:pPr>
      <w:r>
        <w:rPr>
          <w:rFonts w:ascii="Calibri" w:hAnsi="Calibri" w:eastAsia="Microsoft YaHei"/>
          <w:b/>
          <w:color w:val="1F8A5B"/>
          <w:sz w:val="22"/>
        </w:rPr>
        <w:t>读完本文后，请只打开组织者发给你的那一份角色说明书。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所有人先看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所有人先看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