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85BE3">
      <w:pPr>
        <w:pStyle w:val="9"/>
      </w:pPr>
      <w:r>
        <w:t>基于数据分析的员工离职预测及影响因素研究</w:t>
      </w:r>
    </w:p>
    <w:p w14:paraId="3028EEBE">
      <w:pPr>
        <w:pStyle w:val="4"/>
      </w:pPr>
      <w:r>
        <w:t>一、数据背景领域</w:t>
      </w:r>
    </w:p>
    <w:p w14:paraId="4A7EB43C">
      <w:pPr>
        <w:pStyle w:val="16"/>
      </w:pPr>
      <w:r>
        <w:t>在人机共生的数字化转型浪潮中，人力资源管理正从传统事务性工作向战略决策支持升级，70% 的企业已在 HR 管理中应用 AI 与大数据技术。员工离职率过高会导致企业面临工作断层、招聘成本激增、团队绩效下滑等问题，尤其在技术密集型团队中，核心成员的不可替代性使得离职损失更为显著。</w:t>
      </w:r>
    </w:p>
    <w:p w14:paraId="742146D3">
      <w:pPr>
        <w:pStyle w:val="16"/>
      </w:pPr>
      <w:r>
        <w:t>传统 HR 管理依赖经验判断离职风险，难以精准识别关键影响因素。而数据科学技术的应用为离职预测提供了新路径：通过分析员工特征数据（如满意度、薪资水平、工作时长等），可构建量化模型提前锁定离职高风险群体。大连理工大学等研究机构已证实，基于协作强度、技能匹配度等数据的算法模型，能有效预测离职可能性并优化人员替换策略，这为本次研究提供了技术可行性支撑。</w:t>
      </w:r>
    </w:p>
    <w:p w14:paraId="0862D31F">
      <w:pPr>
        <w:pStyle w:val="16"/>
      </w:pPr>
      <w:r>
        <w:t>本项目聚焦企业员工离职现象，结合 GitHub 公开的 HR 数据集，探究离职行为的关键驱动因素，为企业制定留存策略提供数据参考。</w:t>
      </w:r>
    </w:p>
    <w:p w14:paraId="11E2C340">
      <w:pPr>
        <w:pStyle w:val="4"/>
      </w:pPr>
      <w:r>
        <w:t>二、数据获取方法</w:t>
      </w:r>
    </w:p>
    <w:p w14:paraId="4152BEBB">
      <w:pPr>
        <w:pStyle w:val="16"/>
        <w:numPr>
          <w:ilvl w:val="0"/>
          <w:numId w:val="1"/>
        </w:numPr>
      </w:pPr>
      <w:r>
        <w:rPr>
          <w:b/>
          <w:bCs/>
        </w:rPr>
        <w:t>核心数据集来源</w:t>
      </w:r>
      <w:r>
        <w:t>：通过指定 GitHub 仓库（</w:t>
      </w:r>
      <w:r>
        <w:fldChar w:fldCharType="begin"/>
      </w:r>
      <w:r>
        <w:instrText xml:space="preserve"> HYPERLINK "https://github.com/ZhangWei214/Predicting_employee_left_HR/blob/main/README.md" </w:instrText>
      </w:r>
      <w:r>
        <w:fldChar w:fldCharType="separate"/>
      </w:r>
      <w:r>
        <w:rPr>
          <w:rStyle w:val="12"/>
        </w:rPr>
        <w:t>https://github.com/ZhangWei214/Predicting_employee_left_HR/blob/main/README.md</w:t>
      </w:r>
      <w:r>
        <w:rPr>
          <w:rStyle w:val="12"/>
        </w:rPr>
        <w:fldChar w:fldCharType="end"/>
      </w:r>
      <w:r>
        <w:t>）获取员工离职相关原始数据集（文件名为 HR_datascience.csv），包含员工满意度水平、最后评估分数、参与项目数等 10 个关键字段（含目标变量 “是否离职”），数据结构清晰且为结构化格式。</w:t>
      </w:r>
    </w:p>
    <w:p w14:paraId="264A2121">
      <w:pPr>
        <w:pStyle w:val="16"/>
        <w:numPr>
          <w:ilvl w:val="0"/>
          <w:numId w:val="1"/>
        </w:numPr>
      </w:pPr>
      <w:r>
        <w:rPr>
          <w:b/>
          <w:bCs/>
        </w:rPr>
        <w:t>补充数据渠道</w:t>
      </w:r>
      <w:r>
        <w:t>：</w:t>
      </w:r>
    </w:p>
    <w:p w14:paraId="36685185">
      <w:pPr>
        <w:pStyle w:val="16"/>
        <w:numPr>
          <w:ilvl w:val="1"/>
          <w:numId w:val="2"/>
        </w:numPr>
      </w:pPr>
      <w:r>
        <w:t>Kaggle 平台公开 HR 分析数据集（如 “Employee Turnover Dataset”），用于数据对比与模型验证；</w:t>
      </w:r>
    </w:p>
    <w:p w14:paraId="7BBD36C6">
      <w:pPr>
        <w:pStyle w:val="16"/>
        <w:numPr>
          <w:ilvl w:val="1"/>
          <w:numId w:val="2"/>
        </w:numPr>
      </w:pPr>
      <w:r>
        <w:t>智联招聘《2025 年人力资源发展趋势》报告，提取行业基准离职率及影响因素统计数据；</w:t>
      </w:r>
    </w:p>
    <w:p w14:paraId="1B637B1E">
      <w:pPr>
        <w:pStyle w:val="16"/>
        <w:numPr>
          <w:ilvl w:val="0"/>
          <w:numId w:val="3"/>
        </w:numPr>
      </w:pPr>
      <w:r>
        <w:rPr>
          <w:b/>
          <w:bCs/>
        </w:rPr>
        <w:t>数据预处理说明</w:t>
      </w:r>
      <w:r>
        <w:t>：采用 Python（pandas 库）进行数据处理，执行去重、缺失值处理、分类变量独热编码等操作，同时优化数据类型以减少内存占用，为后续分析提供高效标准化数据。</w:t>
      </w:r>
    </w:p>
    <w:p w14:paraId="57268E41">
      <w:pPr>
        <w:pStyle w:val="4"/>
      </w:pPr>
      <w:r>
        <w:t>三、准备实现的分析目标</w:t>
      </w:r>
    </w:p>
    <w:p w14:paraId="36A887E4">
      <w:pPr>
        <w:pStyle w:val="16"/>
        <w:numPr>
          <w:ilvl w:val="0"/>
          <w:numId w:val="4"/>
        </w:numPr>
      </w:pPr>
      <w:r>
        <w:t>标准化数据预处理：基于</w:t>
      </w:r>
      <w:r>
        <w:rPr>
          <w:rFonts w:hint="eastAsia"/>
          <w:lang w:val="en-US" w:eastAsia="zh-CN"/>
        </w:rPr>
        <w:t xml:space="preserve"> </w:t>
      </w:r>
      <w:r>
        <w:t>hr_analysis.py 脚本逻辑，完成原始数据去重、缺失值处理，优化数据类型以降低内存消耗，对 “Department”“salary” 等分类变量执行独热编码，生成可直接用于建模的标准化数据集。</w:t>
      </w:r>
    </w:p>
    <w:p w14:paraId="0B62234C">
      <w:pPr>
        <w:pStyle w:val="16"/>
        <w:numPr>
          <w:ilvl w:val="0"/>
          <w:numId w:val="4"/>
        </w:numPr>
      </w:pPr>
      <w:r>
        <w:t>多维度探索性数据分析：结合 matplotlib/seaborn/scienceplots 工具，生成指定可视化图表 —— 包括员工离职分布饼图、薪资水平分布饼图、各数值变量（满意度、工作时长等）分布箱型图、特征相关性热力图及特征间关系配对图</w:t>
      </w:r>
      <w:r>
        <w:rPr>
          <w:rFonts w:hint="eastAsia"/>
          <w:lang w:val="en-US" w:eastAsia="zh-CN"/>
        </w:rPr>
        <w:t>等</w:t>
      </w:r>
      <w:r>
        <w:t>，直观呈现数据分布特征与变量关联模式。</w:t>
      </w:r>
    </w:p>
    <w:p w14:paraId="135C42D8">
      <w:pPr>
        <w:pStyle w:val="16"/>
        <w:numPr>
          <w:ilvl w:val="0"/>
          <w:numId w:val="4"/>
        </w:numPr>
      </w:pPr>
      <w:r>
        <w:t>机器学习模型构建与优化：基于 scikit-learn 框架，实现逻辑回归与随机森林两种核心模型；采用随机搜索替代网格搜索进行超参数调优，结合 SelectKBest 方法完成特征选择优化，同时利用 joblib 库实现并行处理，提升模型训练效率。</w:t>
      </w:r>
    </w:p>
    <w:p w14:paraId="7DDBD44D">
      <w:pPr>
        <w:pStyle w:val="16"/>
        <w:numPr>
          <w:ilvl w:val="0"/>
          <w:numId w:val="4"/>
        </w:numPr>
      </w:pPr>
      <w:r>
        <w:t>模型性能评估与可视化：通过混淆矩阵、随机森林模型 ROC 曲线评估模型预测性能，借助特征重要性条形图</w:t>
      </w:r>
      <w:r>
        <w:rPr>
          <w:rFonts w:hint="eastAsia"/>
          <w:lang w:eastAsia="zh-CN"/>
        </w:rPr>
        <w:t>，</w:t>
      </w:r>
      <w:r>
        <w:t>量化 “满意度”“晋升情况” 等变量对离职预测的贡献度，筛选核心影响因素。</w:t>
      </w:r>
    </w:p>
    <w:p w14:paraId="5FE35716">
      <w:pPr>
        <w:pStyle w:val="16"/>
        <w:numPr>
          <w:ilvl w:val="0"/>
          <w:numId w:val="4"/>
        </w:numPr>
      </w:pPr>
      <w:r>
        <w:t>计算性能优化落地：依托脚本中多核 CPU 并行处理逻辑，优化大数据集计算速度；对高维度数据进行采样处理，确保在保证分析精度的前提下，提升整体流程运行效率，匹配 hr_analysis.py 的性能设计目标。</w:t>
      </w:r>
    </w:p>
    <w:p w14:paraId="49C66AEC">
      <w:pPr>
        <w:pStyle w:val="16"/>
        <w:numPr>
          <w:ilvl w:val="0"/>
          <w:numId w:val="4"/>
        </w:numPr>
      </w:pPr>
      <w:r>
        <w:t>实用化离职管理支撑：基于模型输出的核心影响因素与预测结果，为企业提供可落地的决策建议 —— 包括识别高离职风险员工群体、定位关键影响因素（如低满意度、无晋升机会），助力制定针对性留存策略，提升员工满意度与留存率。</w:t>
      </w:r>
    </w:p>
    <w:p w14:paraId="420B89F8">
      <w:pPr>
        <w:pStyle w:val="4"/>
      </w:pPr>
      <w:r>
        <w:t>四、小组成员</w:t>
      </w:r>
    </w:p>
    <w:p w14:paraId="39DFBB34">
      <w:pPr>
        <w:pStyle w:val="16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 xml:space="preserve">卓越软件 </w:t>
      </w:r>
      <w:bookmarkStart w:id="0" w:name="_GoBack"/>
      <w:bookmarkEnd w:id="0"/>
      <w:r>
        <w:rPr>
          <w:rFonts w:hint="eastAsia"/>
          <w:lang w:val="en-US" w:eastAsia="zh-CN"/>
        </w:rPr>
        <w:t>2302 张辰远 231310227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rFonts w:hint="default"/>
        <w:color w:val="000000" w:themeColor="text1"/>
        <w:sz w:val="22"/>
        <w:szCs w:val="22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rFonts w:hint="default"/>
        <w:color w:val="000000" w:themeColor="text1"/>
        <w:sz w:val="22"/>
        <w:szCs w:val="22"/>
        <w14:textFill>
          <w14:solidFill>
            <w14:schemeClr w14:val="tx1"/>
          </w14:solidFill>
        </w14:textFill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DA86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1295</Words>
  <Characters>1682</Characters>
  <TotalTime>3</TotalTime>
  <ScaleCrop>false</ScaleCrop>
  <LinksUpToDate>false</LinksUpToDate>
  <CharactersWithSpaces>1734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2025-09-30T10:18:00Z</dcterms:created>
  <dc:creator>Un-named</dc:creator>
  <cp:lastModifiedBy>远望星辰</cp:lastModifiedBy>
  <dcterms:modified xsi:type="dcterms:W3CDTF">2025-09-30T10:21:56Z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eyJoZGlkIjoiMzEwNTM5NzYwMDRjMzkwZTVkZjY2ODkwMGIxNGU0OTUiLCJ1c2VySWQiOiIxNTA5NzY3NzgyIn0=</vt:lpwstr>
  </property>
  <property fmtid="{D5CDD505-2E9C-101B-9397-08002B2CF9AE}" pid="3" name="KSOProductBuildVer">
    <vt:lpwstr>2052-12.1.0.22529</vt:lpwstr>
  </property>
  <property fmtid="{D5CDD505-2E9C-101B-9397-08002B2CF9AE}" pid="4" name="ICV">
    <vt:lpwstr>E75EFD8DC10F4FD1B4D28B9FB153D368_12</vt:lpwstr>
  </property>
</Properties>
</file>