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C1BD" w14:textId="4FEF3C05" w:rsidR="00AA6BA6" w:rsidRPr="000E3396" w:rsidRDefault="000E3396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107DE" wp14:editId="11BD05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57150" t="0" r="5715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E68AA" w14:textId="77777777" w:rsidR="00DB6D31" w:rsidRPr="000E3396" w:rsidRDefault="00DB6D31" w:rsidP="000E3396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0E3396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How the program is supposed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Moderately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107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" filled="f" stroked="f">
                <v:fill o:detectmouseclick="t"/>
                <v:textbox style="mso-fit-shape-to-text:t">
                  <w:txbxContent>
                    <w:p w14:paraId="08FE68AA" w14:textId="77777777" w:rsidR="00DB6D31" w:rsidRPr="000E3396" w:rsidRDefault="00DB6D31" w:rsidP="000E3396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0E3396">
                        <w:rPr>
                          <w:b/>
                          <w:color w:val="FFC000" w:themeColor="accent4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How the program is supposed to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396">
        <w:rPr>
          <w:sz w:val="28"/>
        </w:rPr>
        <w:t>The program starts and lets the user play or go to instructions</w:t>
      </w:r>
    </w:p>
    <w:p w14:paraId="27DE71DF" w14:textId="29FF2402" w:rsidR="000E3396" w:rsidRDefault="000E3396" w:rsidP="000E3396">
      <w:pPr>
        <w:pStyle w:val="ListParagraph"/>
        <w:numPr>
          <w:ilvl w:val="0"/>
          <w:numId w:val="1"/>
        </w:numPr>
        <w:rPr>
          <w:sz w:val="28"/>
        </w:rPr>
      </w:pPr>
      <w:r w:rsidRPr="000E3396">
        <w:rPr>
          <w:sz w:val="28"/>
        </w:rPr>
        <w:t xml:space="preserve">If they go to instructions, there’s </w:t>
      </w:r>
      <w:proofErr w:type="spellStart"/>
      <w:r w:rsidRPr="000E3396">
        <w:rPr>
          <w:sz w:val="28"/>
        </w:rPr>
        <w:t>gonna</w:t>
      </w:r>
      <w:proofErr w:type="spellEnd"/>
      <w:r w:rsidRPr="000E3396">
        <w:rPr>
          <w:sz w:val="28"/>
        </w:rPr>
        <w:t xml:space="preserve"> be a set of menus that explain the rules and then dump them into the game</w:t>
      </w:r>
    </w:p>
    <w:p w14:paraId="3C152E21" w14:textId="14BF832B" w:rsidR="000E3396" w:rsidRDefault="000E3396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they select play, they will be brought to the game.</w:t>
      </w:r>
    </w:p>
    <w:p w14:paraId="1217C9D0" w14:textId="5182B8A7" w:rsidR="000E3396" w:rsidRDefault="000E3396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the game starts, the user will be prompted to enter the number of players</w:t>
      </w:r>
      <w:r w:rsidR="006D63A3">
        <w:rPr>
          <w:sz w:val="28"/>
        </w:rPr>
        <w:t>, max of 4</w:t>
      </w:r>
      <w:r>
        <w:rPr>
          <w:sz w:val="28"/>
        </w:rPr>
        <w:t>.</w:t>
      </w:r>
    </w:p>
    <w:p w14:paraId="023C0640" w14:textId="58798F7C" w:rsidR="000E3396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Once the desired users </w:t>
      </w:r>
      <w:proofErr w:type="gramStart"/>
      <w:r>
        <w:rPr>
          <w:sz w:val="28"/>
        </w:rPr>
        <w:t>has</w:t>
      </w:r>
      <w:proofErr w:type="gramEnd"/>
      <w:r>
        <w:rPr>
          <w:sz w:val="28"/>
        </w:rPr>
        <w:t xml:space="preserve"> been inputted, an array with that many hands will be created.</w:t>
      </w:r>
    </w:p>
    <w:p w14:paraId="4A8267F4" w14:textId="38AEADD5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Each hand will contain the current resources a player has and a scorecard to record what they’ve built.</w:t>
      </w:r>
    </w:p>
    <w:p w14:paraId="204F9C59" w14:textId="0AE2C0AD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Once the hands are created, the array will be passed into a new </w:t>
      </w:r>
      <w:proofErr w:type="spellStart"/>
      <w:r>
        <w:rPr>
          <w:sz w:val="28"/>
        </w:rPr>
        <w:t>BuildPhase</w:t>
      </w:r>
      <w:proofErr w:type="spellEnd"/>
      <w:r>
        <w:rPr>
          <w:sz w:val="28"/>
        </w:rPr>
        <w:t xml:space="preserve"> object.</w:t>
      </w:r>
    </w:p>
    <w:p w14:paraId="38066CEA" w14:textId="2ADC4631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build phase, each player will have 10 turns to create whatever rocket they can. This part works pretty much identical to Yahtzee.</w:t>
      </w:r>
    </w:p>
    <w:p w14:paraId="4F92E2D9" w14:textId="05104670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Once </w:t>
      </w:r>
      <w:proofErr w:type="spellStart"/>
      <w:r>
        <w:rPr>
          <w:sz w:val="28"/>
        </w:rPr>
        <w:t>BuildPhase</w:t>
      </w:r>
      <w:proofErr w:type="spellEnd"/>
      <w:r>
        <w:rPr>
          <w:sz w:val="28"/>
        </w:rPr>
        <w:t xml:space="preserve"> is over, a new object of </w:t>
      </w:r>
      <w:proofErr w:type="spellStart"/>
      <w:r>
        <w:rPr>
          <w:sz w:val="28"/>
        </w:rPr>
        <w:t>Spacephase</w:t>
      </w:r>
      <w:proofErr w:type="spellEnd"/>
      <w:r>
        <w:rPr>
          <w:sz w:val="28"/>
        </w:rPr>
        <w:t xml:space="preserve"> will be created with the same hand array.</w:t>
      </w:r>
    </w:p>
    <w:p w14:paraId="5C6AFA0C" w14:textId="4025366C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spacephase</w:t>
      </w:r>
      <w:proofErr w:type="spellEnd"/>
      <w:r>
        <w:rPr>
          <w:sz w:val="28"/>
        </w:rPr>
        <w:t xml:space="preserve"> class will read from each hand’s scorecard when that player’s turn occurs. As in, you only need to read what parts and how much fuel/crew members a player has when a player’s turn occurs. You don’t need to keep the older player’s information in any local variables.</w:t>
      </w:r>
    </w:p>
    <w:p w14:paraId="6EA5A892" w14:textId="485B39EA" w:rsidR="006D63A3" w:rsidRDefault="006D63A3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player can choose to go ahead steady, </w:t>
      </w:r>
      <w:r w:rsidR="00DB6D31">
        <w:rPr>
          <w:sz w:val="28"/>
        </w:rPr>
        <w:t xml:space="preserve">ahead slow, and ahead fast. Ahead steady uses the normal amount of fuel and normal percent (Maybe 5%) chance of accident. Ahead cautious uses two fuel, but there’s no chance of accident. Ahead fast uses two </w:t>
      </w:r>
      <w:proofErr w:type="gramStart"/>
      <w:r w:rsidR="00DB6D31">
        <w:rPr>
          <w:sz w:val="28"/>
        </w:rPr>
        <w:t>fuel</w:t>
      </w:r>
      <w:proofErr w:type="gramEnd"/>
      <w:r w:rsidR="00DB6D31">
        <w:rPr>
          <w:sz w:val="28"/>
        </w:rPr>
        <w:t>, there’s a higher chance of accident, but 2.5x the distance.</w:t>
      </w:r>
    </w:p>
    <w:p w14:paraId="6EC9A52A" w14:textId="0C129695" w:rsidR="00DB6D31" w:rsidRDefault="00DB6D31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each player finishes all their fuel, they will have their rocket displayed on the size. For backend we’ll probably need an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array to hold the distances</w:t>
      </w:r>
      <w:r w:rsidR="00635C4E">
        <w:rPr>
          <w:sz w:val="28"/>
        </w:rPr>
        <w:t xml:space="preserve"> and some sort of graph on the GUI.</w:t>
      </w:r>
    </w:p>
    <w:p w14:paraId="402786F4" w14:textId="5B5338B2" w:rsidR="00635C4E" w:rsidRPr="000E3396" w:rsidRDefault="00635C4E" w:rsidP="000E339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Once </w:t>
      </w:r>
      <w:proofErr w:type="spellStart"/>
      <w:r>
        <w:rPr>
          <w:sz w:val="28"/>
        </w:rPr>
        <w:t>spacephase</w:t>
      </w:r>
      <w:proofErr w:type="spellEnd"/>
      <w:r>
        <w:rPr>
          <w:sz w:val="28"/>
        </w:rPr>
        <w:t xml:space="preserve"> is over, we’ll have another screen that displays the top score and we’ll write the top score to a file.</w:t>
      </w:r>
      <w:bookmarkStart w:id="0" w:name="_GoBack"/>
      <w:bookmarkEnd w:id="0"/>
    </w:p>
    <w:sectPr w:rsidR="00635C4E" w:rsidRPr="000E3396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E87"/>
    <w:multiLevelType w:val="hybridMultilevel"/>
    <w:tmpl w:val="61EC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96"/>
    <w:rsid w:val="000E3396"/>
    <w:rsid w:val="003E65BC"/>
    <w:rsid w:val="00635C4E"/>
    <w:rsid w:val="006D63A3"/>
    <w:rsid w:val="00AA6BA6"/>
    <w:rsid w:val="00DB6D31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DED8"/>
  <w15:chartTrackingRefBased/>
  <w15:docId w15:val="{D5FD9FB4-1130-4FA9-9C24-591CD0FD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Zach McKee</cp:lastModifiedBy>
  <cp:revision>1</cp:revision>
  <dcterms:created xsi:type="dcterms:W3CDTF">2018-04-25T02:24:00Z</dcterms:created>
  <dcterms:modified xsi:type="dcterms:W3CDTF">2018-04-25T03:04:00Z</dcterms:modified>
</cp:coreProperties>
</file>