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2BC6C4C" w:rsidR="005C4CA3" w:rsidRDefault="00000000">
      <w:pPr>
        <w:pBdr>
          <w:top w:val="nil"/>
          <w:left w:val="nil"/>
          <w:bottom w:val="nil"/>
          <w:right w:val="nil"/>
          <w:between w:val="nil"/>
        </w:pBdr>
        <w:spacing w:after="720" w:line="480" w:lineRule="auto"/>
        <w:jc w:val="center"/>
        <w:rPr>
          <w:rFonts w:ascii="Arial" w:eastAsia="Arial" w:hAnsi="Arial" w:cs="Arial"/>
          <w:b/>
          <w:color w:val="333333"/>
        </w:rPr>
      </w:pPr>
      <w:r>
        <w:rPr>
          <w:rFonts w:ascii="Arial" w:eastAsia="Arial" w:hAnsi="Arial" w:cs="Arial"/>
          <w:b/>
          <w:color w:val="333333"/>
        </w:rPr>
        <w:t xml:space="preserve">Decoding mpox: </w:t>
      </w:r>
      <w:r w:rsidR="00C03BE3">
        <w:rPr>
          <w:rFonts w:ascii="Arial" w:eastAsia="Arial" w:hAnsi="Arial" w:cs="Arial"/>
          <w:b/>
          <w:color w:val="333333"/>
        </w:rPr>
        <w:t>A</w:t>
      </w:r>
      <w:r>
        <w:rPr>
          <w:rFonts w:ascii="Arial" w:eastAsia="Arial" w:hAnsi="Arial" w:cs="Arial"/>
          <w:b/>
          <w:color w:val="333333"/>
        </w:rPr>
        <w:t xml:space="preserve"> Systematic Review and Meta-analysis of the Transmission and Severity Parameters of the 2022-23 Global Outbreak</w:t>
      </w:r>
    </w:p>
    <w:p w14:paraId="00000002" w14:textId="77777777" w:rsidR="005C4CA3" w:rsidRPr="00FD11CC" w:rsidRDefault="00000000">
      <w:pPr>
        <w:pBdr>
          <w:top w:val="nil"/>
          <w:left w:val="nil"/>
          <w:bottom w:val="nil"/>
          <w:right w:val="nil"/>
          <w:between w:val="nil"/>
        </w:pBdr>
        <w:spacing w:after="720" w:line="480" w:lineRule="auto"/>
        <w:jc w:val="center"/>
        <w:rPr>
          <w:color w:val="000000"/>
          <w:lang w:val="es-US"/>
        </w:rPr>
      </w:pPr>
      <w:r w:rsidRPr="00FD11CC">
        <w:rPr>
          <w:rFonts w:ascii="Arial" w:eastAsia="Arial" w:hAnsi="Arial" w:cs="Arial"/>
          <w:b/>
          <w:color w:val="333333"/>
          <w:lang w:val="es-US"/>
        </w:rPr>
        <w:t>Authors</w:t>
      </w:r>
    </w:p>
    <w:p w14:paraId="00000003" w14:textId="77777777" w:rsidR="005C4CA3" w:rsidRPr="00FD11CC" w:rsidRDefault="00000000">
      <w:pPr>
        <w:pBdr>
          <w:top w:val="nil"/>
          <w:left w:val="nil"/>
          <w:bottom w:val="nil"/>
          <w:right w:val="nil"/>
          <w:between w:val="nil"/>
        </w:pBdr>
        <w:spacing w:after="720" w:line="480" w:lineRule="auto"/>
        <w:jc w:val="center"/>
        <w:rPr>
          <w:color w:val="000000"/>
          <w:lang w:val="es-US"/>
        </w:rPr>
      </w:pPr>
      <w:r w:rsidRPr="00FD11CC">
        <w:rPr>
          <w:rFonts w:ascii="Arial" w:eastAsia="Arial" w:hAnsi="Arial" w:cs="Arial"/>
          <w:color w:val="333333"/>
          <w:lang w:val="es-US"/>
        </w:rPr>
        <w:t> Cándida Diaz-Brochero</w:t>
      </w:r>
      <w:r w:rsidRPr="00FD11CC">
        <w:rPr>
          <w:rFonts w:ascii="Arial" w:eastAsia="Arial" w:hAnsi="Arial" w:cs="Arial"/>
          <w:color w:val="333333"/>
          <w:sz w:val="14"/>
          <w:szCs w:val="14"/>
          <w:vertAlign w:val="superscript"/>
          <w:lang w:val="es-US"/>
        </w:rPr>
        <w:t>1</w:t>
      </w:r>
      <w:r w:rsidRPr="00FD11CC">
        <w:rPr>
          <w:rFonts w:ascii="Arial" w:eastAsia="Arial" w:hAnsi="Arial" w:cs="Arial"/>
          <w:color w:val="333333"/>
          <w:lang w:val="es-US"/>
        </w:rPr>
        <w:t>, Laura Cristina Nocua-Báez</w:t>
      </w:r>
      <w:r w:rsidRPr="00FD11CC">
        <w:rPr>
          <w:rFonts w:ascii="Arial" w:eastAsia="Arial" w:hAnsi="Arial" w:cs="Arial"/>
          <w:color w:val="333333"/>
          <w:sz w:val="14"/>
          <w:szCs w:val="14"/>
          <w:vertAlign w:val="superscript"/>
          <w:lang w:val="es-US"/>
        </w:rPr>
        <w:t>2</w:t>
      </w:r>
      <w:r w:rsidRPr="00FD11CC">
        <w:rPr>
          <w:rFonts w:ascii="Arial" w:eastAsia="Arial" w:hAnsi="Arial" w:cs="Arial"/>
          <w:color w:val="333333"/>
          <w:lang w:val="es-US"/>
        </w:rPr>
        <w:t>, Jorge Alberto Cortes</w:t>
      </w:r>
      <w:r w:rsidRPr="00FD11CC">
        <w:rPr>
          <w:rFonts w:ascii="Arial" w:eastAsia="Arial" w:hAnsi="Arial" w:cs="Arial"/>
          <w:color w:val="333333"/>
          <w:sz w:val="14"/>
          <w:szCs w:val="14"/>
          <w:vertAlign w:val="superscript"/>
          <w:lang w:val="es-US"/>
        </w:rPr>
        <w:t>2</w:t>
      </w:r>
      <w:r w:rsidRPr="00FD11CC">
        <w:rPr>
          <w:rFonts w:ascii="Arial" w:eastAsia="Arial" w:hAnsi="Arial" w:cs="Arial"/>
          <w:color w:val="333333"/>
          <w:lang w:val="es-US"/>
        </w:rPr>
        <w:t>, Kelly Charniga</w:t>
      </w:r>
      <w:r w:rsidRPr="00FD11CC">
        <w:rPr>
          <w:rFonts w:ascii="Arial" w:eastAsia="Arial" w:hAnsi="Arial" w:cs="Arial"/>
          <w:color w:val="333333"/>
          <w:sz w:val="14"/>
          <w:szCs w:val="14"/>
          <w:vertAlign w:val="superscript"/>
          <w:lang w:val="es-US"/>
        </w:rPr>
        <w:t>3</w:t>
      </w:r>
      <w:r w:rsidRPr="00FD11CC">
        <w:rPr>
          <w:rFonts w:ascii="Arial" w:eastAsia="Arial" w:hAnsi="Arial" w:cs="Arial"/>
          <w:color w:val="333333"/>
          <w:lang w:val="es-US"/>
        </w:rPr>
        <w:t>, Adriana Buitrago-Lopez</w:t>
      </w:r>
      <w:r w:rsidRPr="00FD11CC">
        <w:rPr>
          <w:rFonts w:ascii="Arial" w:eastAsia="Arial" w:hAnsi="Arial" w:cs="Arial"/>
          <w:color w:val="333333"/>
          <w:sz w:val="14"/>
          <w:szCs w:val="14"/>
          <w:vertAlign w:val="superscript"/>
          <w:lang w:val="es-US"/>
        </w:rPr>
        <w:t>1</w:t>
      </w:r>
      <w:r w:rsidRPr="00FD11CC">
        <w:rPr>
          <w:rFonts w:ascii="Arial" w:eastAsia="Arial" w:hAnsi="Arial" w:cs="Arial"/>
          <w:color w:val="333333"/>
          <w:lang w:val="es-US"/>
        </w:rPr>
        <w:t>, Zulma M. Cucunubá</w:t>
      </w:r>
      <w:r w:rsidRPr="00FD11CC">
        <w:rPr>
          <w:rFonts w:ascii="Arial" w:eastAsia="Arial" w:hAnsi="Arial" w:cs="Arial"/>
          <w:color w:val="333333"/>
          <w:sz w:val="14"/>
          <w:szCs w:val="14"/>
          <w:vertAlign w:val="superscript"/>
          <w:lang w:val="es-US"/>
        </w:rPr>
        <w:t>1</w:t>
      </w:r>
    </w:p>
    <w:p w14:paraId="00000004" w14:textId="1B08B0C4" w:rsidR="005C4CA3" w:rsidRDefault="00000000">
      <w:pPr>
        <w:pBdr>
          <w:top w:val="nil"/>
          <w:left w:val="nil"/>
          <w:bottom w:val="nil"/>
          <w:right w:val="nil"/>
          <w:between w:val="nil"/>
        </w:pBdr>
        <w:spacing w:after="720" w:line="480" w:lineRule="auto"/>
        <w:jc w:val="center"/>
        <w:rPr>
          <w:color w:val="000000"/>
        </w:rPr>
      </w:pPr>
      <w:r>
        <w:rPr>
          <w:rFonts w:ascii="Arial" w:eastAsia="Arial" w:hAnsi="Arial" w:cs="Arial"/>
          <w:b/>
          <w:color w:val="333333"/>
        </w:rPr>
        <w:t>Authors’ affiliation</w:t>
      </w:r>
    </w:p>
    <w:p w14:paraId="00000005" w14:textId="3772114A" w:rsidR="005C4CA3" w:rsidRDefault="00000000">
      <w:pPr>
        <w:pBdr>
          <w:top w:val="nil"/>
          <w:left w:val="nil"/>
          <w:bottom w:val="nil"/>
          <w:right w:val="nil"/>
          <w:between w:val="nil"/>
        </w:pBdr>
        <w:spacing w:after="720" w:line="480" w:lineRule="auto"/>
        <w:jc w:val="center"/>
        <w:rPr>
          <w:color w:val="000000"/>
        </w:rPr>
      </w:pPr>
      <w:r>
        <w:rPr>
          <w:rFonts w:ascii="Arial" w:eastAsia="Arial" w:hAnsi="Arial" w:cs="Arial"/>
          <w:color w:val="333333"/>
          <w:sz w:val="14"/>
          <w:szCs w:val="14"/>
          <w:vertAlign w:val="superscript"/>
        </w:rPr>
        <w:t>1</w:t>
      </w:r>
      <w:r>
        <w:rPr>
          <w:rFonts w:ascii="Arial" w:eastAsia="Arial" w:hAnsi="Arial" w:cs="Arial"/>
          <w:color w:val="333333"/>
        </w:rPr>
        <w:t xml:space="preserve">Department of Clinical Epidemiology and Biostatistics. </w:t>
      </w:r>
      <w:proofErr w:type="spellStart"/>
      <w:r w:rsidRPr="00FD11CC">
        <w:rPr>
          <w:rFonts w:ascii="Arial" w:eastAsia="Arial" w:hAnsi="Arial" w:cs="Arial"/>
          <w:color w:val="333333"/>
          <w:lang w:val="es-US"/>
        </w:rPr>
        <w:t>Faculty</w:t>
      </w:r>
      <w:proofErr w:type="spellEnd"/>
      <w:r w:rsidRPr="00FD11CC">
        <w:rPr>
          <w:rFonts w:ascii="Arial" w:eastAsia="Arial" w:hAnsi="Arial" w:cs="Arial"/>
          <w:color w:val="333333"/>
          <w:lang w:val="es-US"/>
        </w:rPr>
        <w:t xml:space="preserve"> </w:t>
      </w:r>
      <w:proofErr w:type="spellStart"/>
      <w:r w:rsidRPr="00FD11CC">
        <w:rPr>
          <w:rFonts w:ascii="Arial" w:eastAsia="Arial" w:hAnsi="Arial" w:cs="Arial"/>
          <w:color w:val="333333"/>
          <w:lang w:val="es-US"/>
        </w:rPr>
        <w:t>of</w:t>
      </w:r>
      <w:proofErr w:type="spellEnd"/>
      <w:r w:rsidRPr="00FD11CC">
        <w:rPr>
          <w:rFonts w:ascii="Arial" w:eastAsia="Arial" w:hAnsi="Arial" w:cs="Arial"/>
          <w:color w:val="333333"/>
          <w:lang w:val="es-US"/>
        </w:rPr>
        <w:t xml:space="preserve"> Medicine. Pontificia Universidad Javeriana, Bogotá, Colombia. </w:t>
      </w:r>
      <w:r>
        <w:rPr>
          <w:rFonts w:ascii="Arial" w:eastAsia="Arial" w:hAnsi="Arial" w:cs="Arial"/>
          <w:color w:val="333333"/>
          <w:sz w:val="14"/>
          <w:szCs w:val="14"/>
          <w:vertAlign w:val="superscript"/>
        </w:rPr>
        <w:t>2</w:t>
      </w:r>
      <w:r>
        <w:rPr>
          <w:rFonts w:ascii="Arial" w:eastAsia="Arial" w:hAnsi="Arial" w:cs="Arial"/>
          <w:color w:val="333333"/>
        </w:rPr>
        <w:t xml:space="preserve">Department of Internal Medicine, School of Medicine, Universidad Nacional de Colombia, Bogotá, Colombia. </w:t>
      </w:r>
      <w:r>
        <w:rPr>
          <w:rFonts w:ascii="Arial" w:eastAsia="Arial" w:hAnsi="Arial" w:cs="Arial"/>
          <w:color w:val="333333"/>
          <w:sz w:val="14"/>
          <w:szCs w:val="14"/>
          <w:vertAlign w:val="superscript"/>
        </w:rPr>
        <w:t>3</w:t>
      </w:r>
      <w:r>
        <w:rPr>
          <w:rFonts w:ascii="Arial" w:eastAsia="Arial" w:hAnsi="Arial" w:cs="Arial"/>
          <w:color w:val="333333"/>
        </w:rPr>
        <w:t xml:space="preserve"> Mathematical Modeling of Infectious Diseases Unit, </w:t>
      </w:r>
      <w:proofErr w:type="spellStart"/>
      <w:r>
        <w:rPr>
          <w:rFonts w:ascii="Arial" w:eastAsia="Arial" w:hAnsi="Arial" w:cs="Arial"/>
          <w:color w:val="333333"/>
        </w:rPr>
        <w:t>Institut</w:t>
      </w:r>
      <w:proofErr w:type="spellEnd"/>
      <w:r>
        <w:rPr>
          <w:rFonts w:ascii="Arial" w:eastAsia="Arial" w:hAnsi="Arial" w:cs="Arial"/>
          <w:color w:val="333333"/>
        </w:rPr>
        <w:t xml:space="preserve"> Pasteur, Université Paris </w:t>
      </w:r>
      <w:proofErr w:type="spellStart"/>
      <w:r>
        <w:rPr>
          <w:rFonts w:ascii="Arial" w:eastAsia="Arial" w:hAnsi="Arial" w:cs="Arial"/>
          <w:color w:val="333333"/>
        </w:rPr>
        <w:t>Cité</w:t>
      </w:r>
      <w:proofErr w:type="spellEnd"/>
      <w:r>
        <w:rPr>
          <w:rFonts w:ascii="Arial" w:eastAsia="Arial" w:hAnsi="Arial" w:cs="Arial"/>
          <w:color w:val="333333"/>
        </w:rPr>
        <w:t>, CNRS, UMR 2000, Paris, France.</w:t>
      </w:r>
    </w:p>
    <w:p w14:paraId="00000006" w14:textId="77777777" w:rsidR="005C4CA3" w:rsidRDefault="00000000">
      <w:pPr>
        <w:pBdr>
          <w:top w:val="nil"/>
          <w:left w:val="nil"/>
          <w:bottom w:val="nil"/>
          <w:right w:val="nil"/>
          <w:between w:val="nil"/>
        </w:pBdr>
        <w:spacing w:after="720" w:line="480" w:lineRule="auto"/>
        <w:jc w:val="center"/>
        <w:rPr>
          <w:color w:val="000000"/>
        </w:rPr>
      </w:pPr>
      <w:r>
        <w:rPr>
          <w:rFonts w:ascii="Arial" w:eastAsia="Arial" w:hAnsi="Arial" w:cs="Arial"/>
          <w:b/>
          <w:color w:val="333333"/>
        </w:rPr>
        <w:t>Corresponding author</w:t>
      </w:r>
    </w:p>
    <w:p w14:paraId="00000007" w14:textId="6FC7C62B" w:rsidR="005C4CA3" w:rsidRDefault="00000000">
      <w:pPr>
        <w:spacing w:after="720" w:line="480" w:lineRule="auto"/>
        <w:jc w:val="center"/>
        <w:rPr>
          <w:rFonts w:ascii="Arial" w:eastAsia="Arial" w:hAnsi="Arial" w:cs="Arial"/>
          <w:color w:val="333333"/>
        </w:rPr>
      </w:pPr>
      <w:r>
        <w:rPr>
          <w:rFonts w:ascii="Arial" w:eastAsia="Arial" w:hAnsi="Arial" w:cs="Arial"/>
          <w:color w:val="333333"/>
        </w:rPr>
        <w:t xml:space="preserve">Zulma M. Cucunubá. </w:t>
      </w:r>
      <w:hyperlink r:id="rId8" w:history="1">
        <w:r>
          <w:rPr>
            <w:rFonts w:ascii="Arial" w:eastAsia="Arial" w:hAnsi="Arial" w:cs="Arial"/>
            <w:color w:val="1155CC"/>
            <w:u w:val="single"/>
          </w:rPr>
          <w:t>zulma.cucunuba@javeriana.edu.co</w:t>
        </w:r>
      </w:hyperlink>
      <w:r>
        <w:rPr>
          <w:rFonts w:ascii="Arial" w:eastAsia="Arial" w:hAnsi="Arial" w:cs="Arial"/>
          <w:color w:val="333333"/>
        </w:rPr>
        <w:t xml:space="preserve"> Department of Clinical Epidemiology and Biostatistics. Faculty of Medicine. Pontificia Universidad Javeriana. </w:t>
      </w:r>
      <w:proofErr w:type="spellStart"/>
      <w:r>
        <w:rPr>
          <w:rFonts w:ascii="Arial" w:eastAsia="Arial" w:hAnsi="Arial" w:cs="Arial"/>
          <w:color w:val="333333"/>
        </w:rPr>
        <w:t>Cra</w:t>
      </w:r>
      <w:proofErr w:type="spellEnd"/>
      <w:r>
        <w:rPr>
          <w:rFonts w:ascii="Arial" w:eastAsia="Arial" w:hAnsi="Arial" w:cs="Arial"/>
          <w:color w:val="333333"/>
        </w:rPr>
        <w:t>. 7 No 40 - 62. San Ignacio University Hospital, 2nd Floor. Bogotá, Colombia.</w:t>
      </w:r>
    </w:p>
    <w:p w14:paraId="00000008" w14:textId="1DCEB2C3" w:rsidR="005C4CA3" w:rsidRPr="003939AA" w:rsidRDefault="00000000">
      <w:pPr>
        <w:spacing w:after="720" w:line="480" w:lineRule="auto"/>
        <w:jc w:val="both"/>
        <w:rPr>
          <w:rFonts w:ascii="Arial" w:eastAsia="Arial" w:hAnsi="Arial" w:cs="Arial"/>
          <w:b/>
          <w:color w:val="000000"/>
        </w:rPr>
      </w:pPr>
      <w:r>
        <w:rPr>
          <w:rFonts w:ascii="Arial" w:eastAsia="Arial" w:hAnsi="Arial" w:cs="Arial"/>
          <w:b/>
          <w:color w:val="000000"/>
        </w:rPr>
        <w:lastRenderedPageBreak/>
        <w:t>Ab</w:t>
      </w:r>
      <w:r w:rsidR="003939AA">
        <w:rPr>
          <w:rFonts w:ascii="Arial" w:eastAsia="Arial" w:hAnsi="Arial" w:cs="Arial"/>
          <w:b/>
          <w:color w:val="000000"/>
        </w:rPr>
        <w:t xml:space="preserve">stract. </w:t>
      </w:r>
      <w:r w:rsidR="00835EA6" w:rsidRPr="00835EA6">
        <w:rPr>
          <w:rFonts w:ascii="Arial" w:hAnsi="Arial" w:cs="Arial"/>
          <w:b/>
          <w:bCs/>
          <w:color w:val="000000"/>
          <w:shd w:val="clear" w:color="auto" w:fill="FFFFFF"/>
        </w:rPr>
        <w:t>Introduction:</w:t>
      </w:r>
      <w:r w:rsidR="00835EA6" w:rsidRPr="00835EA6">
        <w:rPr>
          <w:rFonts w:ascii="Arial" w:hAnsi="Arial" w:cs="Arial"/>
          <w:color w:val="000000"/>
          <w:shd w:val="clear" w:color="auto" w:fill="FFFFFF"/>
        </w:rPr>
        <w:t xml:space="preserve"> In 2022-2023, the largest outbreak of mpox in history occurred. Epidemiologic parameters of mpox can help to elucidate the dynamics of the infection and better understand the behavior of the current outbreak. We aim to synthesize the key epidemiological parameters related to the transmission and severity of mpox (incubation period, serial interval, generation time, infectious period, basic (R0) and effective (Rt) reproductive number, and case fatality rate (CFR)). </w:t>
      </w:r>
      <w:r w:rsidR="00835EA6" w:rsidRPr="00835EA6">
        <w:rPr>
          <w:rFonts w:ascii="Arial" w:hAnsi="Arial" w:cs="Arial"/>
          <w:b/>
          <w:bCs/>
          <w:color w:val="000000"/>
          <w:shd w:val="clear" w:color="auto" w:fill="FFFFFF"/>
        </w:rPr>
        <w:t>Methods:</w:t>
      </w:r>
      <w:r w:rsidR="00835EA6" w:rsidRPr="00835EA6">
        <w:rPr>
          <w:rFonts w:ascii="Arial" w:hAnsi="Arial" w:cs="Arial"/>
          <w:color w:val="000000"/>
          <w:shd w:val="clear" w:color="auto" w:fill="FFFFFF"/>
        </w:rPr>
        <w:t xml:space="preserve"> Systematic review and meta-analysis of observational studies in MEDLINE, EMBASE and other sources up to September 2023 (PROSPERO: CRD42023404503). To assess risk of bias, we used the Joanna Briggs Institute Critical Appraisal for case series, cross-sectional, and cohort studies, and a designed quality assessment questionnaire for mathematical models. Meta-analysis was performed using a random-effects model. </w:t>
      </w:r>
      <w:r w:rsidR="00835EA6" w:rsidRPr="00835EA6">
        <w:rPr>
          <w:rFonts w:ascii="Arial" w:hAnsi="Arial" w:cs="Arial"/>
          <w:b/>
          <w:bCs/>
          <w:color w:val="000000"/>
          <w:shd w:val="clear" w:color="auto" w:fill="FFFFFF"/>
        </w:rPr>
        <w:t xml:space="preserve">Results: </w:t>
      </w:r>
      <w:r w:rsidR="00835EA6" w:rsidRPr="00835EA6">
        <w:rPr>
          <w:rFonts w:ascii="Arial" w:hAnsi="Arial" w:cs="Arial"/>
          <w:color w:val="000000"/>
          <w:shd w:val="clear" w:color="auto" w:fill="FFFFFF"/>
        </w:rPr>
        <w:t>We found an incubation period of 7.56 (95% CI 7.13-8.0) days, a serial interval of 8.25 (95% CI 6.4-10.5) days, a generation time of 10.83 (95% CI 8.1-14.5) days, an infectious period of 3.7 days (95% CI 1.5-11.7) and a global CFR of 0.0003 (95% CI 0-0.0024). Sensitivity analysis of CFR by geographic region showed a greater mortality for the African continent 0.108 (95% CI: 0.046-0.232). The R0 varied between 0.19 and 3.02, and the Rt showed a peak between late August and early September 2022.</w:t>
      </w:r>
      <w:r w:rsidR="00835EA6" w:rsidRPr="00835EA6">
        <w:rPr>
          <w:rFonts w:ascii="Arial" w:hAnsi="Arial" w:cs="Arial"/>
          <w:b/>
          <w:bCs/>
          <w:color w:val="000000"/>
          <w:shd w:val="clear" w:color="auto" w:fill="FFFFFF"/>
        </w:rPr>
        <w:t xml:space="preserve"> Conclusion: </w:t>
      </w:r>
      <w:r w:rsidR="00835EA6" w:rsidRPr="00835EA6">
        <w:rPr>
          <w:rFonts w:ascii="Arial" w:hAnsi="Arial" w:cs="Arial"/>
          <w:color w:val="000000"/>
          <w:shd w:val="clear" w:color="auto" w:fill="FFFFFF"/>
        </w:rPr>
        <w:t xml:space="preserve">pooled estimates show that mpox serial interval is slightly larger than the incubation period, suggesting that transmission occurs after symptom onset in most cases. The pooled CFR was two orders of magnitude lower than in previous mpox </w:t>
      </w:r>
      <w:r w:rsidR="00235F4C" w:rsidRPr="00835EA6">
        <w:rPr>
          <w:rFonts w:ascii="Arial" w:hAnsi="Arial" w:cs="Arial"/>
          <w:color w:val="000000"/>
          <w:shd w:val="clear" w:color="auto" w:fill="FFFFFF"/>
        </w:rPr>
        <w:t>outbreaks</w:t>
      </w:r>
      <w:r w:rsidR="00235F4C">
        <w:rPr>
          <w:rFonts w:ascii="Arial" w:hAnsi="Arial" w:cs="Arial"/>
          <w:color w:val="000000"/>
          <w:shd w:val="clear" w:color="auto" w:fill="FFFFFF"/>
        </w:rPr>
        <w:t xml:space="preserve"> and</w:t>
      </w:r>
      <w:r w:rsidR="00835EA6" w:rsidRPr="00835EA6">
        <w:rPr>
          <w:rFonts w:ascii="Arial" w:hAnsi="Arial" w:cs="Arial"/>
          <w:color w:val="000000"/>
          <w:shd w:val="clear" w:color="auto" w:fill="FFFFFF"/>
        </w:rPr>
        <w:t xml:space="preserve"> was higher for the African continent. Mean R0 and Rt estimations were higher than those observed before 2022. Our results could contribute to the development </w:t>
      </w:r>
      <w:r w:rsidR="00835EA6" w:rsidRPr="00835EA6">
        <w:rPr>
          <w:rFonts w:ascii="Arial" w:hAnsi="Arial" w:cs="Arial"/>
          <w:color w:val="000000"/>
          <w:shd w:val="clear" w:color="auto" w:fill="FFFFFF"/>
        </w:rPr>
        <w:lastRenderedPageBreak/>
        <w:t>of mathematical models to assess the impact of interventions and help improve epidemic responses for future outbreaks</w:t>
      </w:r>
      <w:r w:rsidR="007F7D6D">
        <w:rPr>
          <w:rFonts w:ascii="Arial" w:hAnsi="Arial" w:cs="Arial"/>
          <w:color w:val="000000"/>
          <w:shd w:val="clear" w:color="auto" w:fill="FFFFFF"/>
        </w:rPr>
        <w:t xml:space="preserve">. </w:t>
      </w:r>
      <w:r w:rsidR="00271A19">
        <w:rPr>
          <w:rFonts w:ascii="Arial" w:hAnsi="Arial" w:cs="Arial"/>
          <w:color w:val="000000"/>
          <w:shd w:val="clear" w:color="auto" w:fill="FFFFFF"/>
        </w:rPr>
        <w:t xml:space="preserve"> </w:t>
      </w:r>
    </w:p>
    <w:p w14:paraId="679B3D83" w14:textId="5ADF9FCC" w:rsidR="000D43B4" w:rsidRPr="000D43B4" w:rsidRDefault="00000000" w:rsidP="000D43B4">
      <w:pPr>
        <w:spacing w:after="720" w:line="480" w:lineRule="auto"/>
        <w:jc w:val="both"/>
        <w:rPr>
          <w:rFonts w:ascii="Arial" w:eastAsia="Arial" w:hAnsi="Arial" w:cs="Arial"/>
          <w:color w:val="000000"/>
        </w:rPr>
      </w:pPr>
      <w:r>
        <w:rPr>
          <w:rFonts w:ascii="Arial" w:eastAsia="Arial" w:hAnsi="Arial" w:cs="Arial"/>
          <w:b/>
          <w:color w:val="000000"/>
        </w:rPr>
        <w:t xml:space="preserve">Key words: </w:t>
      </w:r>
      <w:r>
        <w:rPr>
          <w:rFonts w:ascii="Arial" w:eastAsia="Arial" w:hAnsi="Arial" w:cs="Arial"/>
          <w:color w:val="000000"/>
        </w:rPr>
        <w:t xml:space="preserve">mpox, monkeypox, outbreak, epidemiological parameters, systematic review, </w:t>
      </w:r>
      <w:r>
        <w:rPr>
          <w:rFonts w:ascii="Arial" w:eastAsia="Arial" w:hAnsi="Arial" w:cs="Arial"/>
        </w:rPr>
        <w:t>meta-analysis</w:t>
      </w:r>
      <w:r w:rsidR="003939AA">
        <w:rPr>
          <w:rFonts w:ascii="Arial" w:eastAsia="Arial" w:hAnsi="Arial" w:cs="Arial"/>
          <w:color w:val="000000"/>
        </w:rPr>
        <w:t>.</w:t>
      </w:r>
    </w:p>
    <w:p w14:paraId="03659B61" w14:textId="5E06C649" w:rsidR="003939AA" w:rsidRPr="003939AA" w:rsidRDefault="003939AA" w:rsidP="003939AA">
      <w:pPr>
        <w:spacing w:after="720" w:line="480" w:lineRule="auto"/>
        <w:jc w:val="both"/>
        <w:rPr>
          <w:rFonts w:ascii="Arial" w:eastAsia="Arial" w:hAnsi="Arial" w:cs="Arial"/>
          <w:b/>
          <w:color w:val="000000"/>
        </w:rPr>
      </w:pPr>
      <w:r w:rsidRPr="003939AA">
        <w:rPr>
          <w:rFonts w:ascii="Arial" w:eastAsia="Arial" w:hAnsi="Arial" w:cs="Arial"/>
          <w:b/>
          <w:color w:val="000000"/>
        </w:rPr>
        <w:t xml:space="preserve">What is already known on this topic </w:t>
      </w:r>
      <w:r w:rsidR="002C2E8B">
        <w:rPr>
          <w:rFonts w:ascii="Arial" w:eastAsia="Arial" w:hAnsi="Arial" w:cs="Arial"/>
          <w:b/>
          <w:color w:val="000000"/>
        </w:rPr>
        <w:t>–</w:t>
      </w:r>
      <w:r w:rsidRPr="003939AA">
        <w:rPr>
          <w:rFonts w:ascii="Arial" w:eastAsia="Arial" w:hAnsi="Arial" w:cs="Arial"/>
          <w:b/>
          <w:color w:val="000000"/>
        </w:rPr>
        <w:t xml:space="preserve"> </w:t>
      </w:r>
      <w:r w:rsidR="0066767A" w:rsidRPr="0066767A">
        <w:rPr>
          <w:rFonts w:ascii="Arial" w:eastAsia="Arial" w:hAnsi="Arial" w:cs="Arial"/>
          <w:bCs/>
          <w:color w:val="000000"/>
        </w:rPr>
        <w:t xml:space="preserve">Prior to 2022, the </w:t>
      </w:r>
      <w:r w:rsidR="00944115">
        <w:rPr>
          <w:rFonts w:ascii="Arial" w:eastAsia="Arial" w:hAnsi="Arial" w:cs="Arial"/>
          <w:bCs/>
          <w:color w:val="000000"/>
        </w:rPr>
        <w:t xml:space="preserve">R0 of </w:t>
      </w:r>
      <w:r w:rsidR="0066767A" w:rsidRPr="0066767A">
        <w:rPr>
          <w:rFonts w:ascii="Arial" w:eastAsia="Arial" w:hAnsi="Arial" w:cs="Arial"/>
          <w:bCs/>
          <w:color w:val="000000"/>
        </w:rPr>
        <w:t xml:space="preserve">mpox was reported to be approximately 0.8, between 1980 and 1984. The CFR was estimated to be approximately 8.7%, between 1970 and 2019, with variation depending on the clade. No deaths were reported outside the African endemic countries before 2022. From 2022 to the present, several studies on the epidemiology and transmission of </w:t>
      </w:r>
      <w:r w:rsidR="0066767A">
        <w:rPr>
          <w:rFonts w:ascii="Arial" w:eastAsia="Arial" w:hAnsi="Arial" w:cs="Arial"/>
          <w:bCs/>
          <w:color w:val="000000"/>
        </w:rPr>
        <w:t>mpox</w:t>
      </w:r>
      <w:r w:rsidR="0066767A" w:rsidRPr="0066767A">
        <w:rPr>
          <w:rFonts w:ascii="Arial" w:eastAsia="Arial" w:hAnsi="Arial" w:cs="Arial"/>
          <w:bCs/>
          <w:color w:val="000000"/>
        </w:rPr>
        <w:t xml:space="preserve"> have been published. However, no systematic reviews summarizing the available literature on this topic have been published.</w:t>
      </w:r>
    </w:p>
    <w:p w14:paraId="6C068FAF" w14:textId="7831025C" w:rsidR="003939AA" w:rsidRPr="003939AA" w:rsidRDefault="003939AA" w:rsidP="003939AA">
      <w:pPr>
        <w:spacing w:after="720" w:line="480" w:lineRule="auto"/>
        <w:jc w:val="both"/>
        <w:rPr>
          <w:rFonts w:ascii="Arial" w:eastAsia="Arial" w:hAnsi="Arial" w:cs="Arial"/>
          <w:b/>
          <w:color w:val="000000"/>
        </w:rPr>
      </w:pPr>
      <w:r w:rsidRPr="003939AA">
        <w:rPr>
          <w:rFonts w:ascii="Arial" w:eastAsia="Arial" w:hAnsi="Arial" w:cs="Arial"/>
          <w:b/>
          <w:color w:val="000000"/>
        </w:rPr>
        <w:t xml:space="preserve">What this study adds </w:t>
      </w:r>
      <w:r w:rsidR="003641F5">
        <w:rPr>
          <w:rFonts w:ascii="Arial" w:eastAsia="Arial" w:hAnsi="Arial" w:cs="Arial"/>
          <w:b/>
          <w:color w:val="000000"/>
        </w:rPr>
        <w:t>–</w:t>
      </w:r>
      <w:r w:rsidR="007466F0">
        <w:rPr>
          <w:rFonts w:ascii="Arial" w:eastAsia="Arial" w:hAnsi="Arial" w:cs="Arial"/>
          <w:bCs/>
          <w:color w:val="000000"/>
        </w:rPr>
        <w:t xml:space="preserve"> </w:t>
      </w:r>
      <w:r w:rsidR="00F15600" w:rsidRPr="00F15600">
        <w:rPr>
          <w:rFonts w:ascii="Arial" w:eastAsia="Arial" w:hAnsi="Arial" w:cs="Arial"/>
          <w:bCs/>
          <w:color w:val="000000"/>
        </w:rPr>
        <w:t>Here we present pooled estimates of epidemiologic parameters of</w:t>
      </w:r>
      <w:r w:rsidR="00F15600">
        <w:rPr>
          <w:rFonts w:ascii="Arial" w:eastAsia="Arial" w:hAnsi="Arial" w:cs="Arial"/>
          <w:bCs/>
          <w:color w:val="000000"/>
        </w:rPr>
        <w:t xml:space="preserve"> </w:t>
      </w:r>
      <w:r w:rsidR="00E70C62">
        <w:rPr>
          <w:rFonts w:ascii="Arial" w:eastAsia="Arial" w:hAnsi="Arial" w:cs="Arial"/>
          <w:bCs/>
          <w:color w:val="000000"/>
        </w:rPr>
        <w:t xml:space="preserve">the 2022-23 mpox global outbreak concerning the </w:t>
      </w:r>
      <w:r w:rsidR="00F15600" w:rsidRPr="00F15600">
        <w:rPr>
          <w:rFonts w:ascii="Arial" w:eastAsia="Arial" w:hAnsi="Arial" w:cs="Arial"/>
          <w:bCs/>
          <w:color w:val="000000"/>
        </w:rPr>
        <w:t>infection dynamics and severity</w:t>
      </w:r>
      <w:r w:rsidR="00980A8F">
        <w:rPr>
          <w:rFonts w:ascii="Arial" w:eastAsia="Arial" w:hAnsi="Arial" w:cs="Arial"/>
          <w:bCs/>
          <w:color w:val="000000"/>
        </w:rPr>
        <w:t xml:space="preserve">, obtained </w:t>
      </w:r>
      <w:r w:rsidR="00F15600" w:rsidRPr="00F15600">
        <w:rPr>
          <w:rFonts w:ascii="Arial" w:eastAsia="Arial" w:hAnsi="Arial" w:cs="Arial"/>
          <w:bCs/>
          <w:color w:val="000000"/>
        </w:rPr>
        <w:t>from a systematic review and meta-analysis.  We found an incubation period of 7.56 (95% CI 7.13-8.0) days, a serial interval of 8.25 (95% CI 6.4-10.5) days, a generation time of 10.83 (95% CI 8.1-14.5) days, a CFR of 0.0003 (95% CI 0-0.0024), and an infectious period of 3.7 days (95% CI 1.5-11.7). The basic reproduction number varied between 0.19 and 3.02, and the effective reproduction number showed a peak between late August and early September 2022.</w:t>
      </w:r>
    </w:p>
    <w:p w14:paraId="7627EB68" w14:textId="1E1C8D11" w:rsidR="007466F0" w:rsidRPr="007466F0" w:rsidRDefault="003939AA" w:rsidP="007466F0">
      <w:pPr>
        <w:spacing w:after="720" w:line="480" w:lineRule="auto"/>
        <w:jc w:val="both"/>
        <w:rPr>
          <w:rFonts w:ascii="Arial" w:eastAsia="Arial" w:hAnsi="Arial" w:cs="Arial"/>
        </w:rPr>
      </w:pPr>
      <w:r w:rsidRPr="003939AA">
        <w:rPr>
          <w:rFonts w:ascii="Arial" w:eastAsia="Arial" w:hAnsi="Arial" w:cs="Arial"/>
          <w:b/>
          <w:color w:val="000000"/>
        </w:rPr>
        <w:lastRenderedPageBreak/>
        <w:t xml:space="preserve">How this study might affect research, </w:t>
      </w:r>
      <w:r w:rsidR="007466F0" w:rsidRPr="003939AA">
        <w:rPr>
          <w:rFonts w:ascii="Arial" w:eastAsia="Arial" w:hAnsi="Arial" w:cs="Arial"/>
          <w:b/>
          <w:color w:val="000000"/>
        </w:rPr>
        <w:t>practice,</w:t>
      </w:r>
      <w:r w:rsidRPr="003939AA">
        <w:rPr>
          <w:rFonts w:ascii="Arial" w:eastAsia="Arial" w:hAnsi="Arial" w:cs="Arial"/>
          <w:b/>
          <w:color w:val="000000"/>
        </w:rPr>
        <w:t xml:space="preserve"> or policy </w:t>
      </w:r>
      <w:r w:rsidR="00B76FCF">
        <w:rPr>
          <w:rFonts w:ascii="Arial" w:eastAsia="Arial" w:hAnsi="Arial" w:cs="Arial"/>
          <w:b/>
          <w:color w:val="000000"/>
        </w:rPr>
        <w:t>–</w:t>
      </w:r>
      <w:r w:rsidR="003641F5">
        <w:rPr>
          <w:rFonts w:ascii="Arial" w:eastAsia="Arial" w:hAnsi="Arial" w:cs="Arial"/>
          <w:bCs/>
          <w:color w:val="000000"/>
        </w:rPr>
        <w:t xml:space="preserve"> </w:t>
      </w:r>
      <w:r w:rsidR="00F15600" w:rsidRPr="00F15600">
        <w:rPr>
          <w:rFonts w:ascii="Arial" w:eastAsia="Arial" w:hAnsi="Arial" w:cs="Arial"/>
          <w:bCs/>
          <w:color w:val="000000"/>
        </w:rPr>
        <w:t xml:space="preserve">Our review provides </w:t>
      </w:r>
      <w:r w:rsidR="00E70C62">
        <w:rPr>
          <w:rFonts w:ascii="Arial" w:eastAsia="Arial" w:hAnsi="Arial" w:cs="Arial"/>
          <w:bCs/>
          <w:color w:val="000000"/>
        </w:rPr>
        <w:t xml:space="preserve">a comprehensive </w:t>
      </w:r>
      <w:r w:rsidR="00F15600" w:rsidRPr="00F15600">
        <w:rPr>
          <w:rFonts w:ascii="Arial" w:eastAsia="Arial" w:hAnsi="Arial" w:cs="Arial"/>
          <w:bCs/>
          <w:color w:val="000000"/>
        </w:rPr>
        <w:t xml:space="preserve">summary on key epidemiologic parameters of </w:t>
      </w:r>
      <w:r w:rsidR="00F15600">
        <w:rPr>
          <w:rFonts w:ascii="Arial" w:eastAsia="Arial" w:hAnsi="Arial" w:cs="Arial"/>
          <w:bCs/>
          <w:color w:val="000000"/>
        </w:rPr>
        <w:t>mpox</w:t>
      </w:r>
      <w:r w:rsidR="00F15600" w:rsidRPr="00F15600">
        <w:rPr>
          <w:rFonts w:ascii="Arial" w:eastAsia="Arial" w:hAnsi="Arial" w:cs="Arial"/>
          <w:bCs/>
          <w:color w:val="000000"/>
        </w:rPr>
        <w:t xml:space="preserve"> transmission and severity</w:t>
      </w:r>
      <w:r w:rsidR="00E70C62">
        <w:rPr>
          <w:rFonts w:ascii="Arial" w:eastAsia="Arial" w:hAnsi="Arial" w:cs="Arial"/>
          <w:bCs/>
          <w:color w:val="000000"/>
        </w:rPr>
        <w:t xml:space="preserve">, </w:t>
      </w:r>
      <w:r w:rsidR="00F15600" w:rsidRPr="00F15600">
        <w:rPr>
          <w:rFonts w:ascii="Arial" w:eastAsia="Arial" w:hAnsi="Arial" w:cs="Arial"/>
          <w:bCs/>
          <w:color w:val="000000"/>
        </w:rPr>
        <w:t>that can serve as input to statistical and mathematical models to understand the 2022-23 outbreak</w:t>
      </w:r>
      <w:r w:rsidR="00E70C62">
        <w:rPr>
          <w:rFonts w:ascii="Arial" w:eastAsia="Arial" w:hAnsi="Arial" w:cs="Arial"/>
          <w:bCs/>
          <w:color w:val="000000"/>
        </w:rPr>
        <w:t xml:space="preserve">, </w:t>
      </w:r>
      <w:r w:rsidR="00F15600" w:rsidRPr="00F15600">
        <w:rPr>
          <w:rFonts w:ascii="Arial" w:eastAsia="Arial" w:hAnsi="Arial" w:cs="Arial"/>
          <w:bCs/>
          <w:color w:val="000000"/>
        </w:rPr>
        <w:t>and better prepare for future outbreaks. Our study also identifies gaps in knowledge and areas of uncertainty for further research.</w:t>
      </w:r>
    </w:p>
    <w:p w14:paraId="0000000B" w14:textId="77777777" w:rsidR="005C4CA3" w:rsidRDefault="00000000">
      <w:pPr>
        <w:spacing w:after="720" w:line="480" w:lineRule="auto"/>
        <w:jc w:val="both"/>
        <w:rPr>
          <w:rFonts w:ascii="Arial" w:eastAsia="Arial" w:hAnsi="Arial" w:cs="Arial"/>
          <w:b/>
          <w:color w:val="000000"/>
        </w:rPr>
      </w:pPr>
      <w:r>
        <w:rPr>
          <w:rFonts w:ascii="Arial" w:eastAsia="Arial" w:hAnsi="Arial" w:cs="Arial"/>
          <w:b/>
          <w:color w:val="000000"/>
        </w:rPr>
        <w:t>Introduction</w:t>
      </w:r>
    </w:p>
    <w:p w14:paraId="0000000C" w14:textId="4E072F2F" w:rsidR="005C4CA3" w:rsidRPr="00FB7231" w:rsidRDefault="00000000">
      <w:pPr>
        <w:spacing w:after="720" w:line="480" w:lineRule="auto"/>
        <w:jc w:val="both"/>
        <w:rPr>
          <w:rFonts w:ascii="Arial" w:eastAsia="Arial" w:hAnsi="Arial" w:cs="Arial"/>
          <w:b/>
          <w:color w:val="000000"/>
          <w:highlight w:val="yellow"/>
        </w:rPr>
      </w:pPr>
      <w:r>
        <w:rPr>
          <w:rFonts w:ascii="Arial" w:eastAsia="Arial" w:hAnsi="Arial" w:cs="Arial"/>
          <w:color w:val="000000"/>
        </w:rPr>
        <w:t xml:space="preserve">Mpox (formerly known as monkeypox) is a zoonotic disease that is endemic in Central and West Africa. The first case in humans was reported in 1970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&lt;EndNote&gt;&lt;Cite&gt;&lt;Author&gt;Ladnyj&lt;/Author&gt;&lt;Year&gt;1972&lt;/Year&gt;&lt;RecNum&gt;146&lt;/RecNum&gt;&lt;DisplayText&gt;[1]&lt;/DisplayText&gt;&lt;record&gt;&lt;rec-number&gt;146&lt;/rec-number&gt;&lt;foreign-keys&gt;&lt;key app="EN" db-id="2wdzxzpwrdes5xevdf1x0ssp99awrdrfz9wf" timestamp="1699800988"&gt;146&lt;/key&gt;&lt;/foreign-keys&gt;&lt;ref-type name="Journal Article"&gt;17&lt;/ref-type&gt;&lt;contributors&gt;&lt;authors&gt;&lt;author&gt;Ladnyj, I. D.&lt;/author&gt;&lt;author&gt;Ziegler, P.&lt;/author&gt;&lt;author&gt;Kima, E.&lt;/author&gt;&lt;/authors&gt;&lt;/contributors&gt;&lt;titles&gt;&lt;title&gt;A human infection caused by monkeypox virus in Basankusu Territory, Democratic Republic of the Congo&lt;/title&gt;&lt;secondary-title&gt;Bull World Health Organ&lt;/secondary-title&gt;&lt;/titles&gt;&lt;periodical&gt;&lt;full-title&gt;Bull World Health Organ&lt;/full-title&gt;&lt;/periodical&gt;&lt;pages&gt;593-7&lt;/pages&gt;&lt;volume&gt;46&lt;/volume&gt;&lt;number&gt;5&lt;/number&gt;&lt;edition&gt;1972/01/01&lt;/edition&gt;&lt;keywords&gt;&lt;keyword&gt;Adolescent&lt;/keyword&gt;&lt;keyword&gt;Child&lt;/keyword&gt;&lt;keyword&gt;Child, Preschool&lt;/keyword&gt;&lt;keyword&gt;Democratic Republic of the Congo&lt;/keyword&gt;&lt;keyword&gt;Diagnosis, Differential&lt;/keyword&gt;&lt;keyword&gt;Female&lt;/keyword&gt;&lt;keyword&gt;Humans&lt;/keyword&gt;&lt;keyword&gt;Infant&lt;/keyword&gt;&lt;keyword&gt;Male&lt;/keyword&gt;&lt;keyword&gt;Poxviridae Infections/*diagnosis&lt;/keyword&gt;&lt;keyword&gt;Smallpox/diagnosis/prevention &amp;amp; control&lt;/keyword&gt;&lt;keyword&gt;Vaccination&lt;/keyword&gt;&lt;/keywords&gt;&lt;dates&gt;&lt;year&gt;1972&lt;/year&gt;&lt;/dates&gt;&lt;isbn&gt;0042-9686 (Print)&amp;#xD;0042-9686 (Linking)&lt;/isbn&gt;&lt;accession-num&gt;4340218&lt;/accession-num&gt;&lt;urls&gt;&lt;related-urls&gt;&lt;url&gt;https://www.ncbi.nlm.nih.gov/pubmed/4340218&lt;/url&gt;&lt;/related-urls&gt;&lt;/urls&gt;&lt;custom2&gt;PMC2480792&lt;/custom2&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[1]</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Since then, intermittent cases of infection have been reported in endemic countries, characterized by a febrile prodrome followed by vesiculopustular skin eruptions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&lt;EndNote&gt;&lt;Cite&gt;&lt;Author&gt;McCollum&lt;/Author&gt;&lt;Year&gt;2014&lt;/Year&gt;&lt;RecNum&gt;147&lt;/RecNum&gt;&lt;DisplayText&gt;[2]&lt;/DisplayText&gt;&lt;record&gt;&lt;rec-number&gt;147&lt;/rec-number&gt;&lt;foreign-keys&gt;&lt;key app="EN" db-id="2wdzxzpwrdes5xevdf1x0ssp99awrdrfz9wf" timestamp="1699801048"&gt;147&lt;/key&gt;&lt;/foreign-keys&gt;&lt;ref-type name="Journal Article"&gt;17&lt;/ref-type&gt;&lt;contributors&gt;&lt;authors&gt;&lt;author&gt;McCollum, A. M.&lt;/author&gt;&lt;author&gt;Damon, I. K.&lt;/author&gt;&lt;/authors&gt;&lt;/contributors&gt;&lt;auth-address&gt;Poxvirus and Rabies Branch, Division of High-Consequence Pathogens and Pathology, National Center for Emerging and Zoonotic Infectious Diseases, Centers for Disease Control and Prevention, Atlanta, Georgia.&lt;/auth-address&gt;&lt;titles&gt;&lt;title&gt;Human monkeypox&lt;/title&gt;&lt;secondary-title&gt;Clin Infect Dis&lt;/secondary-title&gt;&lt;/titles&gt;&lt;periodical&gt;&lt;full-title&gt;Clin Infect Dis&lt;/full-title&gt;&lt;/periodical&gt;&lt;pages&gt;260-7&lt;/pages&gt;&lt;volume&gt;58&lt;/volume&gt;&lt;number&gt;2&lt;/number&gt;&lt;edition&gt;2013/10/26&lt;/edition&gt;&lt;keywords&gt;&lt;keyword&gt;Africa, Central/epidemiology&lt;/keyword&gt;&lt;keyword&gt;Animals&lt;/keyword&gt;&lt;keyword&gt;Communicable Diseases, Emerging/diagnosis/*epidemiology/virology&lt;/keyword&gt;&lt;keyword&gt;Endemic Diseases&lt;/keyword&gt;&lt;keyword&gt;Humans&lt;/keyword&gt;&lt;keyword&gt;Monkeypox/diagnosis/*epidemiology/virology&lt;/keyword&gt;&lt;keyword&gt;Orthopoxvirus/*isolation &amp;amp; purification&lt;/keyword&gt;&lt;keyword&gt;Rural Population&lt;/keyword&gt;&lt;keyword&gt;Zoonoses/diagnosis/*epidemiology/virology&lt;/keyword&gt;&lt;keyword&gt;Orthopoxvirus&lt;/keyword&gt;&lt;keyword&gt;monkeypox&lt;/keyword&gt;&lt;keyword&gt;smallpox&lt;/keyword&gt;&lt;/keywords&gt;&lt;dates&gt;&lt;year&gt;2014&lt;/year&gt;&lt;pub-dates&gt;&lt;date&gt;Jan&lt;/date&gt;&lt;/pub-dates&gt;&lt;/dates&gt;&lt;isbn&gt;1537-6591 (Electronic)&amp;#xD;1058-4838 (Linking)&lt;/isbn&gt;&lt;accession-num&gt;24158414&lt;/accession-num&gt;&lt;urls&gt;&lt;related-urls&gt;&lt;url&gt;https://www.ncbi.nlm.nih.gov/pubmed/24158414&lt;/url&gt;&lt;/related-urls&gt;&lt;/urls&gt;&lt;electronic-resource-num&gt;10.1093/cid/cit703&lt;/electronic-resource-num&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[2]</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There are two genetic clades. Clade I has historically been found in the Congo Basin, while clade II has been found in West Africa </w:t>
      </w:r>
      <w:r w:rsidR="00D80F27">
        <w:rPr>
          <w:rFonts w:ascii="Arial" w:eastAsia="Arial" w:hAnsi="Arial" w:cs="Arial"/>
          <w:color w:val="000000"/>
        </w:rPr>
        <w:fldChar w:fldCharType="begin">
          <w:fldData xml:space="preserve">PEVuZE5vdGU+PENpdGU+PEF1dGhvcj5IYXBwaTwvQXV0aG9yPjxZZWFyPjIwMjI8L1llYXI+PFJl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</w:fldData>
        </w:fldChar>
      </w:r>
      <w:r w:rsidR="00D80F27">
        <w:rPr>
          <w:rFonts w:ascii="Arial" w:eastAsia="Arial" w:hAnsi="Arial" w:cs="Arial"/>
          <w:color w:val="000000"/>
        </w:rPr>
        <w:instrText xml:space="preserve"> ADDIN EN.CITE </w:instrText>
      </w:r>
      <w:r w:rsidR="00D80F27">
        <w:rPr>
          <w:rFonts w:ascii="Arial" w:eastAsia="Arial" w:hAnsi="Arial" w:cs="Arial"/>
          <w:color w:val="000000"/>
        </w:rPr>
        <w:fldChar w:fldCharType="begin">
          <w:fldData xml:space="preserve">PEVuZE5vdGU+PENpdGU+PEF1dGhvcj5IYXBwaTwvQXV0aG9yPjxZZWFyPjIwMjI8L1llYXI+PFJl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</w:fldData>
        </w:fldChar>
      </w:r>
      <w:r w:rsidR="00D80F27">
        <w:rPr>
          <w:rFonts w:ascii="Arial" w:eastAsia="Arial" w:hAnsi="Arial" w:cs="Arial"/>
          <w:color w:val="000000"/>
        </w:rPr>
        <w:instrText xml:space="preserve"> ADDIN EN.CITE.DATA </w:instrText>
      </w:r>
      <w:r w:rsidR="00D80F27">
        <w:rPr>
          <w:rFonts w:ascii="Arial" w:eastAsia="Arial" w:hAnsi="Arial" w:cs="Arial"/>
          <w:color w:val="000000"/>
        </w:rPr>
      </w:r>
      <w:r w:rsidR="00D80F27">
        <w:rPr>
          <w:rFonts w:ascii="Arial" w:eastAsia="Arial" w:hAnsi="Arial" w:cs="Arial"/>
          <w:color w:val="000000"/>
        </w:rPr>
        <w:fldChar w:fldCharType="end"/>
      </w:r>
      <w:r w:rsidR="00D80F27">
        <w:rPr>
          <w:rFonts w:ascii="Arial" w:eastAsia="Arial" w:hAnsi="Arial" w:cs="Arial"/>
          <w:color w:val="000000"/>
        </w:rPr>
      </w:r>
      <w:r w:rsidR="00D80F27">
        <w:rPr>
          <w:rFonts w:ascii="Arial" w:eastAsia="Arial" w:hAnsi="Arial" w:cs="Arial"/>
          <w:color w:val="000000"/>
        </w:rPr>
        <w:fldChar w:fldCharType="separate"/>
      </w:r>
      <w:r w:rsidR="00D80F27">
        <w:rPr>
          <w:rFonts w:ascii="Arial" w:eastAsia="Arial" w:hAnsi="Arial" w:cs="Arial"/>
          <w:noProof/>
          <w:color w:val="000000"/>
        </w:rPr>
        <w:t>[3]</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Traditionally, transmission of mpox was thought to be </w:t>
      </w:r>
      <w:r>
        <w:rPr>
          <w:rFonts w:ascii="Arial" w:eastAsia="Arial" w:hAnsi="Arial" w:cs="Arial"/>
        </w:rPr>
        <w:t>primarily</w:t>
      </w:r>
      <w:r>
        <w:rPr>
          <w:rFonts w:ascii="Arial" w:eastAsia="Arial" w:hAnsi="Arial" w:cs="Arial"/>
          <w:color w:val="000000"/>
        </w:rPr>
        <w:t xml:space="preserve"> acquired from infected animals to humans via scratches or bites while hunting or contact with infectious fomites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&lt;EndNote&gt;&lt;Cite&gt;&lt;Author&gt;Reynolds&lt;/Author&gt;&lt;Year&gt;2006&lt;/Year&gt;&lt;RecNum&gt;151&lt;/RecNum&gt;&lt;DisplayText&gt;[4]&lt;/DisplayText&gt;&lt;record&gt;&lt;rec-number&gt;151&lt;/rec-number&gt;&lt;foreign-keys&gt;&lt;key app="EN" db-id="2wdzxzpwrdes5xevdf1x0ssp99awrdrfz9wf" timestamp="1699803624"&gt;151&lt;/key&gt;&lt;/foreign-keys&gt;&lt;ref-type name="Journal Article"&gt;17&lt;/ref-type&gt;&lt;contributors&gt;&lt;authors&gt;&lt;author&gt;Reynolds, M. G.&lt;/author&gt;&lt;author&gt;Yorita, K. L.&lt;/author&gt;&lt;author&gt;Kuehnert, M. J.&lt;/author&gt;&lt;author&gt;Davidson, W. B.&lt;/author&gt;&lt;author&gt;Huhn, G. D.&lt;/author&gt;&lt;author&gt;Holman, R. C.&lt;/author&gt;&lt;author&gt;Damon, I. K.&lt;/author&gt;&lt;/authors&gt;&lt;/contributors&gt;&lt;auth-address&gt;Centers for Disease Control and Prevention, Division of Viral and Rickettsial Diseases, Atlanta, GA 30333, USA. nzr6@cdc.gov&lt;/auth-address&gt;&lt;titles&gt;&lt;title&gt;Clinical manifestations of human monkeypox influenced by route of infection&lt;/title&gt;&lt;secondary-title&gt;J Infect Dis&lt;/secondary-title&gt;&lt;/titles&gt;&lt;periodical&gt;&lt;full-title&gt;J Infect Dis&lt;/full-title&gt;&lt;/periodical&gt;&lt;pages&gt;773-80&lt;/pages&gt;&lt;volume&gt;194&lt;/volume&gt;&lt;number&gt;6&lt;/number&gt;&lt;edition&gt;2006/08/31&lt;/edition&gt;&lt;keywords&gt;&lt;keyword&gt;Animals&lt;/keyword&gt;&lt;keyword&gt;Disease Progression&lt;/keyword&gt;&lt;keyword&gt;Female&lt;/keyword&gt;&lt;keyword&gt;Humans&lt;/keyword&gt;&lt;keyword&gt;Male&lt;/keyword&gt;&lt;keyword&gt;Monkeypox/*physiopathology/*transmission/virology&lt;/keyword&gt;&lt;keyword&gt;Monkeypox virus/*pathogenicity&lt;/keyword&gt;&lt;keyword&gt;Retrospective Studies&lt;/keyword&gt;&lt;keyword&gt;Sciuridae/virology&lt;/keyword&gt;&lt;keyword&gt;Time Factors&lt;/keyword&gt;&lt;keyword&gt;United States&lt;/keyword&gt;&lt;keyword&gt;Wounds and Injuries/virology&lt;/keyword&gt;&lt;keyword&gt;Zoonoses&lt;/keyword&gt;&lt;/keywords&gt;&lt;dates&gt;&lt;year&gt;2006&lt;/year&gt;&lt;pub-dates&gt;&lt;date&gt;Sep 15&lt;/date&gt;&lt;/pub-dates&gt;&lt;/dates&gt;&lt;isbn&gt;0022-1899 (Print)&amp;#xD;0022-1899 (Linking)&lt;/isbn&gt;&lt;accession-num&gt;16941343&lt;/accession-num&gt;&lt;urls&gt;&lt;related-urls&gt;&lt;url&gt;https://www.ncbi.nlm.nih.gov/pubmed/16941343&lt;/url&gt;&lt;/related-urls&gt;&lt;/urls&gt;&lt;electronic-resource-num&gt;10.1086/505880&lt;/electronic-resource-num&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[4]</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The animal reservoir is still unknown, but small mammals, including rodents, could play a role in the maintenance and spread of the virus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&lt;EndNote&gt;&lt;Cite&gt;&lt;Author&gt;McCollum&lt;/Author&gt;&lt;Year&gt;2014&lt;/Year&gt;&lt;RecNum&gt;147&lt;/RecNum&gt;&lt;DisplayText&gt;[2]&lt;/DisplayText&gt;&lt;record&gt;&lt;rec-number&gt;147&lt;/rec-number&gt;&lt;foreign-keys&gt;&lt;key app="EN" db-id="2wdzxzpwrdes5xevdf1x0ssp99awrdrfz9wf" timestamp="1699801048"&gt;147&lt;/key&gt;&lt;/foreign-keys&gt;&lt;ref-type name="Journal Article"&gt;17&lt;/ref-type&gt;&lt;contributors&gt;&lt;authors&gt;&lt;author&gt;McCollum, A. M.&lt;/author&gt;&lt;author&gt;Damon, I. K.&lt;/author&gt;&lt;/authors&gt;&lt;/contributors&gt;&lt;auth-address&gt;Poxvirus and Rabies Branch, Division of High-Consequence Pathogens and Pathology, National Center for Emerging and Zoonotic Infectious Diseases, Centers for Disease Control and Prevention, Atlanta, Georgia.&lt;/auth-address&gt;&lt;titles&gt;&lt;title&gt;Human monkeypox&lt;/title&gt;&lt;secondary-title&gt;Clin Infect Dis&lt;/secondary-title&gt;&lt;/titles&gt;&lt;periodical&gt;&lt;full-title&gt;Clin Infect Dis&lt;/full-title&gt;&lt;/periodical&gt;&lt;pages&gt;260-7&lt;/pages&gt;&lt;volume&gt;58&lt;/volume&gt;&lt;number&gt;2&lt;/number&gt;&lt;edition&gt;2013/10/26&lt;/edition&gt;&lt;keywords&gt;&lt;keyword&gt;Africa, Central/epidemiology&lt;/keyword&gt;&lt;keyword&gt;Animals&lt;/keyword&gt;&lt;keyword&gt;Communicable Diseases, Emerging/diagnosis/*epidemiology/virology&lt;/keyword&gt;&lt;keyword&gt;Endemic Diseases&lt;/keyword&gt;&lt;keyword&gt;Humans&lt;/keyword&gt;&lt;keyword&gt;Monkeypox/diagnosis/*epidemiology/virology&lt;/keyword&gt;&lt;keyword&gt;Orthopoxvirus/*isolation &amp;amp; purification&lt;/keyword&gt;&lt;keyword&gt;Rural Population&lt;/keyword&gt;&lt;keyword&gt;Zoonoses/diagnosis/*epidemiology/virology&lt;/keyword&gt;&lt;keyword&gt;Orthopoxvirus&lt;/keyword&gt;&lt;keyword&gt;monkeypox&lt;/keyword&gt;&lt;keyword&gt;smallpox&lt;/keyword&gt;&lt;/keywords&gt;&lt;dates&gt;&lt;year&gt;2014&lt;/year&gt;&lt;pub-dates&gt;&lt;date&gt;Jan&lt;/date&gt;&lt;/pub-dates&gt;&lt;/dates&gt;&lt;isbn&gt;1537-6591 (Electronic)&amp;#xD;1058-4838 (Linking)&lt;/isbn&gt;&lt;accession-num&gt;24158414&lt;/accession-num&gt;&lt;urls&gt;&lt;related-urls&gt;&lt;url&gt;https://www.ncbi.nlm.nih.gov/pubmed/24158414&lt;/url&gt;&lt;/related-urls&gt;&lt;/urls&gt;&lt;electronic-resource-num&gt;10.1093/cid/cit703&lt;/electronic-resource-num&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[2]</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Currently, it is known that after one or more spillover events from the reservoir, human-to-human transmission can occur through close contact with infectious material from skin lesions, respiratory secretions during prolonged face-to-face contact, and fomites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&lt;EndNote&gt;&lt;Cite&gt;&lt;RecNum&gt;153&lt;/RecNum&gt;&lt;DisplayText&gt;[5]&lt;/DisplayText&gt;&lt;record&gt;&lt;rec-number&gt;153&lt;/rec-number&gt;&lt;foreign-keys&gt;&lt;key app="EN" db-id="2wdzxzpwrdes5xevdf1x0ssp99awrdrfz9wf" timestamp="1699803936"&gt;153&lt;/key&gt;&lt;/foreign-keys&gt;&lt;ref-type name="Journal Article"&gt;17&lt;/ref-type&gt;&lt;contributors&gt;&lt;/contributors&gt;&lt;titles&gt;&lt;title&gt;World Health Organization Regional Office for Europe and European Centre for Disease Prevention and Control, 2022. Interim advice for public health authorities on summer events during the monkeypox outbreak in Europe, 2022. Available at: https://www.ecdc.europa.eu/sites/default/files/documents/Interim-advice-for-public-health-authorities-on-summer-events-mpx.pdf. Accessed November 12, 2023.&lt;/title&gt;&lt;/titles&gt;&lt;dates&gt;&lt;/dates&gt;&lt;urls&gt;&lt;/urls&gt;&lt;/record&gt;&lt;/Cite&gt;&lt;/EndNote&gt;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[5]</w:t>
      </w:r>
      <w:r w:rsidR="00D80F27">
        <w:rPr>
          <w:rFonts w:ascii="Arial" w:eastAsia="Arial" w:hAnsi="Arial" w:cs="Arial"/>
          <w:color w:val="000000"/>
        </w:rPr>
        <w:fldChar w:fldCharType="end"/>
      </w:r>
      <w:r w:rsidR="00D80F27">
        <w:rPr>
          <w:rFonts w:ascii="Arial" w:eastAsia="Arial" w:hAnsi="Arial" w:cs="Arial"/>
          <w:color w:val="000000"/>
        </w:rPr>
        <w:t xml:space="preserve">. </w:t>
      </w:r>
    </w:p>
    <w:p w14:paraId="0000000D" w14:textId="38C2BAE4" w:rsidR="005C4CA3" w:rsidRDefault="00000000">
      <w:pPr>
        <w:spacing w:after="720" w:line="480" w:lineRule="auto"/>
        <w:jc w:val="both"/>
        <w:rPr>
          <w:rFonts w:ascii="Arial" w:eastAsia="Arial" w:hAnsi="Arial" w:cs="Arial"/>
          <w:b/>
          <w:color w:val="000000"/>
        </w:rPr>
      </w:pPr>
      <w:r>
        <w:rPr>
          <w:rFonts w:ascii="Arial" w:eastAsia="Arial" w:hAnsi="Arial" w:cs="Arial"/>
          <w:color w:val="000000"/>
        </w:rPr>
        <w:lastRenderedPageBreak/>
        <w:t xml:space="preserve">In 2022–2023, the largest outbreak of mpox in history occurred. As of </w:t>
      </w:r>
      <w:r w:rsidR="00331F4E">
        <w:rPr>
          <w:rFonts w:ascii="Arial" w:eastAsia="Arial" w:hAnsi="Arial" w:cs="Arial"/>
          <w:color w:val="000000"/>
        </w:rPr>
        <w:t xml:space="preserve">December </w:t>
      </w:r>
      <w:r>
        <w:rPr>
          <w:rFonts w:ascii="Arial" w:eastAsia="Arial" w:hAnsi="Arial" w:cs="Arial"/>
          <w:color w:val="000000"/>
        </w:rPr>
        <w:t>2023, mpox has spread across 115 countries with more than 91,000 confirmed cases an</w:t>
      </w:r>
      <w:r>
        <w:rPr>
          <w:rFonts w:ascii="Arial" w:eastAsia="Arial" w:hAnsi="Arial" w:cs="Arial"/>
        </w:rPr>
        <w:t xml:space="preserve">d 157 deaths worldwide </w:t>
      </w:r>
      <w:r w:rsidR="00D80F27">
        <w:rPr>
          <w:rFonts w:ascii="Arial" w:eastAsia="Arial" w:hAnsi="Arial" w:cs="Arial"/>
        </w:rPr>
        <w:fldChar w:fldCharType="begin"/>
      </w:r>
      <w:r w:rsidR="00D80F27">
        <w:rPr>
          <w:rFonts w:ascii="Arial" w:eastAsia="Arial" w:hAnsi="Arial" w:cs="Arial"/>
        </w:rPr>
        <w:instrText xml:space="preserve"> ADDIN EN.CITE &lt;EndNote&gt;&lt;Cite&gt;&lt;RecNum&gt;148&lt;/RecNum&gt;&lt;DisplayText&gt;[6]&lt;/DisplayText&gt;&lt;record&gt;&lt;rec-number&gt;148&lt;/rec-number&gt;&lt;foreign-keys&gt;&lt;key app="EN" db-id="2wdzxzpwrdes5xevdf1x0ssp99awrdrfz9wf" timestamp="1699801234"&gt;148&lt;/key&gt;&lt;/foreign-keys&gt;&lt;ref-type name="Web Page"&gt;12&lt;/ref-type&gt;&lt;contributors&gt;&lt;/contributors&gt;&lt;titles&gt;&lt;title&gt;CDC. Centers for Disease Control and Prevention. Mpox. 2022-2023 Outbreak Cases and Data&lt;/title&gt;&lt;/titles&gt;&lt;number&gt;November 12, 2023&lt;/number&gt;&lt;dates&gt;&lt;/dates&gt;&lt;urls&gt;&lt;related-urls&gt;&lt;url&gt;https://www.cdc.gov/poxvirus/mpox/response/2022/index.html&lt;/url&gt;&lt;/related-urls&gt;&lt;/urls&gt;&lt;custom2&gt;November 12, 2023&lt;/custom2&gt;&lt;/record&gt;&lt;/Cite&gt;&lt;/EndNote&gt;</w:instrText>
      </w:r>
      <w:r w:rsidR="00D80F27">
        <w:rPr>
          <w:rFonts w:ascii="Arial" w:eastAsia="Arial" w:hAnsi="Arial" w:cs="Arial"/>
        </w:rPr>
        <w:fldChar w:fldCharType="separate"/>
      </w:r>
      <w:r w:rsidR="00D80F27">
        <w:rPr>
          <w:rFonts w:ascii="Arial" w:eastAsia="Arial" w:hAnsi="Arial" w:cs="Arial"/>
          <w:noProof/>
        </w:rPr>
        <w:t>[6]</w:t>
      </w:r>
      <w:r w:rsidR="00D80F27">
        <w:rPr>
          <w:rFonts w:ascii="Arial" w:eastAsia="Arial" w:hAnsi="Arial" w:cs="Arial"/>
        </w:rPr>
        <w:fldChar w:fldCharType="end"/>
      </w:r>
      <w:r w:rsidR="00D80F27">
        <w:rPr>
          <w:rFonts w:ascii="Arial" w:eastAsia="Arial" w:hAnsi="Arial" w:cs="Arial"/>
        </w:rPr>
        <w:t xml:space="preserve">. </w:t>
      </w:r>
      <w:r>
        <w:rPr>
          <w:rFonts w:ascii="Arial" w:eastAsia="Arial" w:hAnsi="Arial" w:cs="Arial"/>
        </w:rPr>
        <w:t xml:space="preserve">Compared to previous mpox outbreaks, the current outbreak has shown some critical differences related to modes of transmission, clinical presentation, and population at risk </w:t>
      </w:r>
      <w:r w:rsidR="00D80F27">
        <w:rPr>
          <w:rFonts w:ascii="Arial" w:eastAsia="Arial" w:hAnsi="Arial" w:cs="Arial"/>
        </w:rPr>
        <w:fldChar w:fldCharType="begin">
          <w:fldData xml:space="preserve">PEVuZE5vdGU+PENpdGU+PEF1dGhvcj5CdW5nZTwvQXV0aG9yPjxZZWFyPjIwMjI8L1llYXI+PFJl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</w:fldData>
        </w:fldChar>
      </w:r>
      <w:r w:rsidR="00D80F27">
        <w:rPr>
          <w:rFonts w:ascii="Arial" w:eastAsia="Arial" w:hAnsi="Arial" w:cs="Arial"/>
        </w:rPr>
        <w:instrText xml:space="preserve"> ADDIN EN.CITE </w:instrText>
      </w:r>
      <w:r w:rsidR="00D80F27">
        <w:rPr>
          <w:rFonts w:ascii="Arial" w:eastAsia="Arial" w:hAnsi="Arial" w:cs="Arial"/>
        </w:rPr>
        <w:fldChar w:fldCharType="begin">
          <w:fldData xml:space="preserve">PEVuZE5vdGU+PENpdGU+PEF1dGhvcj5CdW5nZTwvQXV0aG9yPjxZZWFyPjIwMjI8L1llYXI+PFJl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</w:fldData>
        </w:fldChar>
      </w:r>
      <w:r w:rsidR="00D80F27">
        <w:rPr>
          <w:rFonts w:ascii="Arial" w:eastAsia="Arial" w:hAnsi="Arial" w:cs="Arial"/>
        </w:rPr>
        <w:instrText xml:space="preserve"> ADDIN EN.CITE.DATA </w:instrText>
      </w:r>
      <w:r w:rsidR="00D80F27">
        <w:rPr>
          <w:rFonts w:ascii="Arial" w:eastAsia="Arial" w:hAnsi="Arial" w:cs="Arial"/>
        </w:rPr>
      </w:r>
      <w:r w:rsidR="00D80F27">
        <w:rPr>
          <w:rFonts w:ascii="Arial" w:eastAsia="Arial" w:hAnsi="Arial" w:cs="Arial"/>
        </w:rPr>
        <w:fldChar w:fldCharType="end"/>
      </w:r>
      <w:r w:rsidR="00D80F27">
        <w:rPr>
          <w:rFonts w:ascii="Arial" w:eastAsia="Arial" w:hAnsi="Arial" w:cs="Arial"/>
        </w:rPr>
      </w:r>
      <w:r w:rsidR="00D80F27">
        <w:rPr>
          <w:rFonts w:ascii="Arial" w:eastAsia="Arial" w:hAnsi="Arial" w:cs="Arial"/>
        </w:rPr>
        <w:fldChar w:fldCharType="separate"/>
      </w:r>
      <w:r w:rsidR="00D80F27">
        <w:rPr>
          <w:rFonts w:ascii="Arial" w:eastAsia="Arial" w:hAnsi="Arial" w:cs="Arial"/>
          <w:noProof/>
        </w:rPr>
        <w:t>[7]</w:t>
      </w:r>
      <w:r w:rsidR="00D80F27">
        <w:rPr>
          <w:rFonts w:ascii="Arial" w:eastAsia="Arial" w:hAnsi="Arial" w:cs="Arial"/>
        </w:rPr>
        <w:fldChar w:fldCharType="end"/>
      </w:r>
      <w:r w:rsidR="00D80F27">
        <w:rPr>
          <w:rFonts w:ascii="Arial" w:eastAsia="Arial" w:hAnsi="Arial" w:cs="Arial"/>
        </w:rPr>
        <w:t xml:space="preserve">. </w:t>
      </w:r>
      <w:r w:rsidR="00334BC5">
        <w:rPr>
          <w:rFonts w:ascii="Arial" w:eastAsia="Arial" w:hAnsi="Arial" w:cs="Arial"/>
        </w:rPr>
        <w:t>Most</w:t>
      </w:r>
      <w:r>
        <w:rPr>
          <w:rFonts w:ascii="Arial" w:eastAsia="Arial" w:hAnsi="Arial" w:cs="Arial"/>
        </w:rPr>
        <w:t xml:space="preserve"> cases include men who report male-to-male sexual contact, and the most common form of transmission is skin-to-skin contact </w:t>
      </w:r>
      <w:r>
        <w:rPr>
          <w:rFonts w:ascii="Arial" w:eastAsia="Arial" w:hAnsi="Arial" w:cs="Arial"/>
          <w:color w:val="000000"/>
        </w:rPr>
        <w:t xml:space="preserve">during sexual encounters </w:t>
      </w:r>
      <w:r w:rsidR="00D80F27">
        <w:rPr>
          <w:rFonts w:ascii="Arial" w:eastAsia="Arial" w:hAnsi="Arial" w:cs="Arial"/>
          <w:color w:val="000000"/>
        </w:rPr>
        <w:fldChar w:fldCharType="begin">
          <w:fldData xml:space="preserve">PEVuZE5vdGU+PENpdGU+PEF1dGhvcj5QaGlscG90dDwvQXV0aG9yPjxZZWFyPjIwMjI8L1llYXI+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</w:fldData>
        </w:fldChar>
      </w:r>
      <w:r w:rsidR="00D80F27">
        <w:rPr>
          <w:rFonts w:ascii="Arial" w:eastAsia="Arial" w:hAnsi="Arial" w:cs="Arial"/>
          <w:color w:val="000000"/>
        </w:rPr>
        <w:instrText xml:space="preserve"> ADDIN EN.CITE </w:instrText>
      </w:r>
      <w:r w:rsidR="00D80F27">
        <w:rPr>
          <w:rFonts w:ascii="Arial" w:eastAsia="Arial" w:hAnsi="Arial" w:cs="Arial"/>
          <w:color w:val="000000"/>
        </w:rPr>
        <w:fldChar w:fldCharType="begin">
          <w:fldData xml:space="preserve">PEVuZE5vdGU+PENpdGU+PEF1dGhvcj5QaGlscG90dDwvQXV0aG9yPjxZZWFyPjIwMjI8L1llYXI+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</w:fldData>
        </w:fldChar>
      </w:r>
      <w:r w:rsidR="00D80F27">
        <w:rPr>
          <w:rFonts w:ascii="Arial" w:eastAsia="Arial" w:hAnsi="Arial" w:cs="Arial"/>
          <w:color w:val="000000"/>
        </w:rPr>
        <w:instrText xml:space="preserve"> ADDIN EN.CITE.DATA </w:instrText>
      </w:r>
      <w:r w:rsidR="00D80F27">
        <w:rPr>
          <w:rFonts w:ascii="Arial" w:eastAsia="Arial" w:hAnsi="Arial" w:cs="Arial"/>
          <w:color w:val="000000"/>
        </w:rPr>
      </w:r>
      <w:r w:rsidR="00D80F27">
        <w:rPr>
          <w:rFonts w:ascii="Arial" w:eastAsia="Arial" w:hAnsi="Arial" w:cs="Arial"/>
          <w:color w:val="000000"/>
        </w:rPr>
        <w:fldChar w:fldCharType="end"/>
      </w:r>
      <w:r w:rsidR="00D80F27">
        <w:rPr>
          <w:rFonts w:ascii="Arial" w:eastAsia="Arial" w:hAnsi="Arial" w:cs="Arial"/>
          <w:color w:val="000000"/>
        </w:rPr>
      </w:r>
      <w:r w:rsidR="00D80F27">
        <w:rPr>
          <w:rFonts w:ascii="Arial" w:eastAsia="Arial" w:hAnsi="Arial" w:cs="Arial"/>
          <w:color w:val="000000"/>
        </w:rPr>
        <w:fldChar w:fldCharType="separate"/>
      </w:r>
      <w:r w:rsidR="00D80F27">
        <w:rPr>
          <w:rFonts w:ascii="Arial" w:eastAsia="Arial" w:hAnsi="Arial" w:cs="Arial"/>
          <w:noProof/>
          <w:color w:val="000000"/>
        </w:rPr>
        <w:t>[8]</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Most cases reported globally are in the Americas and Europe, with more severe cases related to immunosuppressive conditions such as HIV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&lt;EndNote&gt;&lt;Cite&gt;&lt;Author&gt;Callaby&lt;/Author&gt;&lt;Year&gt;2023&lt;/Year&gt;&lt;RecNum&gt;127&lt;/RecNum&gt;&lt;DisplayText&gt;[9]&lt;/DisplayText&gt;&lt;record&gt;&lt;rec-number&gt;127&lt;/rec-number&gt;&lt;foreign-keys&gt;&lt;key app="EN" db-id="2wdzxzpwrdes5xevdf1x0ssp99awrdrfz9wf" timestamp="1695138030"&gt;127&lt;/key&gt;&lt;/foreign-keys&gt;&lt;ref-type name="Journal Article"&gt;17&lt;/ref-type&gt;&lt;contributors&gt;&lt;authors&gt;&lt;author&gt;Callaby, H.&lt;/author&gt;&lt;author&gt;Gordon, N. C.&lt;/author&gt;&lt;/authors&gt;&lt;/contributors&gt;&lt;auth-address&gt;NHS Grampian, Aberdeen Royal Infirmary, Aberdeen, UK; UK Health Security Agency Rare and Imported Pathogens Laboratory, Porton Down SP4 0JG, UK.&amp;#xD;UK Health Security Agency Rare and Imported Pathogens Laboratory, Porton Down SP4 0JG, UK. Electronic address: claire.gordon@ukhsa.gov.uk.&lt;/auth-address&gt;&lt;titles&gt;&lt;title&gt;Mpox: evidence for strengthening and sustaining global surveillance&lt;/title&gt;&lt;secondary-title&gt;Lancet Glob Health&lt;/secondary-title&gt;&lt;/titles&gt;&lt;periodical&gt;&lt;full-title&gt;Lancet Glob Health&lt;/full-title&gt;&lt;/periodical&gt;&lt;pages&gt;e983-e984&lt;/pages&gt;&lt;volume&gt;11&lt;/volume&gt;&lt;number&gt;7&lt;/number&gt;&lt;edition&gt;2023/06/23&lt;/edition&gt;&lt;keywords&gt;&lt;keyword&gt;Humans&lt;/keyword&gt;&lt;keyword&gt;*Monkeypox&lt;/keyword&gt;&lt;keyword&gt;Public Health Surveillance&lt;/keyword&gt;&lt;/keywords&gt;&lt;dates&gt;&lt;year&gt;2023&lt;/year&gt;&lt;pub-dates&gt;&lt;date&gt;Jul&lt;/date&gt;&lt;/pub-dates&gt;&lt;/dates&gt;&lt;isbn&gt;2214-109X (Electronic)&amp;#xD;2214-109X (Linking)&lt;/isbn&gt;&lt;accession-num&gt;37349040&lt;/accession-num&gt;&lt;urls&gt;&lt;related-urls&gt;&lt;url&gt;https://www.ncbi.nlm.nih.gov/pubmed/37349040&lt;/url&gt;&lt;/related-urls&gt;&lt;/urls&gt;&lt;electronic-resource-num&gt;10.1016/S2214-109X(23)00241-3&lt;/electronic-resource-num&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[9]</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who may benefit from antiviral treatment in some cases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&lt;EndNote&gt;&lt;Cite&gt;&lt;RecNum&gt;66&lt;/RecNum&gt;&lt;DisplayText&gt;[10]&lt;/DisplayText&gt;&lt;record&gt;&lt;rec-number&gt;66&lt;/rec-number&gt;&lt;foreign-keys&gt;&lt;key app="EN" db-id="2wdzxzpwrdes5xevdf1x0ssp99awrdrfz9wf" timestamp="1668915231"&gt;66&lt;/key&gt;&lt;/foreign-keys&gt;&lt;ref-type name="Journal Article"&gt;17&lt;/ref-type&gt;&lt;contributors&gt;&lt;/contributors&gt;&lt;titles&gt;&lt;title&gt;Centers for Disease Control and Prevention (CDC). Treatment information for healthcare professionals [Internet] [cited 2023 Nov 12]. Available from: https://www.cdc.gov/poxvirus/monkeypox/clinicians/treatment.html&lt;/title&gt;&lt;/titles&gt;&lt;dates&gt;&lt;/dates&gt;&lt;urls&gt;&lt;/urls&gt;&lt;/record&gt;&lt;/Cite&gt;&lt;/EndNote&gt;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[10]</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highlight w:val="white"/>
        </w:rPr>
        <w:t xml:space="preserve">In 2019, the US Food and Drug Administration (FDA) approved the modified vaccinia Ankara vaccine to prevent mpox infection, but for antivirals, their availability in many regions is scarce </w:t>
      </w:r>
      <w:r w:rsidR="00D80F27">
        <w:rPr>
          <w:rFonts w:ascii="Arial" w:eastAsia="Arial" w:hAnsi="Arial" w:cs="Arial"/>
          <w:color w:val="000000"/>
        </w:rPr>
        <w:t xml:space="preserve">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&lt;EndNote&gt;&lt;Cite&gt;&lt;RecNum&gt;70&lt;/RecNum&gt;&lt;DisplayText&gt;[11]&lt;/DisplayText&gt;&lt;record&gt;&lt;rec-number&gt;70&lt;/rec-number&gt;&lt;foreign-keys&gt;&lt;key app="EN" db-id="2wdzxzpwrdes5xevdf1x0ssp99awrdrfz9wf" timestamp="1668915557"&gt;70&lt;/key&gt;&lt;/foreign-keys&gt;&lt;ref-type name="Journal Article"&gt;17&lt;/ref-type&gt;&lt;contributors&gt;&lt;/contributors&gt;&lt;titles&gt;&lt;title&gt;Centers for Disease Control and Prevention (CDC). Interim clinical considerations for use of JYNNEOS and ACAM2000 vaccines during the 2022 U.S. Monkeypox outbreak [Internet]. Centers for Disease Control and Prevention. 2022 [cited 2022 Oct 6]. Available from: https://www.cdc.gov/poxvirus/monkeypox/health-departments/vaccine-considerations.html&lt;/title&gt;&lt;/titles&gt;&lt;dates&gt;&lt;/dates&gt;&lt;urls&gt;&lt;/urls&gt;&lt;/record&gt;&lt;/Cite&gt;&lt;/EndNote&gt;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[11]</w:t>
      </w:r>
      <w:r w:rsidR="00D80F27">
        <w:rPr>
          <w:rFonts w:ascii="Arial" w:eastAsia="Arial" w:hAnsi="Arial" w:cs="Arial"/>
          <w:color w:val="000000"/>
        </w:rPr>
        <w:fldChar w:fldCharType="end"/>
      </w:r>
      <w:r w:rsidR="00D80F27">
        <w:rPr>
          <w:rFonts w:ascii="Arial" w:eastAsia="Arial" w:hAnsi="Arial" w:cs="Arial"/>
          <w:color w:val="000000"/>
        </w:rPr>
        <w:t xml:space="preserve">. </w:t>
      </w:r>
    </w:p>
    <w:p w14:paraId="0000000E" w14:textId="05F4E034" w:rsidR="005C4CA3" w:rsidRDefault="00000000">
      <w:pPr>
        <w:spacing w:after="720" w:line="480" w:lineRule="auto"/>
        <w:jc w:val="both"/>
        <w:rPr>
          <w:rFonts w:ascii="Arial" w:eastAsia="Arial" w:hAnsi="Arial" w:cs="Arial"/>
          <w:highlight w:val="white"/>
        </w:rPr>
      </w:pPr>
      <w:r>
        <w:rPr>
          <w:rFonts w:ascii="Arial" w:eastAsia="Arial" w:hAnsi="Arial" w:cs="Arial"/>
        </w:rPr>
        <w:t xml:space="preserve">Due to the new mode of transmission and speed with which the outbreak spread, the Director-General of World Health Organization (WHO) declared mpox a Public Health Emergency of International Concern between July 2022 and May 2023 </w:t>
      </w:r>
      <w:r w:rsidR="00D80F27">
        <w:rPr>
          <w:rFonts w:ascii="Arial" w:eastAsia="Arial" w:hAnsi="Arial" w:cs="Arial"/>
        </w:rPr>
        <w:fldChar w:fldCharType="begin"/>
      </w:r>
      <w:r w:rsidR="00D80F27">
        <w:rPr>
          <w:rFonts w:ascii="Arial" w:eastAsia="Arial" w:hAnsi="Arial" w:cs="Arial"/>
        </w:rPr>
        <w:instrText xml:space="preserve"> ADDIN EN.CITE &lt;EndNote&gt;&lt;Cite&gt;&lt;RecNum&gt;125&lt;/RecNum&gt;&lt;DisplayText&gt;[12]&lt;/DisplayText&gt;&lt;record&gt;&lt;rec-number&gt;125&lt;/rec-number&gt;&lt;foreign-keys&gt;&lt;key app="EN" db-id="2wdzxzpwrdes5xevdf1x0ssp99awrdrfz9wf" timestamp="1695137806"&gt;125&lt;/key&gt;&lt;/foreign-keys&gt;&lt;ref-type name="Journal Article"&gt;17&lt;/ref-type&gt;&lt;contributors&gt;&lt;/contributors&gt;&lt;titles&gt;&lt;title&gt;Second meeting of the International Health Regulations (2005) (IHR) Emergency Committee regarding the multi-country outbreak of monkeypox. Geneva: World Health Organization; 2022 (https://www.who.int/ news/item/23-07-2022-second-meeting-of-the- international-health-regulations-(2005)-(ihr)- emergency-committee-regarding-the-multi- country-outbreak-of-monkeypox, accessed 19 September 2023).&lt;/title&gt;&lt;/titles&gt;&lt;dates&gt;&lt;/dates&gt;&lt;urls&gt;&lt;/urls&gt;&lt;/record&gt;&lt;/Cite&gt;&lt;/EndNote&gt;</w:instrText>
      </w:r>
      <w:r w:rsidR="00D80F27">
        <w:rPr>
          <w:rFonts w:ascii="Arial" w:eastAsia="Arial" w:hAnsi="Arial" w:cs="Arial"/>
        </w:rPr>
        <w:fldChar w:fldCharType="separate"/>
      </w:r>
      <w:r w:rsidR="00D80F27">
        <w:rPr>
          <w:rFonts w:ascii="Arial" w:eastAsia="Arial" w:hAnsi="Arial" w:cs="Arial"/>
          <w:noProof/>
        </w:rPr>
        <w:t>[12]</w:t>
      </w:r>
      <w:r w:rsidR="00D80F27">
        <w:rPr>
          <w:rFonts w:ascii="Arial" w:eastAsia="Arial" w:hAnsi="Arial" w:cs="Arial"/>
        </w:rPr>
        <w:fldChar w:fldCharType="end"/>
      </w:r>
      <w:r w:rsidR="00D80F27">
        <w:rPr>
          <w:rFonts w:ascii="Arial" w:eastAsia="Arial" w:hAnsi="Arial" w:cs="Arial"/>
        </w:rPr>
        <w:t xml:space="preserve">. </w:t>
      </w:r>
      <w:r>
        <w:rPr>
          <w:rFonts w:ascii="Arial" w:eastAsia="Arial" w:hAnsi="Arial" w:cs="Arial"/>
        </w:rPr>
        <w:t xml:space="preserve">In outbreaks of emerging or re-emerging infectious diseases, one of the main priorities is to </w:t>
      </w:r>
      <w:r>
        <w:rPr>
          <w:rFonts w:ascii="Arial" w:eastAsia="Arial" w:hAnsi="Arial" w:cs="Arial"/>
          <w:highlight w:val="white"/>
        </w:rPr>
        <w:t xml:space="preserve">establish and intensify epidemiological disease surveillance. It is also important to collect and analyze key epidemiological and clinical parameters related to the dynamics of transmission and severity of the disease </w:t>
      </w:r>
      <w:r w:rsidR="00D80F27">
        <w:rPr>
          <w:rFonts w:ascii="Arial" w:eastAsia="Arial" w:hAnsi="Arial" w:cs="Arial"/>
          <w:highlight w:val="white"/>
        </w:rPr>
        <w:fldChar w:fldCharType="begin"/>
      </w:r>
      <w:r w:rsidR="00D80F27">
        <w:rPr>
          <w:rFonts w:ascii="Arial" w:eastAsia="Arial" w:hAnsi="Arial" w:cs="Arial"/>
          <w:highlight w:val="white"/>
        </w:rPr>
        <w:instrText xml:space="preserve"> ADDIN EN.CITE &lt;EndNote&gt;&lt;Cite&gt;&lt;RecNum&gt;126&lt;/RecNum&gt;&lt;DisplayText&gt;[13]&lt;/DisplayText&gt;&lt;record&gt;&lt;rec-number&gt;126&lt;/rec-number&gt;&lt;foreign-keys&gt;&lt;key app="EN" db-id="2wdzxzpwrdes5xevdf1x0ssp99awrdrfz9wf" timestamp="1695137862"&gt;126&lt;/key&gt;&lt;/foreign-keys&gt;&lt;ref-type name="Journal Article"&gt;17&lt;/ref-type&gt;&lt;contributors&gt;&lt;/contributors&gt;&lt;titles&gt;&lt;title&gt;Fifth meeting of the International Health Regulations (2005) (IHR) Emergency Committee on the Multi-Country Outbreak of mpox (monkeypox). Geneva: World Health Organization; 2023 (https:// www.who.int/news/item/11-05-2023-fifth- meeting-of-the-international-health-regulations- (2005)-(ihr)-emergency-committee-on-the-multi- country-outbreak-of-monkeypox-(mpox), accessed 19 September 2023).&lt;/title&gt;&lt;/titles&gt;&lt;dates&gt;&lt;/dates&gt;&lt;urls&gt;&lt;/urls&gt;&lt;/record&gt;&lt;/Cite&gt;&lt;/EndNote&gt;</w:instrText>
      </w:r>
      <w:r w:rsidR="00D80F27">
        <w:rPr>
          <w:rFonts w:ascii="Arial" w:eastAsia="Arial" w:hAnsi="Arial" w:cs="Arial"/>
          <w:highlight w:val="white"/>
        </w:rPr>
        <w:fldChar w:fldCharType="separate"/>
      </w:r>
      <w:r w:rsidR="00D80F27">
        <w:rPr>
          <w:rFonts w:ascii="Arial" w:eastAsia="Arial" w:hAnsi="Arial" w:cs="Arial"/>
          <w:noProof/>
          <w:highlight w:val="white"/>
        </w:rPr>
        <w:t>[13]</w:t>
      </w:r>
      <w:r w:rsidR="00D80F27">
        <w:rPr>
          <w:rFonts w:ascii="Arial" w:eastAsia="Arial" w:hAnsi="Arial" w:cs="Arial"/>
          <w:highlight w:val="white"/>
        </w:rPr>
        <w:fldChar w:fldCharType="end"/>
      </w:r>
      <w:r w:rsidR="00D80F27">
        <w:rPr>
          <w:rFonts w:ascii="Arial" w:eastAsia="Arial" w:hAnsi="Arial" w:cs="Arial"/>
          <w:highlight w:val="white"/>
        </w:rPr>
        <w:t xml:space="preserve">. </w:t>
      </w:r>
      <w:r>
        <w:rPr>
          <w:rFonts w:ascii="Arial" w:eastAsia="Arial" w:hAnsi="Arial" w:cs="Arial"/>
          <w:highlight w:val="white"/>
        </w:rPr>
        <w:t xml:space="preserve">Parameters such as the incubation period, serial interval, generation time, infectious period, basic and effective reproduction numbers, and case fatality rate have been shown to be </w:t>
      </w:r>
      <w:r>
        <w:rPr>
          <w:rFonts w:ascii="Arial" w:eastAsia="Arial" w:hAnsi="Arial" w:cs="Arial"/>
          <w:highlight w:val="white"/>
        </w:rPr>
        <w:lastRenderedPageBreak/>
        <w:t xml:space="preserve">especially useful for assessing the trajectory of an epidemic and the impact of control strategies </w:t>
      </w:r>
      <w:r w:rsidR="00D80F27">
        <w:rPr>
          <w:rFonts w:ascii="Arial" w:eastAsia="Arial" w:hAnsi="Arial" w:cs="Arial"/>
          <w:highlight w:val="white"/>
        </w:rPr>
        <w:fldChar w:fldCharType="begin">
          <w:fldData xml:space="preserve">PEVuZE5vdGU+PENpdGU+PEF1dGhvcj5CaWdnZXJzdGFmZjwvQXV0aG9yPjxZZWFyPjIwMjA8L1ll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</w:fldData>
        </w:fldChar>
      </w:r>
      <w:r w:rsidR="00D80F27">
        <w:rPr>
          <w:rFonts w:ascii="Arial" w:eastAsia="Arial" w:hAnsi="Arial" w:cs="Arial"/>
          <w:highlight w:val="white"/>
        </w:rPr>
        <w:instrText xml:space="preserve"> ADDIN EN.CITE </w:instrText>
      </w:r>
      <w:r w:rsidR="00D80F27">
        <w:rPr>
          <w:rFonts w:ascii="Arial" w:eastAsia="Arial" w:hAnsi="Arial" w:cs="Arial"/>
          <w:highlight w:val="white"/>
        </w:rPr>
        <w:fldChar w:fldCharType="begin">
          <w:fldData xml:space="preserve">PEVuZE5vdGU+PENpdGU+PEF1dGhvcj5CaWdnZXJzdGFmZjwvQXV0aG9yPjxZZWFyPjIwMjA8L1ll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</w:fldData>
        </w:fldChar>
      </w:r>
      <w:r w:rsidR="00D80F27">
        <w:rPr>
          <w:rFonts w:ascii="Arial" w:eastAsia="Arial" w:hAnsi="Arial" w:cs="Arial"/>
          <w:highlight w:val="white"/>
        </w:rPr>
        <w:instrText xml:space="preserve"> ADDIN EN.CITE.DATA </w:instrText>
      </w:r>
      <w:r w:rsidR="00D80F27">
        <w:rPr>
          <w:rFonts w:ascii="Arial" w:eastAsia="Arial" w:hAnsi="Arial" w:cs="Arial"/>
          <w:highlight w:val="white"/>
        </w:rPr>
      </w:r>
      <w:r w:rsidR="00D80F27">
        <w:rPr>
          <w:rFonts w:ascii="Arial" w:eastAsia="Arial" w:hAnsi="Arial" w:cs="Arial"/>
          <w:highlight w:val="white"/>
        </w:rPr>
        <w:fldChar w:fldCharType="end"/>
      </w:r>
      <w:r w:rsidR="00D80F27">
        <w:rPr>
          <w:rFonts w:ascii="Arial" w:eastAsia="Arial" w:hAnsi="Arial" w:cs="Arial"/>
          <w:highlight w:val="white"/>
        </w:rPr>
      </w:r>
      <w:r w:rsidR="00D80F27">
        <w:rPr>
          <w:rFonts w:ascii="Arial" w:eastAsia="Arial" w:hAnsi="Arial" w:cs="Arial"/>
          <w:highlight w:val="white"/>
        </w:rPr>
        <w:fldChar w:fldCharType="separate"/>
      </w:r>
      <w:r w:rsidR="00D80F27">
        <w:rPr>
          <w:rFonts w:ascii="Arial" w:eastAsia="Arial" w:hAnsi="Arial" w:cs="Arial"/>
          <w:noProof/>
          <w:highlight w:val="white"/>
        </w:rPr>
        <w:t>[14-16]</w:t>
      </w:r>
      <w:r w:rsidR="00D80F27">
        <w:rPr>
          <w:rFonts w:ascii="Arial" w:eastAsia="Arial" w:hAnsi="Arial" w:cs="Arial"/>
          <w:highlight w:val="white"/>
        </w:rPr>
        <w:fldChar w:fldCharType="end"/>
      </w:r>
      <w:r w:rsidR="00D80F27">
        <w:rPr>
          <w:rFonts w:ascii="Arial" w:eastAsia="Arial" w:hAnsi="Arial" w:cs="Arial"/>
          <w:highlight w:val="white"/>
        </w:rPr>
        <w:t xml:space="preserve">. </w:t>
      </w:r>
    </w:p>
    <w:p w14:paraId="0000000F" w14:textId="07991E2E" w:rsidR="005C4CA3" w:rsidRDefault="00000000">
      <w:pPr>
        <w:spacing w:after="720" w:line="480" w:lineRule="auto"/>
        <w:jc w:val="both"/>
        <w:rPr>
          <w:rFonts w:ascii="Arial" w:eastAsia="Arial" w:hAnsi="Arial" w:cs="Arial"/>
        </w:rPr>
      </w:pPr>
      <w:r>
        <w:rPr>
          <w:rFonts w:ascii="Arial" w:eastAsia="Arial" w:hAnsi="Arial" w:cs="Arial"/>
        </w:rPr>
        <w:t>Although</w:t>
      </w:r>
      <w:r>
        <w:rPr>
          <w:rFonts w:ascii="Arial" w:eastAsia="Arial" w:hAnsi="Arial" w:cs="Arial"/>
          <w:color w:val="000000"/>
        </w:rPr>
        <w:t xml:space="preserve"> the number of mpox cases has diminished considerably </w:t>
      </w:r>
      <w:r>
        <w:rPr>
          <w:rFonts w:ascii="Arial" w:eastAsia="Arial" w:hAnsi="Arial" w:cs="Arial"/>
        </w:rPr>
        <w:t>since the beginning of</w:t>
      </w:r>
      <w:r>
        <w:rPr>
          <w:rFonts w:ascii="Arial" w:eastAsia="Arial" w:hAnsi="Arial" w:cs="Arial"/>
          <w:color w:val="000000"/>
        </w:rPr>
        <w:t xml:space="preserve"> 2023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&lt;EndNote&gt;&lt;Cite&gt;&lt;RecNum&gt;148&lt;/RecNum&gt;&lt;DisplayText&gt;[6]&lt;/DisplayText&gt;&lt;record&gt;&lt;rec-number&gt;148&lt;/rec-number&gt;&lt;foreign-keys&gt;&lt;key app="EN" db-id="2wdzxzpwrdes5xevdf1x0ssp99awrdrfz9wf" timestamp="1699801234"&gt;148&lt;/key&gt;&lt;/foreign-keys&gt;&lt;ref-type name="Web Page"&gt;12&lt;/ref-type&gt;&lt;contributors&gt;&lt;/contributors&gt;&lt;titles&gt;&lt;title&gt;CDC. Centers for Disease Control and Prevention. Mpox. 2022-2023 Outbreak Cases and Data&lt;/title&gt;&lt;/titles&gt;&lt;number&gt;November 12, 2023&lt;/number&gt;&lt;dates&gt;&lt;/dates&gt;&lt;urls&gt;&lt;related-urls&gt;&lt;url&gt;https://www.cdc.gov/poxvirus/mpox/response/2022/index.html&lt;/url&gt;&lt;/related-urls&gt;&lt;/urls&gt;&lt;custom2&gt;November 12, 2023&lt;/custom2&gt;&lt;/record&gt;&lt;/Cite&gt;&lt;/EndNote&gt;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[6]</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some lessons </w:t>
      </w:r>
      <w:r>
        <w:rPr>
          <w:rFonts w:ascii="Arial" w:eastAsia="Arial" w:hAnsi="Arial" w:cs="Arial"/>
        </w:rPr>
        <w:t>can be learned</w:t>
      </w:r>
      <w:r>
        <w:rPr>
          <w:rFonts w:ascii="Arial" w:eastAsia="Arial" w:hAnsi="Arial" w:cs="Arial"/>
          <w:color w:val="000000"/>
        </w:rPr>
        <w:t xml:space="preserve"> from this outbreak that </w:t>
      </w:r>
      <w:r>
        <w:rPr>
          <w:rFonts w:ascii="Arial" w:eastAsia="Arial" w:hAnsi="Arial" w:cs="Arial"/>
        </w:rPr>
        <w:t>could be used in future outbreaks</w:t>
      </w:r>
      <w:r>
        <w:rPr>
          <w:rFonts w:ascii="Arial" w:eastAsia="Arial" w:hAnsi="Arial" w:cs="Arial"/>
          <w:color w:val="000000"/>
        </w:rPr>
        <w:t xml:space="preserve">. Several studies of </w:t>
      </w:r>
      <w:r>
        <w:rPr>
          <w:rFonts w:ascii="Arial" w:eastAsia="Arial" w:hAnsi="Arial" w:cs="Arial"/>
        </w:rPr>
        <w:t>m</w:t>
      </w:r>
      <w:r>
        <w:rPr>
          <w:rFonts w:ascii="Arial" w:eastAsia="Arial" w:hAnsi="Arial" w:cs="Arial"/>
          <w:color w:val="000000"/>
        </w:rPr>
        <w:t xml:space="preserve">pox epidemiology and transmission have been published during the current outbreak </w:t>
      </w:r>
      <w:r w:rsidR="00D80F27">
        <w:rPr>
          <w:rFonts w:ascii="Arial" w:eastAsia="Arial" w:hAnsi="Arial" w:cs="Arial"/>
          <w:color w:val="000000"/>
        </w:rPr>
        <w:fldChar w:fldCharType="begin">
          <w:fldData xml:space="preserve">PEVuZE5vdGU+PENpdGU+PEF1dGhvcj5UaG9ybmhpbGw8L0F1dGhvcj48WWVhcj4yMDIyPC9ZZWFy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</w:fldData>
        </w:fldChar>
      </w:r>
      <w:r w:rsidR="00D80F27">
        <w:rPr>
          <w:rFonts w:ascii="Arial" w:eastAsia="Arial" w:hAnsi="Arial" w:cs="Arial"/>
          <w:color w:val="000000"/>
        </w:rPr>
        <w:instrText xml:space="preserve"> ADDIN EN.CITE </w:instrText>
      </w:r>
      <w:r w:rsidR="00D80F27">
        <w:rPr>
          <w:rFonts w:ascii="Arial" w:eastAsia="Arial" w:hAnsi="Arial" w:cs="Arial"/>
          <w:color w:val="000000"/>
        </w:rPr>
        <w:fldChar w:fldCharType="begin">
          <w:fldData xml:space="preserve">PEVuZE5vdGU+PENpdGU+PEF1dGhvcj5UaG9ybmhpbGw8L0F1dGhvcj48WWVhcj4yMDIyPC9ZZWFy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</w:fldData>
        </w:fldChar>
      </w:r>
      <w:r w:rsidR="00D80F27">
        <w:rPr>
          <w:rFonts w:ascii="Arial" w:eastAsia="Arial" w:hAnsi="Arial" w:cs="Arial"/>
          <w:color w:val="000000"/>
        </w:rPr>
        <w:instrText xml:space="preserve"> ADDIN EN.CITE.DATA </w:instrText>
      </w:r>
      <w:r w:rsidR="00D80F27">
        <w:rPr>
          <w:rFonts w:ascii="Arial" w:eastAsia="Arial" w:hAnsi="Arial" w:cs="Arial"/>
          <w:color w:val="000000"/>
        </w:rPr>
      </w:r>
      <w:r w:rsidR="00D80F27">
        <w:rPr>
          <w:rFonts w:ascii="Arial" w:eastAsia="Arial" w:hAnsi="Arial" w:cs="Arial"/>
          <w:color w:val="000000"/>
        </w:rPr>
        <w:fldChar w:fldCharType="end"/>
      </w:r>
      <w:r w:rsidR="00D80F27">
        <w:rPr>
          <w:rFonts w:ascii="Arial" w:eastAsia="Arial" w:hAnsi="Arial" w:cs="Arial"/>
          <w:color w:val="000000"/>
        </w:rPr>
      </w:r>
      <w:r w:rsidR="00D80F27">
        <w:rPr>
          <w:rFonts w:ascii="Arial" w:eastAsia="Arial" w:hAnsi="Arial" w:cs="Arial"/>
          <w:color w:val="000000"/>
        </w:rPr>
        <w:fldChar w:fldCharType="separate"/>
      </w:r>
      <w:r w:rsidR="00D80F27">
        <w:rPr>
          <w:rFonts w:ascii="Arial" w:eastAsia="Arial" w:hAnsi="Arial" w:cs="Arial"/>
          <w:noProof/>
          <w:color w:val="000000"/>
        </w:rPr>
        <w:t>[16-18]</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rPr>
        <w:t>Epidemiological parameters estimated from these studies can serve as input for statistical and mathematical models to retrospectively understand the 2022-23 outbreak and to be better prepared for future mpox outbreaks. In this way, summarizing the available evidence could help</w:t>
      </w:r>
      <w:r>
        <w:rPr>
          <w:rFonts w:ascii="Arial" w:eastAsia="Arial" w:hAnsi="Arial" w:cs="Arial"/>
          <w:highlight w:val="white"/>
        </w:rPr>
        <w:t xml:space="preserve"> provide a comprehensive overview of parameter estimates from multiple studies, providing modelers with robust and well-informed parameter values.</w:t>
      </w:r>
    </w:p>
    <w:p w14:paraId="254C27ED" w14:textId="77777777" w:rsidR="00C52D0D" w:rsidRDefault="00000000">
      <w:pPr>
        <w:spacing w:after="720" w:line="480" w:lineRule="auto"/>
        <w:jc w:val="both"/>
        <w:rPr>
          <w:rFonts w:ascii="Arial" w:eastAsia="Arial" w:hAnsi="Arial" w:cs="Arial"/>
        </w:rPr>
      </w:pPr>
      <w:r>
        <w:rPr>
          <w:rFonts w:ascii="Arial" w:eastAsia="Arial" w:hAnsi="Arial" w:cs="Arial"/>
        </w:rPr>
        <w:t xml:space="preserve">Here, we aim to identify and </w:t>
      </w:r>
      <w:r>
        <w:rPr>
          <w:rFonts w:ascii="Arial" w:eastAsia="Arial" w:hAnsi="Arial" w:cs="Arial"/>
          <w:highlight w:val="white"/>
        </w:rPr>
        <w:t>synthesize the key epidemiological parameters related to the transmission and severity of the 2022-23 mpox outbreak (incubation period, se</w:t>
      </w:r>
      <w:r>
        <w:rPr>
          <w:rFonts w:ascii="Arial" w:eastAsia="Arial" w:hAnsi="Arial" w:cs="Arial"/>
        </w:rPr>
        <w:t>rial interval, generation time, infectious period, basic and effective reproduction number, and case fatality rate) through a systematic review and meta-analysis.</w:t>
      </w:r>
    </w:p>
    <w:p w14:paraId="00000011" w14:textId="6F90E91E" w:rsidR="005C4CA3" w:rsidRPr="00C52D0D" w:rsidRDefault="00000000">
      <w:pPr>
        <w:spacing w:after="720" w:line="480" w:lineRule="auto"/>
        <w:jc w:val="both"/>
        <w:rPr>
          <w:rFonts w:ascii="Arial" w:eastAsia="Arial" w:hAnsi="Arial" w:cs="Arial"/>
        </w:rPr>
      </w:pPr>
      <w:r>
        <w:rPr>
          <w:rFonts w:ascii="Arial" w:eastAsia="Arial" w:hAnsi="Arial" w:cs="Arial"/>
          <w:b/>
          <w:highlight w:val="white"/>
        </w:rPr>
        <w:t>Material and methods</w:t>
      </w:r>
    </w:p>
    <w:p w14:paraId="00000012" w14:textId="77777777" w:rsidR="005C4CA3"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Protocol</w:t>
      </w:r>
    </w:p>
    <w:p w14:paraId="00000013" w14:textId="77777777" w:rsidR="005C4CA3" w:rsidRDefault="005C4CA3">
      <w:pPr>
        <w:pBdr>
          <w:top w:val="nil"/>
          <w:left w:val="nil"/>
          <w:bottom w:val="nil"/>
          <w:right w:val="nil"/>
          <w:between w:val="nil"/>
        </w:pBdr>
        <w:spacing w:line="480" w:lineRule="auto"/>
        <w:jc w:val="both"/>
        <w:rPr>
          <w:rFonts w:ascii="Arial" w:eastAsia="Arial" w:hAnsi="Arial" w:cs="Arial"/>
          <w:i/>
          <w:color w:val="000000"/>
        </w:rPr>
      </w:pPr>
    </w:p>
    <w:p w14:paraId="00000014" w14:textId="5BC7BEFC" w:rsidR="005C4CA3" w:rsidRDefault="000000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rFonts w:ascii="Arial" w:eastAsia="Arial" w:hAnsi="Arial" w:cs="Arial"/>
          <w:highlight w:val="white"/>
        </w:rPr>
      </w:pPr>
      <w:r>
        <w:rPr>
          <w:rFonts w:ascii="Arial" w:eastAsia="Arial" w:hAnsi="Arial" w:cs="Arial"/>
        </w:rPr>
        <w:lastRenderedPageBreak/>
        <w:t xml:space="preserve">We conducted this systematic review following the reporting guidelines from the Preferred Reporting Items for Systematic Reviews and Meta-analyses (PRISMA), and the protocol was registered at the International Prospective Registry of Systematic Reviews (PROSPERO): </w:t>
      </w:r>
      <w:r>
        <w:rPr>
          <w:rFonts w:ascii="Arial" w:eastAsia="Arial" w:hAnsi="Arial" w:cs="Arial"/>
          <w:highlight w:val="white"/>
        </w:rPr>
        <w:t>CRD42023404503.</w:t>
      </w:r>
    </w:p>
    <w:p w14:paraId="00000015" w14:textId="77777777" w:rsidR="005C4CA3" w:rsidRDefault="005C4CA3">
      <w:pPr>
        <w:spacing w:line="480" w:lineRule="auto"/>
        <w:jc w:val="both"/>
        <w:rPr>
          <w:rFonts w:ascii="Arial" w:eastAsia="Arial" w:hAnsi="Arial" w:cs="Arial"/>
          <w:i/>
        </w:rPr>
      </w:pPr>
    </w:p>
    <w:p w14:paraId="00000016" w14:textId="77777777" w:rsidR="005C4CA3" w:rsidRDefault="00000000">
      <w:pPr>
        <w:spacing w:line="480" w:lineRule="auto"/>
        <w:jc w:val="both"/>
        <w:rPr>
          <w:rFonts w:ascii="Arial" w:eastAsia="Arial" w:hAnsi="Arial" w:cs="Arial"/>
          <w:i/>
        </w:rPr>
      </w:pPr>
      <w:r>
        <w:rPr>
          <w:rFonts w:ascii="Arial" w:eastAsia="Arial" w:hAnsi="Arial" w:cs="Arial"/>
          <w:i/>
        </w:rPr>
        <w:t>Search strategy</w:t>
      </w:r>
    </w:p>
    <w:p w14:paraId="00000017" w14:textId="77777777" w:rsidR="005C4CA3" w:rsidRDefault="005C4CA3">
      <w:pPr>
        <w:spacing w:line="480" w:lineRule="auto"/>
        <w:jc w:val="both"/>
        <w:rPr>
          <w:rFonts w:ascii="Arial" w:eastAsia="Arial" w:hAnsi="Arial" w:cs="Arial"/>
        </w:rPr>
      </w:pPr>
    </w:p>
    <w:p w14:paraId="00000018" w14:textId="18F6C3D5" w:rsidR="005C4CA3" w:rsidRDefault="00000000">
      <w:pPr>
        <w:spacing w:line="480" w:lineRule="auto"/>
        <w:jc w:val="both"/>
        <w:rPr>
          <w:rFonts w:ascii="Arial" w:eastAsia="Arial" w:hAnsi="Arial" w:cs="Arial"/>
        </w:rPr>
      </w:pPr>
      <w:r>
        <w:rPr>
          <w:rFonts w:ascii="Arial" w:eastAsia="Arial" w:hAnsi="Arial" w:cs="Arial"/>
        </w:rPr>
        <w:t>A search strategy was developed to identify as many studies as possible (sensitive), including controlled vocabulary (Medical Subject Headings (MeSH), Emtree (EMB)) and free text terms (considering variant spellings, synonyms, acronyms and truncators), using field tags, Boolean and proximity operators adapted for each search engine, without language restrictions, from May 1, 2022, to September 10, 2023. The search strategy was adapted for the following electronic databases: Cochrane Central Register of Controlled Trials (CENTRAL), MEDLINE (Ovid Platform), EMBASE (Elsevier), Web of Science, Scopus, Latin American and Caribbean Literature in Health Sciences (LILACS) and Clinical Trials.</w:t>
      </w:r>
    </w:p>
    <w:p w14:paraId="00000019" w14:textId="77777777" w:rsidR="005C4CA3" w:rsidRDefault="005C4CA3">
      <w:pPr>
        <w:spacing w:line="480" w:lineRule="auto"/>
        <w:jc w:val="both"/>
        <w:rPr>
          <w:rFonts w:ascii="Arial" w:eastAsia="Arial" w:hAnsi="Arial" w:cs="Arial"/>
        </w:rPr>
      </w:pPr>
    </w:p>
    <w:p w14:paraId="0000001A" w14:textId="4DC386A3" w:rsidR="005C4CA3" w:rsidRDefault="00000000">
      <w:pPr>
        <w:spacing w:line="480" w:lineRule="auto"/>
        <w:jc w:val="both"/>
        <w:rPr>
          <w:rFonts w:ascii="Arial" w:eastAsia="Arial" w:hAnsi="Arial" w:cs="Arial"/>
        </w:rPr>
      </w:pPr>
      <w:r>
        <w:rPr>
          <w:rFonts w:ascii="Arial" w:eastAsia="Arial" w:hAnsi="Arial" w:cs="Arial"/>
        </w:rPr>
        <w:t xml:space="preserve">We also performed a semistructured search in repositories of preliminary reports or preprints of scientific articles in the following sources: medRxiv, bioRxiv, arXiv, SSRN, Research Square, Virological. Additionally, we searched websites, institutional repositories, and electronic databases of the following institutions: the London School of Hygiene &amp; Tropical Medicine (LSHTM), Imperial College London, the US Centers for Disease Control and Prevention (CDC), the European Centre for </w:t>
      </w:r>
      <w:r>
        <w:rPr>
          <w:rFonts w:ascii="Arial" w:eastAsia="Arial" w:hAnsi="Arial" w:cs="Arial"/>
        </w:rPr>
        <w:lastRenderedPageBreak/>
        <w:t>Disease Prevention and Control (ECDC), and UK Health Security Agency (UKHSA), given their involvement in outbreak response work for mpox.</w:t>
      </w:r>
    </w:p>
    <w:p w14:paraId="0000001B" w14:textId="77777777" w:rsidR="005C4CA3" w:rsidRDefault="005C4CA3">
      <w:pPr>
        <w:spacing w:line="480" w:lineRule="auto"/>
        <w:jc w:val="both"/>
        <w:rPr>
          <w:rFonts w:ascii="Arial" w:eastAsia="Arial" w:hAnsi="Arial" w:cs="Arial"/>
        </w:rPr>
      </w:pPr>
    </w:p>
    <w:p w14:paraId="0000001C" w14:textId="5958CE4C" w:rsidR="005C4CA3" w:rsidRDefault="00000000">
      <w:pPr>
        <w:spacing w:line="480" w:lineRule="auto"/>
        <w:jc w:val="both"/>
        <w:rPr>
          <w:rFonts w:ascii="Arial" w:eastAsia="Arial" w:hAnsi="Arial" w:cs="Arial"/>
        </w:rPr>
      </w:pPr>
      <w:r>
        <w:rPr>
          <w:rFonts w:ascii="Arial" w:eastAsia="Arial" w:hAnsi="Arial" w:cs="Arial"/>
        </w:rPr>
        <w:t xml:space="preserve">Additional references were requested from opinion leaders and clinical experts in infectious diseases via email and ResearchGate. Finally, a manual search was performed by reviewing the list of bibliographic references of the selected studies ("snowball"). </w:t>
      </w:r>
      <w:r>
        <w:rPr>
          <w:rFonts w:ascii="Arial" w:eastAsia="Arial" w:hAnsi="Arial" w:cs="Arial"/>
          <w:color w:val="000000"/>
        </w:rPr>
        <w:t>The search strategies are available in Supplementary Table 1.</w:t>
      </w:r>
    </w:p>
    <w:p w14:paraId="0000001D" w14:textId="77777777" w:rsidR="005C4CA3" w:rsidRDefault="005C4CA3">
      <w:pPr>
        <w:spacing w:line="480" w:lineRule="auto"/>
        <w:jc w:val="both"/>
        <w:rPr>
          <w:rFonts w:ascii="Arial" w:eastAsia="Arial" w:hAnsi="Arial" w:cs="Arial"/>
          <w:i/>
        </w:rPr>
      </w:pPr>
    </w:p>
    <w:p w14:paraId="0000001E" w14:textId="75316FCA" w:rsidR="005C4CA3" w:rsidRDefault="00000000">
      <w:pPr>
        <w:spacing w:line="480" w:lineRule="auto"/>
        <w:jc w:val="both"/>
        <w:rPr>
          <w:rFonts w:ascii="Arial" w:eastAsia="Arial" w:hAnsi="Arial" w:cs="Arial"/>
          <w:i/>
        </w:rPr>
      </w:pPr>
      <w:r>
        <w:rPr>
          <w:rFonts w:ascii="Arial" w:eastAsia="Arial" w:hAnsi="Arial" w:cs="Arial"/>
          <w:i/>
          <w:color w:val="000000"/>
        </w:rPr>
        <w:t>Study selection</w:t>
      </w:r>
    </w:p>
    <w:p w14:paraId="0000001F" w14:textId="77777777" w:rsidR="005C4CA3" w:rsidRDefault="005C4CA3">
      <w:pPr>
        <w:spacing w:line="480" w:lineRule="auto"/>
        <w:jc w:val="both"/>
        <w:rPr>
          <w:rFonts w:ascii="Arial" w:eastAsia="Arial" w:hAnsi="Arial" w:cs="Arial"/>
          <w:i/>
        </w:rPr>
      </w:pPr>
    </w:p>
    <w:p w14:paraId="00000020" w14:textId="77777777" w:rsidR="005C4CA3" w:rsidRDefault="00000000">
      <w:pPr>
        <w:spacing w:line="480" w:lineRule="auto"/>
        <w:jc w:val="both"/>
        <w:rPr>
          <w:rFonts w:ascii="Arial" w:eastAsia="Arial" w:hAnsi="Arial" w:cs="Arial"/>
          <w:color w:val="000000"/>
        </w:rPr>
      </w:pPr>
      <w:r>
        <w:rPr>
          <w:rFonts w:ascii="Arial" w:eastAsia="Arial" w:hAnsi="Arial" w:cs="Arial"/>
          <w:color w:val="000000"/>
        </w:rPr>
        <w:t>Two authors (CDB and LNB) independently reviewed the studies identified with the search strategy. Initially, they performed it by title and abstract, later by full text. Disagreements were resolved by consensus or by involving a third review author (ABL).</w:t>
      </w:r>
    </w:p>
    <w:p w14:paraId="00000021" w14:textId="77777777" w:rsidR="005C4CA3" w:rsidRDefault="005C4CA3">
      <w:pPr>
        <w:spacing w:line="480" w:lineRule="auto"/>
        <w:jc w:val="both"/>
        <w:rPr>
          <w:rFonts w:ascii="Arial" w:eastAsia="Arial" w:hAnsi="Arial" w:cs="Arial"/>
        </w:rPr>
      </w:pPr>
    </w:p>
    <w:p w14:paraId="00000022" w14:textId="77777777" w:rsidR="005C4CA3" w:rsidRDefault="00000000">
      <w:pPr>
        <w:keepNext/>
        <w:widowControl w:val="0"/>
        <w:pBdr>
          <w:top w:val="nil"/>
          <w:left w:val="nil"/>
          <w:bottom w:val="nil"/>
          <w:right w:val="nil"/>
          <w:between w:val="nil"/>
        </w:pBdr>
        <w:tabs>
          <w:tab w:val="left" w:pos="284"/>
        </w:tabs>
        <w:spacing w:line="480" w:lineRule="auto"/>
        <w:jc w:val="both"/>
        <w:rPr>
          <w:rFonts w:ascii="Arial" w:eastAsia="Arial" w:hAnsi="Arial" w:cs="Arial"/>
          <w:i/>
        </w:rPr>
      </w:pPr>
      <w:r>
        <w:rPr>
          <w:rFonts w:ascii="Arial" w:eastAsia="Arial" w:hAnsi="Arial" w:cs="Arial"/>
          <w:i/>
        </w:rPr>
        <w:t>Eligibility Criteria</w:t>
      </w:r>
    </w:p>
    <w:p w14:paraId="00000023" w14:textId="77777777" w:rsidR="005C4CA3" w:rsidRDefault="005C4CA3">
      <w:pPr>
        <w:keepNext/>
        <w:widowControl w:val="0"/>
        <w:pBdr>
          <w:top w:val="nil"/>
          <w:left w:val="nil"/>
          <w:bottom w:val="nil"/>
          <w:right w:val="nil"/>
          <w:between w:val="nil"/>
        </w:pBdr>
        <w:tabs>
          <w:tab w:val="left" w:pos="284"/>
        </w:tabs>
        <w:spacing w:line="480" w:lineRule="auto"/>
        <w:jc w:val="both"/>
        <w:rPr>
          <w:rFonts w:ascii="Arial" w:eastAsia="Arial" w:hAnsi="Arial" w:cs="Arial"/>
          <w:i/>
        </w:rPr>
      </w:pPr>
    </w:p>
    <w:p w14:paraId="00000024" w14:textId="3A8EBC39" w:rsidR="005C4CA3" w:rsidRDefault="00000000">
      <w:pPr>
        <w:keepNext/>
        <w:widowControl w:val="0"/>
        <w:pBdr>
          <w:top w:val="nil"/>
          <w:left w:val="nil"/>
          <w:bottom w:val="nil"/>
          <w:right w:val="nil"/>
          <w:between w:val="nil"/>
        </w:pBdr>
        <w:tabs>
          <w:tab w:val="left" w:pos="284"/>
        </w:tabs>
        <w:spacing w:line="480" w:lineRule="auto"/>
        <w:jc w:val="both"/>
        <w:rPr>
          <w:rFonts w:ascii="Arial" w:eastAsia="Arial" w:hAnsi="Arial" w:cs="Arial"/>
          <w:color w:val="000000"/>
        </w:rPr>
      </w:pPr>
      <w:r>
        <w:rPr>
          <w:rFonts w:ascii="Arial" w:eastAsia="Arial" w:hAnsi="Arial" w:cs="Arial"/>
          <w:color w:val="000000"/>
        </w:rPr>
        <w:t xml:space="preserve">The types of publications included were published or preprinted original </w:t>
      </w:r>
      <w:r>
        <w:rPr>
          <w:rFonts w:ascii="Arial" w:eastAsia="Arial" w:hAnsi="Arial" w:cs="Arial"/>
        </w:rPr>
        <w:t xml:space="preserve">articles, </w:t>
      </w:r>
      <w:r>
        <w:rPr>
          <w:rFonts w:ascii="Arial" w:eastAsia="Arial" w:hAnsi="Arial" w:cs="Arial"/>
          <w:highlight w:val="white"/>
        </w:rPr>
        <w:t>short reports, short communications, and epidemiological surveillance reports.</w:t>
      </w:r>
      <w:r>
        <w:rPr>
          <w:rFonts w:ascii="Arial" w:eastAsia="Arial" w:hAnsi="Arial" w:cs="Arial"/>
          <w:color w:val="333333"/>
          <w:highlight w:val="white"/>
        </w:rPr>
        <w:t xml:space="preserve"> </w:t>
      </w:r>
      <w:r>
        <w:rPr>
          <w:rFonts w:ascii="Arial" w:eastAsia="Arial" w:hAnsi="Arial" w:cs="Arial"/>
          <w:color w:val="333333"/>
        </w:rPr>
        <w:t>The</w:t>
      </w:r>
    </w:p>
    <w:p w14:paraId="00000025" w14:textId="3ACB3CFE" w:rsidR="005C4CA3" w:rsidRDefault="00000000">
      <w:pPr>
        <w:keepNext/>
        <w:widowControl w:val="0"/>
        <w:pBdr>
          <w:top w:val="nil"/>
          <w:left w:val="nil"/>
          <w:bottom w:val="nil"/>
          <w:right w:val="nil"/>
          <w:between w:val="nil"/>
        </w:pBdr>
        <w:tabs>
          <w:tab w:val="left" w:pos="284"/>
        </w:tabs>
        <w:spacing w:line="480" w:lineRule="auto"/>
        <w:jc w:val="both"/>
        <w:rPr>
          <w:rFonts w:ascii="Arial" w:eastAsia="Arial" w:hAnsi="Arial" w:cs="Arial"/>
        </w:rPr>
      </w:pPr>
      <w:r>
        <w:rPr>
          <w:rFonts w:ascii="Arial" w:eastAsia="Arial" w:hAnsi="Arial" w:cs="Arial"/>
          <w:color w:val="333333"/>
        </w:rPr>
        <w:t xml:space="preserve">The </w:t>
      </w:r>
      <w:r>
        <w:rPr>
          <w:rFonts w:ascii="Arial" w:eastAsia="Arial" w:hAnsi="Arial" w:cs="Arial"/>
          <w:color w:val="000000"/>
        </w:rPr>
        <w:t xml:space="preserve">types of studies included were descriptive or analytical observational studies, experimental or </w:t>
      </w:r>
      <w:proofErr w:type="spellStart"/>
      <w:r>
        <w:rPr>
          <w:rFonts w:ascii="Arial" w:eastAsia="Arial" w:hAnsi="Arial" w:cs="Arial"/>
          <w:color w:val="000000"/>
        </w:rPr>
        <w:t>quasiexperimental</w:t>
      </w:r>
      <w:proofErr w:type="spellEnd"/>
      <w:r>
        <w:rPr>
          <w:rFonts w:ascii="Arial" w:eastAsia="Arial" w:hAnsi="Arial" w:cs="Arial"/>
          <w:color w:val="000000"/>
        </w:rPr>
        <w:t xml:space="preserve"> studies, statistical or mathematical model</w:t>
      </w:r>
      <w:r>
        <w:rPr>
          <w:rFonts w:ascii="Arial" w:eastAsia="Arial" w:hAnsi="Arial" w:cs="Arial"/>
        </w:rPr>
        <w:t>ing</w:t>
      </w:r>
      <w:r>
        <w:rPr>
          <w:rFonts w:ascii="Arial" w:eastAsia="Arial" w:hAnsi="Arial" w:cs="Arial"/>
          <w:color w:val="000000"/>
        </w:rPr>
        <w:t xml:space="preserve"> studies, and simulation studies. We excluded purely theoretical mathematical models (i.e., not fitted to data)</w:t>
      </w:r>
      <w:r>
        <w:rPr>
          <w:rFonts w:ascii="Arial" w:eastAsia="Arial" w:hAnsi="Arial" w:cs="Arial"/>
        </w:rPr>
        <w:t>. The t</w:t>
      </w:r>
      <w:r>
        <w:rPr>
          <w:rFonts w:ascii="Arial" w:eastAsia="Arial" w:hAnsi="Arial" w:cs="Arial"/>
          <w:color w:val="000000"/>
        </w:rPr>
        <w:t>ypes of participants</w:t>
      </w:r>
      <w:r>
        <w:rPr>
          <w:rFonts w:ascii="Arial" w:eastAsia="Arial" w:hAnsi="Arial" w:cs="Arial"/>
        </w:rPr>
        <w:t xml:space="preserve"> were</w:t>
      </w:r>
      <w:r>
        <w:rPr>
          <w:rFonts w:ascii="Arial" w:eastAsia="Arial" w:hAnsi="Arial" w:cs="Arial"/>
          <w:color w:val="000000"/>
        </w:rPr>
        <w:t xml:space="preserve"> </w:t>
      </w:r>
      <w:r>
        <w:rPr>
          <w:rFonts w:ascii="Arial" w:eastAsia="Arial" w:hAnsi="Arial" w:cs="Arial"/>
          <w:highlight w:val="white"/>
        </w:rPr>
        <w:t>adults, categorized as suspected or confirmed cases of mpox infection, or their contacts in follow-up</w:t>
      </w:r>
      <w:r>
        <w:rPr>
          <w:rFonts w:ascii="Arial" w:eastAsia="Arial" w:hAnsi="Arial" w:cs="Arial"/>
        </w:rPr>
        <w:t xml:space="preserve">. The </w:t>
      </w:r>
      <w:r>
        <w:rPr>
          <w:rFonts w:ascii="Arial" w:eastAsia="Arial" w:hAnsi="Arial" w:cs="Arial"/>
        </w:rPr>
        <w:lastRenderedPageBreak/>
        <w:t>types of outcome measures were as follows:</w:t>
      </w:r>
    </w:p>
    <w:p w14:paraId="1EA52EED" w14:textId="77777777" w:rsidR="00C52D0D" w:rsidRDefault="00C52D0D">
      <w:pPr>
        <w:keepNext/>
        <w:widowControl w:val="0"/>
        <w:pBdr>
          <w:top w:val="nil"/>
          <w:left w:val="nil"/>
          <w:bottom w:val="nil"/>
          <w:right w:val="nil"/>
          <w:between w:val="nil"/>
        </w:pBdr>
        <w:tabs>
          <w:tab w:val="left" w:pos="284"/>
        </w:tabs>
        <w:spacing w:line="480" w:lineRule="auto"/>
        <w:jc w:val="both"/>
        <w:rPr>
          <w:rFonts w:ascii="Arial" w:eastAsia="Arial" w:hAnsi="Arial" w:cs="Arial"/>
        </w:rPr>
      </w:pPr>
    </w:p>
    <w:p w14:paraId="00000026" w14:textId="77777777" w:rsidR="005C4CA3"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Basic reproduction number (</w:t>
      </w:r>
      <w:r>
        <w:rPr>
          <w:rFonts w:ascii="Cambria Math" w:eastAsia="Cambria Math" w:hAnsi="Cambria Math" w:cs="Cambria Math"/>
          <w:color w:val="000000"/>
        </w:rPr>
        <w:t>𝑅</w:t>
      </w:r>
      <w:r>
        <w:rPr>
          <w:rFonts w:ascii="Arial" w:eastAsia="Arial" w:hAnsi="Arial" w:cs="Arial"/>
          <w:color w:val="000000"/>
        </w:rPr>
        <w:t>0): Number of secondary infections caused by a primary case in a fully susceptible population.</w:t>
      </w:r>
    </w:p>
    <w:p w14:paraId="00000027" w14:textId="77777777" w:rsidR="005C4CA3"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Effective reproduction number </w:t>
      </w:r>
      <w:r>
        <w:rPr>
          <w:rFonts w:ascii="Cambria Math" w:eastAsia="Cambria Math" w:hAnsi="Cambria Math" w:cs="Cambria Math"/>
          <w:color w:val="000000"/>
        </w:rPr>
        <w:t>𝑅</w:t>
      </w:r>
      <w:r>
        <w:rPr>
          <w:rFonts w:ascii="Arial" w:eastAsia="Arial" w:hAnsi="Arial" w:cs="Arial"/>
          <w:color w:val="000000"/>
        </w:rPr>
        <w:t>(</w:t>
      </w:r>
      <w:r>
        <w:rPr>
          <w:rFonts w:ascii="Cambria Math" w:eastAsia="Cambria Math" w:hAnsi="Cambria Math" w:cs="Cambria Math"/>
          <w:color w:val="000000"/>
        </w:rPr>
        <w:t>𝑡</w:t>
      </w:r>
      <w:r>
        <w:rPr>
          <w:rFonts w:ascii="Arial" w:eastAsia="Arial" w:hAnsi="Arial" w:cs="Arial"/>
          <w:color w:val="000000"/>
        </w:rPr>
        <w:t>): Number of secondary infections caused by a primary case in a partially susceptible population.</w:t>
      </w:r>
    </w:p>
    <w:p w14:paraId="00000028" w14:textId="77777777" w:rsidR="005C4CA3"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Incubation period: Period between the time of exposure to the pathogen and the time of symptom onset.</w:t>
      </w:r>
    </w:p>
    <w:p w14:paraId="00000029" w14:textId="77777777" w:rsidR="005C4CA3"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Serial interval: Time from the onset of symptoms in the primary case to the onset of symptoms in the secondary case.</w:t>
      </w:r>
    </w:p>
    <w:p w14:paraId="0000002A" w14:textId="77777777" w:rsidR="005C4CA3"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Generation time: </w:t>
      </w:r>
      <w:r>
        <w:rPr>
          <w:rFonts w:ascii="Arial" w:eastAsia="Arial" w:hAnsi="Arial" w:cs="Arial"/>
        </w:rPr>
        <w:t>T</w:t>
      </w:r>
      <w:r>
        <w:rPr>
          <w:rFonts w:ascii="Arial" w:eastAsia="Arial" w:hAnsi="Arial" w:cs="Arial"/>
          <w:color w:val="000000"/>
        </w:rPr>
        <w:t>ime from infection in the primary case to infection in the secondary case.</w:t>
      </w:r>
    </w:p>
    <w:p w14:paraId="0000002B" w14:textId="77777777" w:rsidR="005C4CA3"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Infectious period: </w:t>
      </w:r>
      <w:r>
        <w:rPr>
          <w:rFonts w:ascii="Arial" w:eastAsia="Arial" w:hAnsi="Arial" w:cs="Arial"/>
        </w:rPr>
        <w:t>T</w:t>
      </w:r>
      <w:r>
        <w:rPr>
          <w:rFonts w:ascii="Arial" w:eastAsia="Arial" w:hAnsi="Arial" w:cs="Arial"/>
          <w:color w:val="000000"/>
        </w:rPr>
        <w:t>ime during which an infected host, with or without symptoms, can transmit an infectious agent to susceptible persons.</w:t>
      </w:r>
    </w:p>
    <w:p w14:paraId="0000002C" w14:textId="03E26B72" w:rsidR="005C4CA3"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Case fatality ratio (CFR): proportion of confirmed cases that result in death.</w:t>
      </w:r>
    </w:p>
    <w:p w14:paraId="0000002D" w14:textId="20409B61" w:rsidR="005C4CA3" w:rsidRDefault="00000000">
      <w:pPr>
        <w:numPr>
          <w:ilvl w:val="0"/>
          <w:numId w:val="1"/>
        </w:num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Infection fatality ratio (IFR): Proportion of all infections (confirmed, symptomatic, asymptomatic) that result in death.</w:t>
      </w:r>
    </w:p>
    <w:p w14:paraId="0000002E" w14:textId="77777777" w:rsidR="005C4CA3" w:rsidRDefault="005C4CA3">
      <w:pPr>
        <w:spacing w:line="480" w:lineRule="auto"/>
        <w:jc w:val="both"/>
        <w:rPr>
          <w:rFonts w:ascii="Arial" w:eastAsia="Arial" w:hAnsi="Arial" w:cs="Arial"/>
        </w:rPr>
      </w:pPr>
    </w:p>
    <w:p w14:paraId="0000002F" w14:textId="77777777" w:rsidR="005C4CA3"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Data extraction</w:t>
      </w:r>
    </w:p>
    <w:p w14:paraId="00000030" w14:textId="77777777" w:rsidR="005C4CA3" w:rsidRDefault="005C4CA3">
      <w:pPr>
        <w:pBdr>
          <w:top w:val="nil"/>
          <w:left w:val="nil"/>
          <w:bottom w:val="nil"/>
          <w:right w:val="nil"/>
          <w:between w:val="nil"/>
        </w:pBdr>
        <w:spacing w:line="480" w:lineRule="auto"/>
        <w:jc w:val="both"/>
        <w:rPr>
          <w:rFonts w:ascii="Arial" w:eastAsia="Arial" w:hAnsi="Arial" w:cs="Arial"/>
          <w:i/>
          <w:color w:val="000000"/>
        </w:rPr>
      </w:pPr>
    </w:p>
    <w:p w14:paraId="00000031" w14:textId="079CF4AA"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Two review authors (CDB and LNB) independently </w:t>
      </w:r>
      <w:r>
        <w:rPr>
          <w:rFonts w:ascii="Arial" w:eastAsia="Arial" w:hAnsi="Arial" w:cs="Arial"/>
        </w:rPr>
        <w:t>extracted</w:t>
      </w:r>
      <w:r>
        <w:rPr>
          <w:rFonts w:ascii="Arial" w:eastAsia="Arial" w:hAnsi="Arial" w:cs="Arial"/>
          <w:color w:val="000000"/>
        </w:rPr>
        <w:t xml:space="preserve"> the following data </w:t>
      </w:r>
      <w:r>
        <w:rPr>
          <w:rFonts w:ascii="Arial" w:eastAsia="Arial" w:hAnsi="Arial" w:cs="Arial"/>
        </w:rPr>
        <w:t>from</w:t>
      </w:r>
      <w:r>
        <w:rPr>
          <w:rFonts w:ascii="Arial" w:eastAsia="Arial" w:hAnsi="Arial" w:cs="Arial"/>
          <w:color w:val="000000"/>
        </w:rPr>
        <w:t xml:space="preserve"> each of the included studies using a previously tested data extraction form: 1) general information </w:t>
      </w:r>
      <w:r>
        <w:rPr>
          <w:rFonts w:ascii="Arial" w:eastAsia="Arial" w:hAnsi="Arial" w:cs="Arial"/>
        </w:rPr>
        <w:t>about</w:t>
      </w:r>
      <w:r>
        <w:rPr>
          <w:rFonts w:ascii="Arial" w:eastAsia="Arial" w:hAnsi="Arial" w:cs="Arial"/>
          <w:color w:val="000000"/>
        </w:rPr>
        <w:t xml:space="preserve"> the study, such as type of publication, type of study, country or region, inclusion and exclusion criteria, and sample size; 2) baseline </w:t>
      </w:r>
      <w:r>
        <w:rPr>
          <w:rFonts w:ascii="Arial" w:eastAsia="Arial" w:hAnsi="Arial" w:cs="Arial"/>
          <w:color w:val="000000"/>
        </w:rPr>
        <w:lastRenderedPageBreak/>
        <w:t>characteristics of study participants/population/patients, such as age, sex, race, sexual orientation, gender identity, HIV status, other non-HIV immunosuppressive conditions, baseline CD4 count, concomitant antiretroviral treatment, HIV viral load, history of smallpox vaccine, history of smallpox vaccine in the current outbreak (JYNNEOS, ACAM2000); 3) aspects related to viral transmission dynamics (for suspected or confirmed cases), such as sexual or intimate contact in the 21 days prior to symptom onset, suspected source of transmission, type of sexual or intimate contact, close contact with suspected or confirmed case, when available; 4) description of the disease and its severity: signs and symptoms, total duration of symptoms, location of lesions, concomitant diagnosis of another sexually transmitted disea</w:t>
      </w:r>
      <w:r>
        <w:rPr>
          <w:rFonts w:ascii="Arial" w:eastAsia="Arial" w:hAnsi="Arial" w:cs="Arial"/>
        </w:rPr>
        <w:t>se (</w:t>
      </w:r>
      <w:r>
        <w:rPr>
          <w:rFonts w:ascii="Arial" w:eastAsia="Arial" w:hAnsi="Arial" w:cs="Arial"/>
          <w:color w:val="000000"/>
        </w:rPr>
        <w:t>STD), treatment administered, hospital or intensive care unit (ICU) admission, and final outcome of last contact, when available; and 5) For all parameters, we extracted information about the definition used by the authors, sample size to fit the distribution (when applicable), study period and availability of code and data. For the incubation period, infectious period, serial inter</w:t>
      </w:r>
      <w:r>
        <w:rPr>
          <w:rFonts w:ascii="Arial" w:eastAsia="Arial" w:hAnsi="Arial" w:cs="Arial"/>
        </w:rPr>
        <w:t>val</w:t>
      </w:r>
      <w:r>
        <w:rPr>
          <w:rFonts w:ascii="Arial" w:eastAsia="Arial" w:hAnsi="Arial" w:cs="Arial"/>
          <w:color w:val="000000"/>
        </w:rPr>
        <w:t xml:space="preserve">, and generation </w:t>
      </w:r>
      <w:r>
        <w:rPr>
          <w:rFonts w:ascii="Arial" w:eastAsia="Arial" w:hAnsi="Arial" w:cs="Arial"/>
        </w:rPr>
        <w:t>time</w:t>
      </w:r>
      <w:r>
        <w:rPr>
          <w:rFonts w:ascii="Arial" w:eastAsia="Arial" w:hAnsi="Arial" w:cs="Arial"/>
          <w:color w:val="000000"/>
        </w:rPr>
        <w:t>, we collected information about measures of central tendency</w:t>
      </w:r>
      <w:r>
        <w:rPr>
          <w:rFonts w:ascii="Arial" w:eastAsia="Arial" w:hAnsi="Arial" w:cs="Arial"/>
        </w:rPr>
        <w:t xml:space="preserve"> and variability</w:t>
      </w:r>
      <w:r>
        <w:rPr>
          <w:rFonts w:ascii="Arial" w:eastAsia="Arial" w:hAnsi="Arial" w:cs="Arial"/>
          <w:color w:val="000000"/>
        </w:rPr>
        <w:t xml:space="preserve"> (mean or median, range, </w:t>
      </w:r>
      <w:r>
        <w:rPr>
          <w:rFonts w:ascii="Arial" w:eastAsia="Arial" w:hAnsi="Arial" w:cs="Arial"/>
        </w:rPr>
        <w:t>interquartile range</w:t>
      </w:r>
      <w:r>
        <w:rPr>
          <w:rFonts w:ascii="Arial" w:eastAsia="Arial" w:hAnsi="Arial" w:cs="Arial"/>
          <w:color w:val="000000"/>
        </w:rPr>
        <w:t>, coefficient of variation, among others), uncertainty (confidence intervals or credib</w:t>
      </w:r>
      <w:r>
        <w:rPr>
          <w:rFonts w:ascii="Arial" w:eastAsia="Arial" w:hAnsi="Arial" w:cs="Arial"/>
        </w:rPr>
        <w:t>le intervals)</w:t>
      </w:r>
      <w:r>
        <w:rPr>
          <w:rFonts w:ascii="Arial" w:eastAsia="Arial" w:hAnsi="Arial" w:cs="Arial"/>
          <w:color w:val="000000"/>
        </w:rPr>
        <w:t xml:space="preserve">, probability distribution (e.g., Weibull, beta, gamma), and recorded </w:t>
      </w:r>
      <w:r>
        <w:rPr>
          <w:rFonts w:ascii="Arial" w:eastAsia="Arial" w:hAnsi="Arial" w:cs="Arial"/>
        </w:rPr>
        <w:t>whether authors adjusted for bias (e.g., censoring or truncation)</w:t>
      </w:r>
      <w:r>
        <w:rPr>
          <w:rFonts w:ascii="Arial" w:eastAsia="Arial" w:hAnsi="Arial" w:cs="Arial"/>
          <w:color w:val="000000"/>
        </w:rPr>
        <w:t>. Investigators of included studies were contacted by e-mail to request missing data when necessary.</w:t>
      </w:r>
    </w:p>
    <w:p w14:paraId="00000032" w14:textId="77777777" w:rsidR="005C4CA3" w:rsidRDefault="005C4CA3">
      <w:pPr>
        <w:spacing w:line="480" w:lineRule="auto"/>
        <w:jc w:val="both"/>
        <w:rPr>
          <w:rFonts w:ascii="Arial" w:eastAsia="Arial" w:hAnsi="Arial" w:cs="Arial"/>
        </w:rPr>
      </w:pPr>
    </w:p>
    <w:p w14:paraId="00000033" w14:textId="77777777" w:rsidR="005C4CA3"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Assessment of quality of included studies</w:t>
      </w:r>
    </w:p>
    <w:p w14:paraId="00000034" w14:textId="77777777" w:rsidR="005C4CA3" w:rsidRDefault="005C4CA3">
      <w:pPr>
        <w:pBdr>
          <w:top w:val="nil"/>
          <w:left w:val="nil"/>
          <w:bottom w:val="nil"/>
          <w:right w:val="nil"/>
          <w:between w:val="nil"/>
        </w:pBdr>
        <w:spacing w:line="480" w:lineRule="auto"/>
        <w:jc w:val="both"/>
        <w:rPr>
          <w:rFonts w:ascii="Arial" w:eastAsia="Arial" w:hAnsi="Arial" w:cs="Arial"/>
          <w:i/>
          <w:color w:val="000000"/>
        </w:rPr>
      </w:pPr>
    </w:p>
    <w:p w14:paraId="00000035" w14:textId="1EB8627A"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lastRenderedPageBreak/>
        <w:t xml:space="preserve">For mathematical models, we designed a </w:t>
      </w:r>
      <w:r>
        <w:rPr>
          <w:rFonts w:ascii="Arial" w:eastAsia="Arial" w:hAnsi="Arial" w:cs="Arial"/>
        </w:rPr>
        <w:t>checklist</w:t>
      </w:r>
      <w:r>
        <w:rPr>
          <w:rFonts w:ascii="Arial" w:eastAsia="Arial" w:hAnsi="Arial" w:cs="Arial"/>
          <w:color w:val="000000"/>
        </w:rPr>
        <w:t xml:space="preserve">, considering the following aspects: 1) the availability of code and data; 2) the report of central tendency and variability measures (e.g., mean, standard deviation, median, range, IQR) with their respective uncertainty values (95% or 90% confidence or credible intervals, according to the method used: frequentist vs Bayesian analysis, respectively); and 3) the description of the type of distribution fitted (e.g., Weibull, </w:t>
      </w:r>
      <w:r>
        <w:rPr>
          <w:rFonts w:ascii="Arial" w:eastAsia="Arial" w:hAnsi="Arial" w:cs="Arial"/>
        </w:rPr>
        <w:t>g</w:t>
      </w:r>
      <w:r>
        <w:rPr>
          <w:rFonts w:ascii="Arial" w:eastAsia="Arial" w:hAnsi="Arial" w:cs="Arial"/>
          <w:color w:val="000000"/>
        </w:rPr>
        <w:t xml:space="preserve">amma, </w:t>
      </w:r>
      <w:r>
        <w:rPr>
          <w:rFonts w:ascii="Arial" w:eastAsia="Arial" w:hAnsi="Arial" w:cs="Arial"/>
        </w:rPr>
        <w:t>l</w:t>
      </w:r>
      <w:r>
        <w:rPr>
          <w:rFonts w:ascii="Arial" w:eastAsia="Arial" w:hAnsi="Arial" w:cs="Arial"/>
          <w:color w:val="000000"/>
        </w:rPr>
        <w:t xml:space="preserve">og-normal, etc.). ), sample size used to fit the distribution and the parameters of the distribution; and 4) if methods </w:t>
      </w:r>
      <w:r>
        <w:rPr>
          <w:rFonts w:ascii="Arial" w:eastAsia="Arial" w:hAnsi="Arial" w:cs="Arial"/>
        </w:rPr>
        <w:t>to</w:t>
      </w:r>
      <w:r>
        <w:rPr>
          <w:rFonts w:ascii="Arial" w:eastAsia="Arial" w:hAnsi="Arial" w:cs="Arial"/>
          <w:color w:val="000000"/>
        </w:rPr>
        <w:t xml:space="preserve"> adjust the model for bias were used (e.g., censored or truncated data or the application of other statistical methods for adjustment).</w:t>
      </w:r>
    </w:p>
    <w:p w14:paraId="00000036" w14:textId="6D12AFE0"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the remaining study designs, we </w:t>
      </w:r>
      <w:r>
        <w:rPr>
          <w:rFonts w:ascii="Arial" w:eastAsia="Arial" w:hAnsi="Arial" w:cs="Arial"/>
        </w:rPr>
        <w:t>used</w:t>
      </w:r>
      <w:r>
        <w:rPr>
          <w:rFonts w:ascii="Arial" w:eastAsia="Arial" w:hAnsi="Arial" w:cs="Arial"/>
          <w:color w:val="000000"/>
        </w:rPr>
        <w:t xml:space="preserve"> the Joanna Briggs Institute (JBI) Critical Appraisal Checklist for Case Series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&lt;EndNote&gt;&lt;Cite&gt;&lt;RecNum&gt;129&lt;/RecNum&gt;&lt;DisplayText&gt;[19]&lt;/DisplayText&gt;&lt;record&gt;&lt;rec-number&gt;129&lt;/rec-number&gt;&lt;foreign-keys&gt;&lt;key app="EN" db-id="2wdzxzpwrdes5xevdf1x0ssp99awrdrfz9wf" timestamp="1695150039"&gt;129&lt;/key&gt;&lt;/foreign-keys&gt;&lt;ref-type name="Journal Article"&gt;17&lt;/ref-type&gt;&lt;contributors&gt;&lt;/contributors&gt;&lt;titles&gt;&lt;title&gt;Munn Z, Barker TH, Moola S, Tufanaru C, Stern C, McArthur A, Stephenson M, Aromataris E. Methodological quality of case series studies: an introduction to the JBI critical appraisal tool. JBI Evidence Synthesis. 2020;18(10):2127-2133&lt;/title&gt;&lt;/titles&gt;&lt;dates&gt;&lt;/dates&gt;&lt;urls&gt;&lt;/urls&gt;&lt;/record&gt;&lt;/Cite&gt;&lt;/EndNote&gt;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[19]</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 xml:space="preserve">Cross Sectional Studies and Cohort studies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&lt;EndNote&gt;&lt;Cite&gt;&lt;RecNum&gt;131&lt;/RecNum&gt;&lt;DisplayText&gt;[20]&lt;/DisplayText&gt;&lt;record&gt;&lt;rec-number&gt;131&lt;/rec-number&gt;&lt;foreign-keys&gt;&lt;key app="EN" db-id="2wdzxzpwrdes5xevdf1x0ssp99awrdrfz9wf" timestamp="1698937992"&gt;131&lt;/key&gt;&lt;/foreign-keys&gt;&lt;ref-type name="Journal Article"&gt;17&lt;/ref-type&gt;&lt;contributors&gt;&lt;/contributors&gt;&lt;titles&gt;&lt;title&gt;Moola S, Munn Z, Tufanaru C, Aromataris E, Sears K, Sfetcu R, Currie M, Qureshi R, Mattis P, Lisy K, Mu P-F. Chapter 7: Systematic reviews of etiology and risk . In: Aromataris E, Munn Z (Editors). Joanna Briggs Institute Reviewer&amp;apos;s Manual. The Joanna Briggs Institute, 2017. Available&amp;#xD;from https://reviewersmanual.joannabriggs.org&lt;/title&gt;&lt;/titles&gt;&lt;dates&gt;&lt;/dates&gt;&lt;urls&gt;&lt;/urls&gt;&lt;/record&gt;&lt;/Cite&gt;&lt;/EndNote&gt;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[20]</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color w:val="000000"/>
        </w:rPr>
        <w:t>included in our analysis, with minor modifications according to a preliminary analysis of the included studies and their objectives and methods.</w:t>
      </w:r>
    </w:p>
    <w:p w14:paraId="00000037"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38" w14:textId="77777777" w:rsidR="005C4CA3"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Analysis</w:t>
      </w:r>
    </w:p>
    <w:p w14:paraId="00000039" w14:textId="77777777" w:rsidR="005C4CA3" w:rsidRDefault="005C4CA3">
      <w:pPr>
        <w:pBdr>
          <w:top w:val="nil"/>
          <w:left w:val="nil"/>
          <w:bottom w:val="nil"/>
          <w:right w:val="nil"/>
          <w:between w:val="nil"/>
        </w:pBdr>
        <w:spacing w:line="480" w:lineRule="auto"/>
        <w:jc w:val="both"/>
        <w:rPr>
          <w:rFonts w:ascii="Arial" w:eastAsia="Arial" w:hAnsi="Arial" w:cs="Arial"/>
          <w:b/>
          <w:color w:val="000000"/>
        </w:rPr>
      </w:pPr>
    </w:p>
    <w:p w14:paraId="0000003A" w14:textId="77777777"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We used descriptive tables and figures to present the collated data. Unless otherwise specified, uncertainty intervals in tables and figures (e.g., 95% confidence intervals (CI) or credible intervals (CrI)) were extracted from the papers or computed from reported central estimates and standard errors.</w:t>
      </w:r>
    </w:p>
    <w:p w14:paraId="602593CC" w14:textId="77777777" w:rsidR="001A6423" w:rsidRDefault="001A6423">
      <w:pPr>
        <w:pBdr>
          <w:top w:val="nil"/>
          <w:left w:val="nil"/>
          <w:bottom w:val="nil"/>
          <w:right w:val="nil"/>
          <w:between w:val="nil"/>
        </w:pBdr>
        <w:spacing w:line="480" w:lineRule="auto"/>
        <w:jc w:val="both"/>
        <w:rPr>
          <w:rFonts w:ascii="Arial" w:eastAsia="Arial" w:hAnsi="Arial" w:cs="Arial"/>
          <w:color w:val="000000"/>
        </w:rPr>
      </w:pPr>
    </w:p>
    <w:p w14:paraId="0000003B" w14:textId="47416468"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the incubation period, serial interval and generation time, meta-analyses were performed using the meta-R package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&lt;EndNote&gt;&lt;Cite&gt;&lt;RecNum&gt;260&lt;/RecNum&gt;&lt;DisplayText&gt;[21]&lt;/DisplayText&gt;&lt;record&gt;&lt;rec-number&gt;260&lt;/rec-number&gt;&lt;foreign-keys&gt;&lt;key app="EN" db-id="2wdzxzpwrdes5xevdf1x0ssp99awrdrfz9wf" timestamp="1699805138"&gt;260&lt;/key&gt;&lt;/foreign-keys&gt;&lt;ref-type name="Journal Article"&gt;17&lt;/ref-type&gt;&lt;contributors&gt;&lt;/contributors&gt;&lt;titles&gt;&lt;title&gt;Balduzzi S, Rücker G, Schwarzer G (2019), How to perform a meta-analysis with R: a practical tutorial, Evidence-Based Mental Health; 22: 153-160.&lt;/title&gt;&lt;/titles&gt;&lt;dates&gt;&lt;/dates&gt;&lt;urls&gt;&lt;/urls&gt;&lt;/record&gt;&lt;/Cite&gt;&lt;/EndNote&gt;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[21]</w:t>
      </w:r>
      <w:r w:rsidR="00D80F27">
        <w:rPr>
          <w:rFonts w:ascii="Arial" w:eastAsia="Arial" w:hAnsi="Arial" w:cs="Arial"/>
          <w:color w:val="000000"/>
        </w:rPr>
        <w:fldChar w:fldCharType="end"/>
      </w:r>
      <w:r w:rsidR="00D80F27">
        <w:rPr>
          <w:rFonts w:ascii="Arial" w:eastAsia="Arial" w:hAnsi="Arial" w:cs="Arial"/>
          <w:color w:val="000000"/>
        </w:rPr>
        <w:t xml:space="preserve"> </w:t>
      </w:r>
      <w:r>
        <w:rPr>
          <w:rFonts w:ascii="Arial" w:eastAsia="Arial" w:hAnsi="Arial" w:cs="Arial"/>
        </w:rPr>
        <w:t>by calculating</w:t>
      </w:r>
      <w:r>
        <w:rPr>
          <w:rFonts w:ascii="Arial" w:eastAsia="Arial" w:hAnsi="Arial" w:cs="Arial"/>
          <w:color w:val="000000"/>
        </w:rPr>
        <w:t xml:space="preserve"> an overall mean from studies reporting a single mean using the inverse variance method for pooling. </w:t>
      </w:r>
      <w:r>
        <w:rPr>
          <w:rFonts w:ascii="Arial" w:eastAsia="Arial" w:hAnsi="Arial" w:cs="Arial"/>
          <w:color w:val="000000"/>
        </w:rPr>
        <w:lastRenderedPageBreak/>
        <w:t xml:space="preserve">Random effects models were </w:t>
      </w:r>
      <w:r>
        <w:rPr>
          <w:rFonts w:ascii="Arial" w:eastAsia="Arial" w:hAnsi="Arial" w:cs="Arial"/>
        </w:rPr>
        <w:t>used, with the study as the random effect</w:t>
      </w:r>
      <w:r>
        <w:rPr>
          <w:rFonts w:ascii="Arial" w:eastAsia="Arial" w:hAnsi="Arial" w:cs="Arial"/>
          <w:color w:val="000000"/>
        </w:rPr>
        <w:t xml:space="preserve">. A </w:t>
      </w:r>
      <w:r>
        <w:rPr>
          <w:rFonts w:ascii="Arial" w:eastAsia="Arial" w:hAnsi="Arial" w:cs="Arial"/>
        </w:rPr>
        <w:t xml:space="preserve">sensitivity </w:t>
      </w:r>
      <w:r>
        <w:rPr>
          <w:rFonts w:ascii="Arial" w:eastAsia="Arial" w:hAnsi="Arial" w:cs="Arial"/>
          <w:color w:val="000000"/>
        </w:rPr>
        <w:t>analysis was performed by dividing the studies into mathematical models or primary studies when applicable.</w:t>
      </w:r>
    </w:p>
    <w:p w14:paraId="33A68519" w14:textId="77777777" w:rsidR="001A6423" w:rsidRDefault="001A6423">
      <w:pPr>
        <w:pBdr>
          <w:top w:val="nil"/>
          <w:left w:val="nil"/>
          <w:bottom w:val="nil"/>
          <w:right w:val="nil"/>
          <w:between w:val="nil"/>
        </w:pBdr>
        <w:spacing w:line="480" w:lineRule="auto"/>
        <w:jc w:val="both"/>
        <w:rPr>
          <w:rFonts w:ascii="Arial" w:eastAsia="Arial" w:hAnsi="Arial" w:cs="Arial"/>
          <w:color w:val="000000"/>
        </w:rPr>
      </w:pPr>
    </w:p>
    <w:p w14:paraId="0000003C" w14:textId="77777777"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color w:val="000000"/>
        </w:rPr>
        <w:t xml:space="preserve">For the CFR, a meta-analysis was performed </w:t>
      </w:r>
      <w:r>
        <w:rPr>
          <w:rFonts w:ascii="Arial" w:eastAsia="Arial" w:hAnsi="Arial" w:cs="Arial"/>
        </w:rPr>
        <w:t>by calculating</w:t>
      </w:r>
      <w:r>
        <w:rPr>
          <w:rFonts w:ascii="Arial" w:eastAsia="Arial" w:hAnsi="Arial" w:cs="Arial"/>
          <w:color w:val="000000"/>
        </w:rPr>
        <w:t xml:space="preserve"> an overall proportion from studies reporting a single proportion using a generalized linear mixed model </w:t>
      </w:r>
      <w:r>
        <w:rPr>
          <w:rFonts w:ascii="Arial" w:eastAsia="Arial" w:hAnsi="Arial" w:cs="Arial"/>
        </w:rPr>
        <w:t>(GLMM) for pooling, given the expected low frequency of the outcome. Both common effect and random effects models were estimated along with statistics on heterogeneity in CFR across studies.</w:t>
      </w:r>
    </w:p>
    <w:p w14:paraId="095ECBD7" w14:textId="77777777" w:rsidR="001A6423" w:rsidRDefault="001A6423">
      <w:pPr>
        <w:pBdr>
          <w:top w:val="nil"/>
          <w:left w:val="nil"/>
          <w:bottom w:val="nil"/>
          <w:right w:val="nil"/>
          <w:between w:val="nil"/>
        </w:pBdr>
        <w:spacing w:line="480" w:lineRule="auto"/>
        <w:jc w:val="both"/>
        <w:rPr>
          <w:rFonts w:ascii="Arial" w:eastAsia="Arial" w:hAnsi="Arial" w:cs="Arial"/>
        </w:rPr>
      </w:pPr>
    </w:p>
    <w:p w14:paraId="0000003D" w14:textId="596A23AB"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For the infectious period, we could perform a meta-analysis due to a lack of data. The results from the only study</w:t>
      </w:r>
      <w:r w:rsidR="00D80F27">
        <w:rPr>
          <w:rFonts w:ascii="Arial" w:eastAsia="Arial" w:hAnsi="Arial" w:cs="Arial"/>
        </w:rPr>
        <w:t xml:space="preserve"> </w:t>
      </w:r>
      <w:r w:rsidR="00D80F27">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D80F27">
        <w:rPr>
          <w:rFonts w:ascii="Arial" w:eastAsia="Arial" w:hAnsi="Arial" w:cs="Arial"/>
        </w:rPr>
        <w:instrText xml:space="preserve"> ADDIN EN.CITE </w:instrText>
      </w:r>
      <w:r w:rsidR="00D80F27">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D80F27">
        <w:rPr>
          <w:rFonts w:ascii="Arial" w:eastAsia="Arial" w:hAnsi="Arial" w:cs="Arial"/>
        </w:rPr>
        <w:instrText xml:space="preserve"> ADDIN EN.CITE.DATA </w:instrText>
      </w:r>
      <w:r w:rsidR="00D80F27">
        <w:rPr>
          <w:rFonts w:ascii="Arial" w:eastAsia="Arial" w:hAnsi="Arial" w:cs="Arial"/>
        </w:rPr>
      </w:r>
      <w:r w:rsidR="00D80F27">
        <w:rPr>
          <w:rFonts w:ascii="Arial" w:eastAsia="Arial" w:hAnsi="Arial" w:cs="Arial"/>
        </w:rPr>
        <w:fldChar w:fldCharType="end"/>
      </w:r>
      <w:r w:rsidR="00D80F27">
        <w:rPr>
          <w:rFonts w:ascii="Arial" w:eastAsia="Arial" w:hAnsi="Arial" w:cs="Arial"/>
        </w:rPr>
      </w:r>
      <w:r w:rsidR="00D80F27">
        <w:rPr>
          <w:rFonts w:ascii="Arial" w:eastAsia="Arial" w:hAnsi="Arial" w:cs="Arial"/>
        </w:rPr>
        <w:fldChar w:fldCharType="separate"/>
      </w:r>
      <w:r w:rsidR="00D80F27">
        <w:rPr>
          <w:rFonts w:ascii="Arial" w:eastAsia="Arial" w:hAnsi="Arial" w:cs="Arial"/>
          <w:noProof/>
        </w:rPr>
        <w:t>[22]</w:t>
      </w:r>
      <w:r w:rsidR="00D80F27">
        <w:rPr>
          <w:rFonts w:ascii="Arial" w:eastAsia="Arial" w:hAnsi="Arial" w:cs="Arial"/>
        </w:rPr>
        <w:fldChar w:fldCharType="end"/>
      </w:r>
      <w:r>
        <w:rPr>
          <w:rFonts w:ascii="Arial" w:eastAsia="Arial" w:hAnsi="Arial" w:cs="Arial"/>
        </w:rPr>
        <w:t xml:space="preserve"> found in the review are presented</w:t>
      </w:r>
      <w:r w:rsidR="00D80F27">
        <w:rPr>
          <w:rFonts w:ascii="Arial" w:eastAsia="Arial" w:hAnsi="Arial" w:cs="Arial"/>
        </w:rPr>
        <w:t xml:space="preserve">. </w:t>
      </w:r>
    </w:p>
    <w:p w14:paraId="46B04EE1" w14:textId="77777777" w:rsidR="000933BE" w:rsidRDefault="000933BE">
      <w:pPr>
        <w:pBdr>
          <w:top w:val="nil"/>
          <w:left w:val="nil"/>
          <w:bottom w:val="nil"/>
          <w:right w:val="nil"/>
          <w:between w:val="nil"/>
        </w:pBdr>
        <w:spacing w:line="480" w:lineRule="auto"/>
        <w:jc w:val="both"/>
        <w:rPr>
          <w:rFonts w:ascii="Arial" w:eastAsia="Arial" w:hAnsi="Arial" w:cs="Arial"/>
        </w:rPr>
      </w:pPr>
    </w:p>
    <w:p w14:paraId="0000003E" w14:textId="1803EA6C" w:rsidR="005C4CA3" w:rsidRDefault="009D70D2">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1Likewise, for the basic and reproduction numbers, we decided not to perform an aggregated analysis of estimates because of difficulties in the interpretation of the results, given heterogeneity in the times, locations, and methods used to calculate these parameters. Instead, we present the findings summarized in </w:t>
      </w:r>
      <w:r w:rsidR="00F0475B">
        <w:rPr>
          <w:rFonts w:ascii="Arial" w:eastAsia="Arial" w:hAnsi="Arial" w:cs="Arial"/>
        </w:rPr>
        <w:t xml:space="preserve">a forest plot. </w:t>
      </w:r>
    </w:p>
    <w:p w14:paraId="0000003F" w14:textId="77777777"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When analyses of aggregated results were performed, statistical heterogen</w:t>
      </w:r>
      <w:r>
        <w:rPr>
          <w:rFonts w:ascii="Arial" w:eastAsia="Arial" w:hAnsi="Arial" w:cs="Arial"/>
          <w:color w:val="000000"/>
        </w:rPr>
        <w:t xml:space="preserve">eity was assessed by visual inspection of forest plots and the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Chi</m:t>
            </m:r>
          </m:e>
          <m:sup>
            <m:r>
              <w:rPr>
                <w:rFonts w:ascii="Cambria Math" w:eastAsia="Cambria Math" w:hAnsi="Cambria Math" w:cs="Cambria Math"/>
                <w:color w:val="000000"/>
              </w:rPr>
              <m:t>2</m:t>
            </m:r>
          </m:sup>
        </m:sSup>
      </m:oMath>
      <w:r>
        <w:rPr>
          <w:rFonts w:ascii="Arial" w:eastAsia="Arial" w:hAnsi="Arial" w:cs="Arial"/>
          <w:color w:val="000000"/>
        </w:rPr>
        <w:t xml:space="preserve">,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color w:val="000000"/>
        </w:rPr>
        <w:t xml:space="preserve"> and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color w:val="000000"/>
        </w:rPr>
        <w:t xml:space="preserve"> </w:t>
      </w:r>
      <w:r>
        <w:rPr>
          <w:rFonts w:ascii="Arial" w:eastAsia="Arial" w:hAnsi="Arial" w:cs="Arial"/>
        </w:rPr>
        <w:t>statistical tests.</w:t>
      </w:r>
    </w:p>
    <w:p w14:paraId="12271B1F" w14:textId="77777777" w:rsidR="001A6423" w:rsidRDefault="001A6423">
      <w:pPr>
        <w:pBdr>
          <w:top w:val="nil"/>
          <w:left w:val="nil"/>
          <w:bottom w:val="nil"/>
          <w:right w:val="nil"/>
          <w:between w:val="nil"/>
        </w:pBdr>
        <w:spacing w:line="480" w:lineRule="auto"/>
        <w:jc w:val="both"/>
        <w:rPr>
          <w:rFonts w:ascii="Arial" w:eastAsia="Arial" w:hAnsi="Arial" w:cs="Arial"/>
        </w:rPr>
      </w:pPr>
    </w:p>
    <w:p w14:paraId="00000041" w14:textId="28E5AB5C"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rPr>
        <w:t xml:space="preserve">A sensitivity analysis was performed for the CFR </w:t>
      </w:r>
      <w:r w:rsidR="001404DE">
        <w:rPr>
          <w:rFonts w:ascii="Arial" w:eastAsia="Arial" w:hAnsi="Arial" w:cs="Arial"/>
        </w:rPr>
        <w:t xml:space="preserve">and incubation period, </w:t>
      </w:r>
      <w:r>
        <w:rPr>
          <w:rFonts w:ascii="Arial" w:eastAsia="Arial" w:hAnsi="Arial" w:cs="Arial"/>
        </w:rPr>
        <w:t>according to the geographical distribution of the estimates and type of study</w:t>
      </w:r>
      <w:r w:rsidR="001404DE">
        <w:rPr>
          <w:rFonts w:ascii="Arial" w:eastAsia="Arial" w:hAnsi="Arial" w:cs="Arial"/>
        </w:rPr>
        <w:t xml:space="preserve"> (mathematical models compared to other types of designs)</w:t>
      </w:r>
      <w:r w:rsidR="00410854">
        <w:rPr>
          <w:rFonts w:ascii="Arial" w:eastAsia="Arial" w:hAnsi="Arial" w:cs="Arial"/>
        </w:rPr>
        <w:t xml:space="preserve">, respectively. </w:t>
      </w:r>
      <w:r>
        <w:rPr>
          <w:rFonts w:ascii="Arial" w:eastAsia="Arial" w:hAnsi="Arial" w:cs="Arial"/>
        </w:rPr>
        <w:t xml:space="preserve">Although we planned to </w:t>
      </w:r>
      <w:r>
        <w:rPr>
          <w:rFonts w:ascii="Arial" w:eastAsia="Arial" w:hAnsi="Arial" w:cs="Arial"/>
        </w:rPr>
        <w:lastRenderedPageBreak/>
        <w:t>perform a sensitivity analysis of estimates according to sex assigned at birth, mechanism of transmission, HIV status and type of vaccine strate</w:t>
      </w:r>
      <w:r>
        <w:rPr>
          <w:rFonts w:ascii="Arial" w:eastAsia="Arial" w:hAnsi="Arial" w:cs="Arial"/>
          <w:color w:val="000000"/>
        </w:rPr>
        <w:t>gy used (pre- and postexposure prophylaxis)</w:t>
      </w:r>
      <w:r>
        <w:rPr>
          <w:rFonts w:ascii="Arial" w:eastAsia="Arial" w:hAnsi="Arial" w:cs="Arial"/>
        </w:rPr>
        <w:t>,</w:t>
      </w:r>
      <w:r>
        <w:rPr>
          <w:rFonts w:ascii="Arial" w:eastAsia="Arial" w:hAnsi="Arial" w:cs="Arial"/>
          <w:color w:val="000000"/>
        </w:rPr>
        <w:t xml:space="preserve"> </w:t>
      </w:r>
      <w:r>
        <w:rPr>
          <w:rFonts w:ascii="Arial" w:eastAsia="Arial" w:hAnsi="Arial" w:cs="Arial"/>
        </w:rPr>
        <w:t>these</w:t>
      </w:r>
      <w:r>
        <w:rPr>
          <w:rFonts w:ascii="Arial" w:eastAsia="Arial" w:hAnsi="Arial" w:cs="Arial"/>
          <w:color w:val="000000"/>
        </w:rPr>
        <w:t xml:space="preserve"> w</w:t>
      </w:r>
      <w:r>
        <w:rPr>
          <w:rFonts w:ascii="Arial" w:eastAsia="Arial" w:hAnsi="Arial" w:cs="Arial"/>
        </w:rPr>
        <w:t>ere</w:t>
      </w:r>
      <w:r>
        <w:rPr>
          <w:rFonts w:ascii="Arial" w:eastAsia="Arial" w:hAnsi="Arial" w:cs="Arial"/>
          <w:color w:val="000000"/>
        </w:rPr>
        <w:t xml:space="preserve"> not </w:t>
      </w:r>
      <w:r>
        <w:rPr>
          <w:rFonts w:ascii="Arial" w:eastAsia="Arial" w:hAnsi="Arial" w:cs="Arial"/>
        </w:rPr>
        <w:t>possible due</w:t>
      </w:r>
      <w:r>
        <w:rPr>
          <w:rFonts w:ascii="Arial" w:eastAsia="Arial" w:hAnsi="Arial" w:cs="Arial"/>
          <w:color w:val="000000"/>
        </w:rPr>
        <w:t xml:space="preserve"> to limit</w:t>
      </w:r>
      <w:r>
        <w:rPr>
          <w:rFonts w:ascii="Arial" w:eastAsia="Arial" w:hAnsi="Arial" w:cs="Arial"/>
        </w:rPr>
        <w:t>ed</w:t>
      </w:r>
      <w:r>
        <w:rPr>
          <w:rFonts w:ascii="Arial" w:eastAsia="Arial" w:hAnsi="Arial" w:cs="Arial"/>
          <w:color w:val="000000"/>
        </w:rPr>
        <w:t xml:space="preserve"> data. Analyses were conducted using R (version 4.2.2) </w:t>
      </w:r>
      <w:r w:rsidR="00D80F27">
        <w:rPr>
          <w:rFonts w:ascii="Arial" w:eastAsia="Arial" w:hAnsi="Arial" w:cs="Arial"/>
          <w:color w:val="000000"/>
        </w:rPr>
        <w:fldChar w:fldCharType="begin"/>
      </w:r>
      <w:r w:rsidR="00D80F27">
        <w:rPr>
          <w:rFonts w:ascii="Arial" w:eastAsia="Arial" w:hAnsi="Arial" w:cs="Arial"/>
          <w:color w:val="000000"/>
        </w:rPr>
        <w:instrText xml:space="preserve"> ADDIN EN.CITE &lt;EndNote&gt;&lt;Cite&gt;&lt;RecNum&gt;95&lt;/RecNum&gt;&lt;DisplayText&gt;[23]&lt;/DisplayText&gt;&lt;record&gt;&lt;rec-number&gt;95&lt;/rec-number&gt;&lt;foreign-keys&gt;&lt;key app="EN" db-id="2wdzxzpwrdes5xevdf1x0ssp99awrdrfz9wf" timestamp="1668918893"&gt;95&lt;/key&gt;&lt;/foreign-keys&gt;&lt;ref-type name="Journal Article"&gt;17&lt;/ref-type&gt;&lt;contributors&gt;&lt;/contributors&gt;&lt;titles&gt;&lt;title&gt;R Core Team (2022). R: A language and environment for statistical computing. R Foundation for Statistical Computing, Vienna, Austria. URL https://www.R-project.org/.&lt;/title&gt;&lt;/titles&gt;&lt;dates&gt;&lt;/dates&gt;&lt;urls&gt;&lt;/urls&gt;&lt;/record&gt;&lt;/Cite&gt;&lt;/EndNote&gt;</w:instrText>
      </w:r>
      <w:r w:rsidR="00D80F27">
        <w:rPr>
          <w:rFonts w:ascii="Arial" w:eastAsia="Arial" w:hAnsi="Arial" w:cs="Arial"/>
          <w:color w:val="000000"/>
        </w:rPr>
        <w:fldChar w:fldCharType="separate"/>
      </w:r>
      <w:r w:rsidR="00D80F27">
        <w:rPr>
          <w:rFonts w:ascii="Arial" w:eastAsia="Arial" w:hAnsi="Arial" w:cs="Arial"/>
          <w:noProof/>
          <w:color w:val="000000"/>
        </w:rPr>
        <w:t>[23]</w:t>
      </w:r>
      <w:r w:rsidR="00D80F27">
        <w:rPr>
          <w:rFonts w:ascii="Arial" w:eastAsia="Arial" w:hAnsi="Arial" w:cs="Arial"/>
          <w:color w:val="000000"/>
        </w:rPr>
        <w:fldChar w:fldCharType="end"/>
      </w:r>
      <w:r w:rsidR="00D80F27">
        <w:rPr>
          <w:rFonts w:ascii="Arial" w:eastAsia="Arial" w:hAnsi="Arial" w:cs="Arial"/>
          <w:color w:val="000000"/>
        </w:rPr>
        <w:t xml:space="preserve">. </w:t>
      </w:r>
    </w:p>
    <w:p w14:paraId="00000042" w14:textId="77777777" w:rsidR="005C4CA3" w:rsidRDefault="005C4CA3">
      <w:pPr>
        <w:pBdr>
          <w:top w:val="nil"/>
          <w:left w:val="nil"/>
          <w:bottom w:val="nil"/>
          <w:right w:val="nil"/>
          <w:between w:val="nil"/>
        </w:pBdr>
        <w:spacing w:line="480" w:lineRule="auto"/>
        <w:jc w:val="both"/>
        <w:rPr>
          <w:rFonts w:ascii="Arial" w:eastAsia="Arial" w:hAnsi="Arial" w:cs="Arial"/>
          <w:i/>
          <w:color w:val="000000"/>
        </w:rPr>
      </w:pPr>
    </w:p>
    <w:p w14:paraId="00000043" w14:textId="77777777" w:rsidR="005C4CA3" w:rsidRDefault="00000000">
      <w:pPr>
        <w:pBdr>
          <w:top w:val="nil"/>
          <w:left w:val="nil"/>
          <w:bottom w:val="nil"/>
          <w:right w:val="nil"/>
          <w:between w:val="nil"/>
        </w:pBdr>
        <w:spacing w:line="480" w:lineRule="auto"/>
        <w:jc w:val="both"/>
        <w:rPr>
          <w:rFonts w:ascii="Arial" w:eastAsia="Arial" w:hAnsi="Arial" w:cs="Arial"/>
          <w:b/>
          <w:color w:val="000000"/>
        </w:rPr>
      </w:pPr>
      <w:r>
        <w:rPr>
          <w:rFonts w:ascii="Arial" w:eastAsia="Arial" w:hAnsi="Arial" w:cs="Arial"/>
          <w:b/>
          <w:color w:val="000000"/>
        </w:rPr>
        <w:t>Results</w:t>
      </w:r>
    </w:p>
    <w:p w14:paraId="00000044" w14:textId="77777777" w:rsidR="005C4CA3" w:rsidRDefault="005C4CA3">
      <w:pPr>
        <w:pBdr>
          <w:top w:val="nil"/>
          <w:left w:val="nil"/>
          <w:bottom w:val="nil"/>
          <w:right w:val="nil"/>
          <w:between w:val="nil"/>
        </w:pBdr>
        <w:spacing w:line="480" w:lineRule="auto"/>
        <w:jc w:val="both"/>
        <w:rPr>
          <w:rFonts w:ascii="Arial" w:eastAsia="Arial" w:hAnsi="Arial" w:cs="Arial"/>
          <w:b/>
          <w:color w:val="000000"/>
        </w:rPr>
      </w:pPr>
    </w:p>
    <w:p w14:paraId="00000045" w14:textId="5056800E" w:rsidR="005C4CA3" w:rsidRDefault="00000000">
      <w:pPr>
        <w:pBdr>
          <w:top w:val="nil"/>
          <w:left w:val="nil"/>
          <w:bottom w:val="nil"/>
          <w:right w:val="nil"/>
          <w:between w:val="nil"/>
        </w:pBdr>
        <w:spacing w:line="480" w:lineRule="auto"/>
        <w:jc w:val="both"/>
        <w:rPr>
          <w:rFonts w:ascii="Arial" w:eastAsia="Arial" w:hAnsi="Arial" w:cs="Arial"/>
          <w:b/>
          <w:color w:val="000000"/>
        </w:rPr>
      </w:pPr>
      <w:r>
        <w:rPr>
          <w:rFonts w:ascii="Arial" w:eastAsia="Arial" w:hAnsi="Arial" w:cs="Arial"/>
          <w:i/>
          <w:color w:val="000000"/>
        </w:rPr>
        <w:t>Search Results</w:t>
      </w:r>
    </w:p>
    <w:p w14:paraId="00000046" w14:textId="77777777" w:rsidR="005C4CA3" w:rsidRDefault="005C4CA3">
      <w:pPr>
        <w:pBdr>
          <w:top w:val="nil"/>
          <w:left w:val="nil"/>
          <w:bottom w:val="nil"/>
          <w:right w:val="nil"/>
          <w:between w:val="nil"/>
        </w:pBdr>
        <w:spacing w:line="480" w:lineRule="auto"/>
        <w:jc w:val="both"/>
        <w:rPr>
          <w:rFonts w:ascii="Arial" w:eastAsia="Arial" w:hAnsi="Arial" w:cs="Arial"/>
          <w:i/>
          <w:color w:val="000000"/>
        </w:rPr>
      </w:pPr>
    </w:p>
    <w:p w14:paraId="00000047" w14:textId="643964D6"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A total of 611</w:t>
      </w:r>
      <w:r w:rsidR="00572921">
        <w:rPr>
          <w:rFonts w:ascii="Arial" w:eastAsia="Arial" w:hAnsi="Arial" w:cs="Arial"/>
          <w:color w:val="000000"/>
        </w:rPr>
        <w:t>1</w:t>
      </w:r>
      <w:r>
        <w:rPr>
          <w:rFonts w:ascii="Arial" w:eastAsia="Arial" w:hAnsi="Arial" w:cs="Arial"/>
          <w:color w:val="000000"/>
        </w:rPr>
        <w:t xml:space="preserve"> references were identified from the electronic search </w:t>
      </w:r>
      <w:r>
        <w:rPr>
          <w:rFonts w:ascii="Arial" w:eastAsia="Arial" w:hAnsi="Arial" w:cs="Arial"/>
        </w:rPr>
        <w:t>of</w:t>
      </w:r>
      <w:r>
        <w:rPr>
          <w:rFonts w:ascii="Arial" w:eastAsia="Arial" w:hAnsi="Arial" w:cs="Arial"/>
          <w:color w:val="000000"/>
        </w:rPr>
        <w:t xml:space="preserve"> databases and other mentioned sources. After removing duplicates and performing an initial screening by title and abstract, 15</w:t>
      </w:r>
      <w:r w:rsidR="00572921">
        <w:rPr>
          <w:rFonts w:ascii="Arial" w:eastAsia="Arial" w:hAnsi="Arial" w:cs="Arial"/>
          <w:color w:val="000000"/>
        </w:rPr>
        <w:t>8</w:t>
      </w:r>
      <w:r>
        <w:rPr>
          <w:rFonts w:ascii="Arial" w:eastAsia="Arial" w:hAnsi="Arial" w:cs="Arial"/>
          <w:color w:val="000000"/>
        </w:rPr>
        <w:t xml:space="preserve"> references were eligible for full-text evaluation. Of these, a total of 109 studies were excluded: 77 for failing to evaluate epidemiological parameters of interest, 24 for being theoretical models only (not fitted to data), two for wrong study design, two for not corresponding to the study period of interest and four for no full</w:t>
      </w:r>
      <w:r>
        <w:rPr>
          <w:rFonts w:ascii="Arial" w:eastAsia="Arial" w:hAnsi="Arial" w:cs="Arial"/>
        </w:rPr>
        <w:t>-</w:t>
      </w:r>
      <w:r>
        <w:rPr>
          <w:rFonts w:ascii="Arial" w:eastAsia="Arial" w:hAnsi="Arial" w:cs="Arial"/>
          <w:color w:val="000000"/>
        </w:rPr>
        <w:t>text availability (only poster abstracts). Finally, 4</w:t>
      </w:r>
      <w:r w:rsidR="00572921">
        <w:rPr>
          <w:rFonts w:ascii="Arial" w:eastAsia="Arial" w:hAnsi="Arial" w:cs="Arial"/>
          <w:color w:val="000000"/>
        </w:rPr>
        <w:t>8</w:t>
      </w:r>
      <w:r>
        <w:rPr>
          <w:rFonts w:ascii="Arial" w:eastAsia="Arial" w:hAnsi="Arial" w:cs="Arial"/>
          <w:color w:val="000000"/>
        </w:rPr>
        <w:t xml:space="preserve"> studies were identified and included in the present systematic review, as shown in the PRISMA flow diagram </w:t>
      </w:r>
      <w:r w:rsidRPr="00D843AF">
        <w:rPr>
          <w:rFonts w:ascii="Arial" w:eastAsia="Arial" w:hAnsi="Arial" w:cs="Arial"/>
          <w:color w:val="000000"/>
          <w:highlight w:val="yellow"/>
        </w:rPr>
        <w:t>(Figure 1).</w:t>
      </w:r>
      <w:r>
        <w:rPr>
          <w:rFonts w:ascii="Arial" w:eastAsia="Arial" w:hAnsi="Arial" w:cs="Arial"/>
          <w:color w:val="000000"/>
        </w:rPr>
        <w:t xml:space="preserve"> </w:t>
      </w:r>
      <w:r w:rsidRPr="00D843AF">
        <w:rPr>
          <w:rFonts w:ascii="Arial" w:eastAsia="Arial" w:hAnsi="Arial" w:cs="Arial"/>
          <w:color w:val="000000"/>
          <w:highlight w:val="yellow"/>
        </w:rPr>
        <w:t>Table 1</w:t>
      </w:r>
      <w:r>
        <w:rPr>
          <w:rFonts w:ascii="Arial" w:eastAsia="Arial" w:hAnsi="Arial" w:cs="Arial"/>
          <w:color w:val="000000"/>
        </w:rPr>
        <w:t xml:space="preserve"> shows the characteristics of the included studies. The characteristics of the excluded studies are found in Supplementary Table 2.</w:t>
      </w:r>
    </w:p>
    <w:p w14:paraId="00000048" w14:textId="77777777" w:rsidR="005C4CA3" w:rsidRDefault="005C4CA3">
      <w:pPr>
        <w:pBdr>
          <w:top w:val="nil"/>
          <w:left w:val="nil"/>
          <w:bottom w:val="nil"/>
          <w:right w:val="nil"/>
          <w:between w:val="nil"/>
        </w:pBdr>
        <w:spacing w:line="480" w:lineRule="auto"/>
        <w:jc w:val="both"/>
        <w:rPr>
          <w:rFonts w:ascii="Arial" w:eastAsia="Arial" w:hAnsi="Arial" w:cs="Arial"/>
          <w:i/>
          <w:color w:val="000000"/>
        </w:rPr>
      </w:pPr>
    </w:p>
    <w:p w14:paraId="00000049" w14:textId="77777777" w:rsidR="005C4CA3"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Included studies.</w:t>
      </w:r>
    </w:p>
    <w:p w14:paraId="0000004A" w14:textId="77777777" w:rsidR="005C4CA3" w:rsidRDefault="005C4CA3">
      <w:pPr>
        <w:pBdr>
          <w:top w:val="nil"/>
          <w:left w:val="nil"/>
          <w:bottom w:val="nil"/>
          <w:right w:val="nil"/>
          <w:between w:val="nil"/>
        </w:pBdr>
        <w:spacing w:line="480" w:lineRule="auto"/>
        <w:jc w:val="both"/>
        <w:rPr>
          <w:rFonts w:ascii="Arial" w:eastAsia="Arial" w:hAnsi="Arial" w:cs="Arial"/>
          <w:i/>
          <w:color w:val="000000"/>
        </w:rPr>
      </w:pPr>
    </w:p>
    <w:p w14:paraId="7A9BDE29" w14:textId="77777777" w:rsidR="00D843AF" w:rsidRDefault="00000000" w:rsidP="00D843AF">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lastRenderedPageBreak/>
        <w:t>Forty-</w:t>
      </w:r>
      <w:r w:rsidR="00EC0D3E">
        <w:rPr>
          <w:rFonts w:ascii="Arial" w:eastAsia="Arial" w:hAnsi="Arial" w:cs="Arial"/>
          <w:color w:val="000000"/>
        </w:rPr>
        <w:t>eight</w:t>
      </w:r>
      <w:r>
        <w:rPr>
          <w:rFonts w:ascii="Arial" w:eastAsia="Arial" w:hAnsi="Arial" w:cs="Arial"/>
          <w:color w:val="000000"/>
        </w:rPr>
        <w:t xml:space="preserve"> references were included in the analysis. </w:t>
      </w:r>
      <w:r w:rsidR="00D843AF">
        <w:rPr>
          <w:rFonts w:ascii="Arial" w:eastAsia="Arial" w:hAnsi="Arial" w:cs="Arial"/>
          <w:color w:val="000000"/>
        </w:rPr>
        <w:t xml:space="preserve">The main characteristics of the studies included in this review are detailed in </w:t>
      </w:r>
      <w:r w:rsidR="00D843AF">
        <w:rPr>
          <w:rFonts w:ascii="Arial" w:eastAsia="Arial" w:hAnsi="Arial" w:cs="Arial"/>
        </w:rPr>
        <w:t>T</w:t>
      </w:r>
      <w:r w:rsidR="00D843AF">
        <w:rPr>
          <w:rFonts w:ascii="Arial" w:eastAsia="Arial" w:hAnsi="Arial" w:cs="Arial"/>
          <w:color w:val="000000"/>
        </w:rPr>
        <w:t xml:space="preserve">able 1. The studies were carried out in different countries and locations worldwide, but most of the evidence comes from Spain, the United States of America, and the United Kingdom. A map of the number of articles selected per country is represented in </w:t>
      </w:r>
      <w:r w:rsidR="00D843AF" w:rsidRPr="00D843AF">
        <w:rPr>
          <w:rFonts w:ascii="Arial" w:eastAsia="Arial" w:hAnsi="Arial" w:cs="Arial"/>
          <w:color w:val="000000"/>
          <w:highlight w:val="yellow"/>
        </w:rPr>
        <w:t>Figure 2</w:t>
      </w:r>
      <w:r w:rsidR="00D843AF">
        <w:rPr>
          <w:rFonts w:ascii="Arial" w:eastAsia="Arial" w:hAnsi="Arial" w:cs="Arial"/>
          <w:color w:val="000000"/>
          <w:highlight w:val="yellow"/>
        </w:rPr>
        <w:t>a</w:t>
      </w:r>
      <w:r w:rsidR="00D843AF" w:rsidRPr="00D843AF">
        <w:rPr>
          <w:rFonts w:ascii="Arial" w:eastAsia="Arial" w:hAnsi="Arial" w:cs="Arial"/>
          <w:color w:val="000000"/>
          <w:highlight w:val="yellow"/>
        </w:rPr>
        <w:t>.</w:t>
      </w:r>
    </w:p>
    <w:p w14:paraId="5878DBBF" w14:textId="77777777" w:rsidR="00D843AF" w:rsidRDefault="00D843AF">
      <w:pPr>
        <w:pBdr>
          <w:top w:val="nil"/>
          <w:left w:val="nil"/>
          <w:bottom w:val="nil"/>
          <w:right w:val="nil"/>
          <w:between w:val="nil"/>
        </w:pBdr>
        <w:spacing w:line="480" w:lineRule="auto"/>
        <w:jc w:val="both"/>
        <w:rPr>
          <w:rFonts w:ascii="Arial" w:eastAsia="Arial" w:hAnsi="Arial" w:cs="Arial"/>
          <w:color w:val="000000"/>
        </w:rPr>
      </w:pPr>
    </w:p>
    <w:p w14:paraId="0000004B" w14:textId="14B2BE1C"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The predominant study designs were mathematical models n=24</w:t>
      </w:r>
      <w:r w:rsidR="003C7DEB">
        <w:rPr>
          <w:rFonts w:ascii="Arial" w:eastAsia="Arial" w:hAnsi="Arial" w:cs="Arial"/>
          <w:color w:val="000000"/>
        </w:rPr>
        <w:t xml:space="preserve"> references (</w:t>
      </w:r>
      <w:r>
        <w:rPr>
          <w:rFonts w:ascii="Arial" w:eastAsia="Arial" w:hAnsi="Arial" w:cs="Arial"/>
          <w:color w:val="000000"/>
        </w:rPr>
        <w:t>5</w:t>
      </w:r>
      <w:r w:rsidR="002B12DA">
        <w:rPr>
          <w:rFonts w:ascii="Arial" w:eastAsia="Arial" w:hAnsi="Arial" w:cs="Arial"/>
          <w:color w:val="000000"/>
        </w:rPr>
        <w:t>0</w:t>
      </w:r>
      <w:r>
        <w:rPr>
          <w:rFonts w:ascii="Arial" w:eastAsia="Arial" w:hAnsi="Arial" w:cs="Arial"/>
          <w:color w:val="000000"/>
        </w:rPr>
        <w:t>%), followed by case series n=13</w:t>
      </w:r>
      <w:r w:rsidR="003C7DEB">
        <w:rPr>
          <w:rFonts w:ascii="Arial" w:eastAsia="Arial" w:hAnsi="Arial" w:cs="Arial"/>
          <w:color w:val="000000"/>
        </w:rPr>
        <w:t xml:space="preserve"> (</w:t>
      </w:r>
      <w:r>
        <w:rPr>
          <w:rFonts w:ascii="Arial" w:eastAsia="Arial" w:hAnsi="Arial" w:cs="Arial"/>
        </w:rPr>
        <w:t>2</w:t>
      </w:r>
      <w:r w:rsidR="002B12DA">
        <w:rPr>
          <w:rFonts w:ascii="Arial" w:eastAsia="Arial" w:hAnsi="Arial" w:cs="Arial"/>
        </w:rPr>
        <w:t>7</w:t>
      </w:r>
      <w:r>
        <w:rPr>
          <w:rFonts w:ascii="Arial" w:eastAsia="Arial" w:hAnsi="Arial" w:cs="Arial"/>
        </w:rPr>
        <w:t>%), cross-sectional studies/surveillance reports n=</w:t>
      </w:r>
      <w:r w:rsidR="00EC0D3E">
        <w:rPr>
          <w:rFonts w:ascii="Arial" w:eastAsia="Arial" w:hAnsi="Arial" w:cs="Arial"/>
        </w:rPr>
        <w:t>9</w:t>
      </w:r>
      <w:r w:rsidR="003C7DEB">
        <w:rPr>
          <w:rFonts w:ascii="Arial" w:eastAsia="Arial" w:hAnsi="Arial" w:cs="Arial"/>
        </w:rPr>
        <w:t xml:space="preserve"> (</w:t>
      </w:r>
      <w:r>
        <w:rPr>
          <w:rFonts w:ascii="Arial" w:eastAsia="Arial" w:hAnsi="Arial" w:cs="Arial"/>
        </w:rPr>
        <w:t>1</w:t>
      </w:r>
      <w:r w:rsidR="008A75F7">
        <w:rPr>
          <w:rFonts w:ascii="Arial" w:eastAsia="Arial" w:hAnsi="Arial" w:cs="Arial"/>
        </w:rPr>
        <w:t>9</w:t>
      </w:r>
      <w:r>
        <w:rPr>
          <w:rFonts w:ascii="Arial" w:eastAsia="Arial" w:hAnsi="Arial" w:cs="Arial"/>
        </w:rPr>
        <w:t>%) and cohort studies n=2</w:t>
      </w:r>
      <w:r w:rsidR="003C7DEB">
        <w:rPr>
          <w:rFonts w:ascii="Arial" w:eastAsia="Arial" w:hAnsi="Arial" w:cs="Arial"/>
        </w:rPr>
        <w:t xml:space="preserve"> (</w:t>
      </w:r>
      <w:r>
        <w:rPr>
          <w:rFonts w:ascii="Arial" w:eastAsia="Arial" w:hAnsi="Arial" w:cs="Arial"/>
        </w:rPr>
        <w:t>4%). Regarding the epidemiological parameters estimated by the studies, incubation period was the main parameter reported (n=26 references), followed by basic reproduction number (n=11), effective reproduction number (n=8), serial interval (n=5), CFR (n=2</w:t>
      </w:r>
      <w:r w:rsidR="00EC0D3E">
        <w:rPr>
          <w:rFonts w:ascii="Arial" w:eastAsia="Arial" w:hAnsi="Arial" w:cs="Arial"/>
        </w:rPr>
        <w:t>5</w:t>
      </w:r>
      <w:r>
        <w:rPr>
          <w:rFonts w:ascii="Arial" w:eastAsia="Arial" w:hAnsi="Arial" w:cs="Arial"/>
        </w:rPr>
        <w:t>), generation time (n=2) and infectious period (n=1). The proportion of each study design and epidemiologic</w:t>
      </w:r>
      <w:r>
        <w:rPr>
          <w:rFonts w:ascii="Arial" w:eastAsia="Arial" w:hAnsi="Arial" w:cs="Arial"/>
          <w:color w:val="000000"/>
        </w:rPr>
        <w:t xml:space="preserve">al parameters evaluated in the included references is visualized in </w:t>
      </w:r>
      <w:r w:rsidRPr="00D843AF">
        <w:rPr>
          <w:rFonts w:ascii="Arial" w:eastAsia="Arial" w:hAnsi="Arial" w:cs="Arial"/>
          <w:color w:val="000000"/>
          <w:highlight w:val="yellow"/>
        </w:rPr>
        <w:t>Figure 2</w:t>
      </w:r>
      <w:r w:rsidR="00D843AF">
        <w:rPr>
          <w:rFonts w:ascii="Arial" w:eastAsia="Arial" w:hAnsi="Arial" w:cs="Arial"/>
          <w:color w:val="000000"/>
          <w:highlight w:val="yellow"/>
        </w:rPr>
        <w:t>b</w:t>
      </w:r>
      <w:r w:rsidRPr="00D843AF">
        <w:rPr>
          <w:rFonts w:ascii="Arial" w:eastAsia="Arial" w:hAnsi="Arial" w:cs="Arial"/>
          <w:color w:val="000000"/>
          <w:highlight w:val="yellow"/>
        </w:rPr>
        <w:t>.</w:t>
      </w:r>
    </w:p>
    <w:p w14:paraId="0000004C"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4E"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4F" w14:textId="77777777" w:rsidR="005C4CA3" w:rsidRDefault="00000000">
      <w:pPr>
        <w:pBdr>
          <w:top w:val="nil"/>
          <w:left w:val="nil"/>
          <w:bottom w:val="nil"/>
          <w:right w:val="nil"/>
          <w:between w:val="nil"/>
        </w:pBdr>
        <w:spacing w:line="480" w:lineRule="auto"/>
        <w:jc w:val="both"/>
        <w:rPr>
          <w:rFonts w:ascii="Arial" w:eastAsia="Arial" w:hAnsi="Arial" w:cs="Arial"/>
          <w:i/>
          <w:color w:val="000000"/>
        </w:rPr>
      </w:pPr>
      <w:r>
        <w:rPr>
          <w:rFonts w:ascii="Arial" w:eastAsia="Arial" w:hAnsi="Arial" w:cs="Arial"/>
          <w:i/>
          <w:color w:val="000000"/>
        </w:rPr>
        <w:t>Assessment of quality of included studies</w:t>
      </w:r>
    </w:p>
    <w:p w14:paraId="00000050" w14:textId="77777777" w:rsidR="005C4CA3" w:rsidRDefault="005C4CA3">
      <w:pPr>
        <w:pBdr>
          <w:top w:val="nil"/>
          <w:left w:val="nil"/>
          <w:bottom w:val="nil"/>
          <w:right w:val="nil"/>
          <w:between w:val="nil"/>
        </w:pBdr>
        <w:spacing w:line="480" w:lineRule="auto"/>
        <w:jc w:val="both"/>
        <w:rPr>
          <w:rFonts w:ascii="Arial" w:eastAsia="Arial" w:hAnsi="Arial" w:cs="Arial"/>
          <w:i/>
          <w:color w:val="000000"/>
        </w:rPr>
      </w:pPr>
    </w:p>
    <w:p w14:paraId="00000051" w14:textId="07776146"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The results of the quality assessment are summarized in </w:t>
      </w:r>
      <w:r w:rsidR="00473900">
        <w:rPr>
          <w:rFonts w:ascii="Arial" w:eastAsia="Arial" w:hAnsi="Arial" w:cs="Arial"/>
          <w:color w:val="000000"/>
        </w:rPr>
        <w:t xml:space="preserve">Supplementary </w:t>
      </w:r>
      <w:r>
        <w:rPr>
          <w:rFonts w:ascii="Arial" w:eastAsia="Arial" w:hAnsi="Arial" w:cs="Arial"/>
          <w:color w:val="000000"/>
        </w:rPr>
        <w:t xml:space="preserve">Figure </w:t>
      </w:r>
      <w:r w:rsidR="00473900">
        <w:rPr>
          <w:rFonts w:ascii="Arial" w:eastAsia="Arial" w:hAnsi="Arial" w:cs="Arial"/>
          <w:color w:val="000000"/>
        </w:rPr>
        <w:t>1</w:t>
      </w:r>
      <w:r>
        <w:rPr>
          <w:rFonts w:ascii="Arial" w:eastAsia="Arial" w:hAnsi="Arial" w:cs="Arial"/>
          <w:color w:val="000000"/>
        </w:rPr>
        <w:t>, and a detailed description of the decision of each study is available in supplementary table 3.</w:t>
      </w:r>
    </w:p>
    <w:p w14:paraId="00000052"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53" w14:textId="38C72C48"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For mathematical models, most of the studies reported the fitted distribution used and their parameters, the time frame, and central or dispersion tendency measures </w:t>
      </w:r>
      <w:r>
        <w:rPr>
          <w:rFonts w:ascii="Arial" w:eastAsia="Arial" w:hAnsi="Arial" w:cs="Arial"/>
          <w:color w:val="000000"/>
        </w:rPr>
        <w:lastRenderedPageBreak/>
        <w:t xml:space="preserve">with their respective uncertainty intervals. Nevertheless, more than 25% of the studies failed to perform model adjustments to overcome critical aspects, such as phase bias when the outbreak was in an ascending or descending phase or </w:t>
      </w:r>
      <w:r>
        <w:rPr>
          <w:rFonts w:ascii="Arial" w:eastAsia="Arial" w:hAnsi="Arial" w:cs="Arial"/>
        </w:rPr>
        <w:t>did not account for</w:t>
      </w:r>
      <w:r>
        <w:rPr>
          <w:rFonts w:ascii="Arial" w:eastAsia="Arial" w:hAnsi="Arial" w:cs="Arial"/>
          <w:color w:val="000000"/>
        </w:rPr>
        <w:t xml:space="preserve"> censoring or truncat</w:t>
      </w:r>
      <w:r>
        <w:rPr>
          <w:rFonts w:ascii="Arial" w:eastAsia="Arial" w:hAnsi="Arial" w:cs="Arial"/>
        </w:rPr>
        <w:t>ed</w:t>
      </w:r>
      <w:r>
        <w:rPr>
          <w:rFonts w:ascii="Arial" w:eastAsia="Arial" w:hAnsi="Arial" w:cs="Arial"/>
          <w:color w:val="000000"/>
        </w:rPr>
        <w:t xml:space="preserve"> data when necessary. Additionally, 21% of the studies did not explicitly report the code and data used for their reported parameter estimations (Figure 3a).</w:t>
      </w:r>
    </w:p>
    <w:p w14:paraId="00000054"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55" w14:textId="77777777"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For case series, 84% of the studies reported clear eligibility criteria and provided information about the case definition of mpox disease, including a detailed description of demographics of patients and the setting where the patients were identified (i.e., clinic, residence). Seven percent of the studies had limitations in reporting complete clinical information, treatment received and need for hospital admission (Figure 3b).</w:t>
      </w:r>
    </w:p>
    <w:p w14:paraId="00000056"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57" w14:textId="77777777"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In the case of cross-sectional and surveillance reports, all included studies had clear criteria for including patients, offered a detailed description of patients and the settings where they were identified, and demonstrated reliability in the measurement of the outcomes evaluated (Figure 3c).</w:t>
      </w:r>
    </w:p>
    <w:p w14:paraId="00000058"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59" w14:textId="68A7ED81"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color w:val="000000"/>
        </w:rPr>
        <w:t>Last, the two cohort studies included in this review demonstrated adequate standardization of the processes and diagnostic tests performed in the cohort</w:t>
      </w:r>
      <w:r>
        <w:rPr>
          <w:rFonts w:ascii="Arial" w:eastAsia="Arial" w:hAnsi="Arial" w:cs="Arial"/>
        </w:rPr>
        <w:t>;</w:t>
      </w:r>
      <w:r>
        <w:rPr>
          <w:rFonts w:ascii="Arial" w:eastAsia="Arial" w:hAnsi="Arial" w:cs="Arial"/>
          <w:color w:val="000000"/>
        </w:rPr>
        <w:t xml:space="preserve"> </w:t>
      </w:r>
      <w:r>
        <w:rPr>
          <w:rFonts w:ascii="Arial" w:eastAsia="Arial" w:hAnsi="Arial" w:cs="Arial"/>
        </w:rPr>
        <w:t>however, they failed to provide detailed information about the follow-up of the patients and the reasons for loss to follow-up (Figure 3d).</w:t>
      </w:r>
    </w:p>
    <w:p w14:paraId="0000005A" w14:textId="77777777" w:rsidR="005C4CA3" w:rsidRDefault="005C4CA3">
      <w:pPr>
        <w:pBdr>
          <w:top w:val="nil"/>
          <w:left w:val="nil"/>
          <w:bottom w:val="nil"/>
          <w:right w:val="nil"/>
          <w:between w:val="nil"/>
        </w:pBdr>
        <w:spacing w:line="480" w:lineRule="auto"/>
        <w:jc w:val="both"/>
        <w:rPr>
          <w:rFonts w:ascii="Arial" w:eastAsia="Arial" w:hAnsi="Arial" w:cs="Arial"/>
        </w:rPr>
      </w:pPr>
    </w:p>
    <w:p w14:paraId="0000005B" w14:textId="77777777" w:rsidR="005C4CA3" w:rsidRDefault="00000000">
      <w:pPr>
        <w:pBdr>
          <w:top w:val="nil"/>
          <w:left w:val="nil"/>
          <w:bottom w:val="nil"/>
          <w:right w:val="nil"/>
          <w:between w:val="nil"/>
        </w:pBdr>
        <w:spacing w:line="480" w:lineRule="auto"/>
        <w:jc w:val="both"/>
        <w:rPr>
          <w:rFonts w:ascii="Arial" w:eastAsia="Arial" w:hAnsi="Arial" w:cs="Arial"/>
          <w:i/>
        </w:rPr>
      </w:pPr>
      <w:r>
        <w:rPr>
          <w:rFonts w:ascii="Arial" w:eastAsia="Arial" w:hAnsi="Arial" w:cs="Arial"/>
          <w:i/>
        </w:rPr>
        <w:lastRenderedPageBreak/>
        <w:t>Epidemiological parameters</w:t>
      </w:r>
    </w:p>
    <w:p w14:paraId="0000005C" w14:textId="77777777" w:rsidR="005C4CA3" w:rsidRDefault="005C4CA3">
      <w:pPr>
        <w:pBdr>
          <w:top w:val="nil"/>
          <w:left w:val="nil"/>
          <w:bottom w:val="nil"/>
          <w:right w:val="nil"/>
          <w:between w:val="nil"/>
        </w:pBdr>
        <w:spacing w:line="480" w:lineRule="auto"/>
        <w:jc w:val="both"/>
        <w:rPr>
          <w:rFonts w:ascii="Arial" w:eastAsia="Arial" w:hAnsi="Arial" w:cs="Arial"/>
          <w:i/>
        </w:rPr>
      </w:pPr>
    </w:p>
    <w:p w14:paraId="0000005D" w14:textId="098FA9CB"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i/>
        </w:rPr>
        <w:t>Incubation period:</w:t>
      </w:r>
      <w:r>
        <w:rPr>
          <w:rFonts w:ascii="Arial" w:eastAsia="Arial" w:hAnsi="Arial" w:cs="Arial"/>
        </w:rPr>
        <w:t xml:space="preserve"> Twenty-six studies (see Table 1) reported estimates of this parameter, combining data on a total of approximately 2034 confirmed or suspected mpox cases. Pooling these estimates yielded a mean incubation period of 7.56 days (95% CI: 7.13-8.02) using a random effect model,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2</m:t>
            </m:r>
          </m:sup>
        </m:sSup>
      </m:oMath>
      <w:r>
        <w:rPr>
          <w:rFonts w:ascii="Arial" w:eastAsia="Arial" w:hAnsi="Arial" w:cs="Arial"/>
        </w:rPr>
        <w:t xml:space="preserve"> = 15%, </w:t>
      </w:r>
      <m:oMath>
        <m:sSup>
          <m:sSupPr>
            <m:ctrlPr>
              <w:rPr>
                <w:rFonts w:ascii="Cambria Math" w:eastAsia="Cambria Math" w:hAnsi="Cambria Math" w:cs="Cambria Math"/>
              </w:rPr>
            </m:ctrlPr>
          </m:sSupPr>
          <m:e>
            <m:r>
              <w:rPr>
                <w:rFonts w:ascii="Cambria Math" w:eastAsia="Cambria Math" w:hAnsi="Cambria Math" w:cs="Cambria Math"/>
              </w:rPr>
              <m:t>Tau</m:t>
            </m:r>
          </m:e>
          <m:sup>
            <m:r>
              <w:rPr>
                <w:rFonts w:ascii="Cambria Math" w:eastAsia="Cambria Math" w:hAnsi="Cambria Math" w:cs="Cambria Math"/>
              </w:rPr>
              <m:t>2</m:t>
            </m:r>
          </m:sup>
        </m:sSup>
      </m:oMath>
      <w:r>
        <w:rPr>
          <w:rFonts w:ascii="Arial" w:eastAsia="Arial" w:hAnsi="Arial" w:cs="Arial"/>
        </w:rPr>
        <w:t xml:space="preserve"> = 0.005, p = 0.24. </w:t>
      </w:r>
      <w:r w:rsidRPr="00D843AF">
        <w:rPr>
          <w:rFonts w:ascii="Arial" w:eastAsia="Arial" w:hAnsi="Arial" w:cs="Arial"/>
          <w:highlight w:val="yellow"/>
        </w:rPr>
        <w:t>(Figure 4a</w:t>
      </w:r>
      <w:r>
        <w:rPr>
          <w:rFonts w:ascii="Arial" w:eastAsia="Arial" w:hAnsi="Arial" w:cs="Arial"/>
        </w:rPr>
        <w:t xml:space="preserve">). </w:t>
      </w:r>
      <w:r>
        <w:rPr>
          <w:rFonts w:ascii="Arial" w:eastAsia="Arial" w:hAnsi="Arial" w:cs="Arial"/>
          <w:color w:val="000000"/>
        </w:rPr>
        <w:t xml:space="preserve">It is important to note that some of the patients included across the studies overlapped (e.g., cases were partly shared between </w:t>
      </w:r>
      <w:proofErr w:type="spellStart"/>
      <w:r>
        <w:rPr>
          <w:rFonts w:ascii="Arial" w:eastAsia="Arial" w:hAnsi="Arial" w:cs="Arial"/>
          <w:color w:val="000000"/>
        </w:rPr>
        <w:t>Charniga</w:t>
      </w:r>
      <w:proofErr w:type="spellEnd"/>
      <w:r>
        <w:rPr>
          <w:rFonts w:ascii="Arial" w:eastAsia="Arial" w:hAnsi="Arial" w:cs="Arial"/>
          <w:color w:val="000000"/>
        </w:rPr>
        <w:t xml:space="preserve"> et al.</w:t>
      </w:r>
      <w:r w:rsidR="00D80F27">
        <w:rPr>
          <w:rFonts w:ascii="Arial" w:eastAsia="Arial" w:hAnsi="Arial" w:cs="Arial"/>
          <w:color w:val="000000"/>
        </w:rPr>
        <w:t xml:space="preserve"> </w:t>
      </w:r>
      <w:r w:rsidR="00DD742C">
        <w:rPr>
          <w:rFonts w:ascii="Arial" w:eastAsia="Arial" w:hAnsi="Arial" w:cs="Arial"/>
          <w:color w:val="000000"/>
        </w:rPr>
        <w:fldChar w:fldCharType="begin"/>
      </w:r>
      <w:r w:rsidR="00DD742C">
        <w:rPr>
          <w:rFonts w:ascii="Arial" w:eastAsia="Arial" w:hAnsi="Arial" w:cs="Arial"/>
          <w:color w:val="000000"/>
        </w:rPr>
        <w:instrText xml:space="preserve"> ADDIN EN.CITE &lt;EndNote&gt;&lt;Cite&gt;&lt;Author&gt;Kelly Charniga&lt;/Author&gt;&lt;Year&gt;2022&lt;/Year&gt;&lt;RecNum&gt;21&lt;/RecNum&gt;&lt;DisplayText&gt;[24]&lt;/DisplayText&gt;&lt;record&gt;&lt;rec-number&gt;21&lt;/rec-number&gt;&lt;foreign-keys&gt;&lt;key app="EN" db-id="2wdzxzpwrdes5xevdf1x0ssp99awrdrfz9wf" timestamp="1656630241"&gt;21&lt;/key&gt;&lt;/foreign-keys&gt;&lt;ref-type name="Journal Article"&gt;17&lt;/ref-type&gt;&lt;contributors&gt;&lt;authors&gt;&lt;author&gt;Kelly Charniga, Nina B. Masters, Rachel B. Slayton, Lucas Gosdin, Faisal S. Minhaj, David Philpott, Dallas Smith, Shannon Gearhart, Francisco Alvarado-Ramy, Clive Brown, Michelle A. Waltenburg, Christine M. Hughes, Yoshinori Nakazawa&lt;/author&gt;&lt;/authors&gt;&lt;/contributors&gt;&lt;titles&gt;&lt;title&gt;Estimating the incubation period of monkeypox virus during the 2022 multi-national outbreak&lt;/title&gt;&lt;secondary-title&gt;medRxiv 2022.06.22.22276713&lt;/secondary-title&gt;&lt;/titles&gt;&lt;periodical&gt;&lt;full-title&gt;medRxiv 2022.06.22.22276713&lt;/full-title&gt;&lt;/periodical&gt;&lt;dates&gt;&lt;year&gt;2022&lt;/year&gt;&lt;/dates&gt;&lt;urls&gt;&lt;/urls&gt;&lt;electronic-resource-num&gt;10.1101/2022.06.22.22276713&lt;/electronic-resource-num&gt;&lt;/record&gt;&lt;/Cite&gt;&lt;/EndNote&gt;</w:instrText>
      </w:r>
      <w:r w:rsidR="00DD742C">
        <w:rPr>
          <w:rFonts w:ascii="Arial" w:eastAsia="Arial" w:hAnsi="Arial" w:cs="Arial"/>
          <w:color w:val="000000"/>
        </w:rPr>
        <w:fldChar w:fldCharType="separate"/>
      </w:r>
      <w:r w:rsidR="00DD742C">
        <w:rPr>
          <w:rFonts w:ascii="Arial" w:eastAsia="Arial" w:hAnsi="Arial" w:cs="Arial"/>
          <w:noProof/>
          <w:color w:val="000000"/>
        </w:rPr>
        <w:t>[24]</w:t>
      </w:r>
      <w:r w:rsidR="00DD742C">
        <w:rPr>
          <w:rFonts w:ascii="Arial" w:eastAsia="Arial" w:hAnsi="Arial" w:cs="Arial"/>
          <w:color w:val="000000"/>
        </w:rPr>
        <w:fldChar w:fldCharType="end"/>
      </w:r>
      <w:r>
        <w:rPr>
          <w:rFonts w:ascii="Arial" w:eastAsia="Arial" w:hAnsi="Arial" w:cs="Arial"/>
          <w:color w:val="000000"/>
        </w:rPr>
        <w:t xml:space="preserve"> and Madewell et al. </w:t>
      </w:r>
      <w:r w:rsidR="00DD742C">
        <w:rPr>
          <w:rFonts w:ascii="Arial" w:eastAsia="Arial" w:hAnsi="Arial" w:cs="Arial"/>
          <w:color w:val="000000"/>
        </w:rPr>
        <w:fldChar w:fldCharType="begin">
          <w:fldData xml:space="preserve">PEVuZE5vdGU+PENpdGU+PEF1dGhvcj5NYWRld2VsbDwvQXV0aG9yPjxZZWFyPjIwMjM8L1llYXI+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=
</w:fldData>
        </w:fldChar>
      </w:r>
      <w:r w:rsidR="00DD742C">
        <w:rPr>
          <w:rFonts w:ascii="Arial" w:eastAsia="Arial" w:hAnsi="Arial" w:cs="Arial"/>
          <w:color w:val="000000"/>
        </w:rPr>
        <w:instrText xml:space="preserve"> ADDIN EN.CITE </w:instrText>
      </w:r>
      <w:r w:rsidR="00DD742C">
        <w:rPr>
          <w:rFonts w:ascii="Arial" w:eastAsia="Arial" w:hAnsi="Arial" w:cs="Arial"/>
          <w:color w:val="000000"/>
        </w:rPr>
        <w:fldChar w:fldCharType="begin">
          <w:fldData xml:space="preserve">PEVuZE5vdGU+PENpdGU+PEF1dGhvcj5NYWRld2VsbDwvQXV0aG9yPjxZZWFyPjIwMjM8L1llYXI+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=
</w:fldData>
        </w:fldChar>
      </w:r>
      <w:r w:rsidR="00DD742C">
        <w:rPr>
          <w:rFonts w:ascii="Arial" w:eastAsia="Arial" w:hAnsi="Arial" w:cs="Arial"/>
          <w:color w:val="000000"/>
        </w:rPr>
        <w:instrText xml:space="preserve"> ADDIN EN.CITE.DATA </w:instrText>
      </w:r>
      <w:r w:rsidR="00DD742C">
        <w:rPr>
          <w:rFonts w:ascii="Arial" w:eastAsia="Arial" w:hAnsi="Arial" w:cs="Arial"/>
          <w:color w:val="000000"/>
        </w:rPr>
      </w:r>
      <w:r w:rsidR="00DD742C">
        <w:rPr>
          <w:rFonts w:ascii="Arial" w:eastAsia="Arial" w:hAnsi="Arial" w:cs="Arial"/>
          <w:color w:val="000000"/>
        </w:rPr>
        <w:fldChar w:fldCharType="end"/>
      </w:r>
      <w:r w:rsidR="00DD742C">
        <w:rPr>
          <w:rFonts w:ascii="Arial" w:eastAsia="Arial" w:hAnsi="Arial" w:cs="Arial"/>
          <w:color w:val="000000"/>
        </w:rPr>
      </w:r>
      <w:r w:rsidR="00DD742C">
        <w:rPr>
          <w:rFonts w:ascii="Arial" w:eastAsia="Arial" w:hAnsi="Arial" w:cs="Arial"/>
          <w:color w:val="000000"/>
        </w:rPr>
        <w:fldChar w:fldCharType="separate"/>
      </w:r>
      <w:r w:rsidR="00DD742C">
        <w:rPr>
          <w:rFonts w:ascii="Arial" w:eastAsia="Arial" w:hAnsi="Arial" w:cs="Arial"/>
          <w:noProof/>
          <w:color w:val="000000"/>
        </w:rPr>
        <w:t>[25]</w:t>
      </w:r>
      <w:r w:rsidR="00DD742C">
        <w:rPr>
          <w:rFonts w:ascii="Arial" w:eastAsia="Arial" w:hAnsi="Arial" w:cs="Arial"/>
          <w:color w:val="000000"/>
        </w:rPr>
        <w:fldChar w:fldCharType="end"/>
      </w:r>
      <w:r>
        <w:rPr>
          <w:rFonts w:ascii="Arial" w:eastAsia="Arial" w:hAnsi="Arial" w:cs="Arial"/>
          <w:color w:val="000000"/>
        </w:rPr>
        <w:t xml:space="preserve">) because of the time they were conducted. </w:t>
      </w:r>
      <w:r>
        <w:rPr>
          <w:rFonts w:ascii="Arial" w:eastAsia="Arial" w:hAnsi="Arial" w:cs="Arial"/>
        </w:rPr>
        <w:t>The most common fitted distributions across the studies that were used by the authors to estimate the parameter were gamma, log-normal, and Weibull, in that order.</w:t>
      </w:r>
    </w:p>
    <w:p w14:paraId="0000005E" w14:textId="4CA6A04C"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We performed a sensitivity analysis according to the type of study design (mathematical model vs other study designs). For mathematical models, we analyzed estimates from 10 studies, obtaining a pooled mean incubation period of 7.67 (95% CI: 7.13-8.25) for both common and random effect models,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2</m:t>
            </m:r>
          </m:sup>
        </m:sSup>
      </m:oMath>
      <w:r>
        <w:rPr>
          <w:rFonts w:ascii="Arial" w:eastAsia="Arial" w:hAnsi="Arial" w:cs="Arial"/>
        </w:rPr>
        <w:t xml:space="preserve"> = 0%, </w:t>
      </w:r>
      <m:oMath>
        <m:sSup>
          <m:sSupPr>
            <m:ctrlPr>
              <w:rPr>
                <w:rFonts w:ascii="Cambria Math" w:eastAsia="Cambria Math" w:hAnsi="Cambria Math" w:cs="Cambria Math"/>
              </w:rPr>
            </m:ctrlPr>
          </m:sSupPr>
          <m:e>
            <m:r>
              <w:rPr>
                <w:rFonts w:ascii="Cambria Math" w:eastAsia="Cambria Math" w:hAnsi="Cambria Math" w:cs="Cambria Math"/>
              </w:rPr>
              <m:t>Tau</m:t>
            </m:r>
          </m:e>
          <m:sup>
            <m:r>
              <w:rPr>
                <w:rFonts w:ascii="Cambria Math" w:eastAsia="Cambria Math" w:hAnsi="Cambria Math" w:cs="Cambria Math"/>
              </w:rPr>
              <m:t>2</m:t>
            </m:r>
          </m:sup>
        </m:sSup>
      </m:oMath>
      <w:r>
        <w:rPr>
          <w:rFonts w:ascii="Arial" w:eastAsia="Arial" w:hAnsi="Arial" w:cs="Arial"/>
        </w:rPr>
        <w:t xml:space="preserve"> = 0, p = 0.51 </w:t>
      </w:r>
      <w:r w:rsidRPr="00D843AF">
        <w:rPr>
          <w:rFonts w:ascii="Arial" w:eastAsia="Arial" w:hAnsi="Arial" w:cs="Arial"/>
          <w:highlight w:val="yellow"/>
        </w:rPr>
        <w:t xml:space="preserve">(Supplementary Figure </w:t>
      </w:r>
      <w:r w:rsidR="00574CEB" w:rsidRPr="00D843AF">
        <w:rPr>
          <w:rFonts w:ascii="Arial" w:eastAsia="Arial" w:hAnsi="Arial" w:cs="Arial"/>
          <w:highlight w:val="yellow"/>
        </w:rPr>
        <w:t>2</w:t>
      </w:r>
      <w:r w:rsidRPr="00D843AF">
        <w:rPr>
          <w:rFonts w:ascii="Arial" w:eastAsia="Arial" w:hAnsi="Arial" w:cs="Arial"/>
          <w:highlight w:val="yellow"/>
        </w:rPr>
        <w:t>a).</w:t>
      </w:r>
      <w:r>
        <w:rPr>
          <w:rFonts w:ascii="Arial" w:eastAsia="Arial" w:hAnsi="Arial" w:cs="Arial"/>
        </w:rPr>
        <w:t xml:space="preserve"> For nonmathematical models, we analyzed estimates of 16 studies, obtaining a pooled mean incubation period of 7.46 (95% CI: 6.87-8.10) using a random effect model,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2</m:t>
            </m:r>
          </m:sup>
        </m:sSup>
      </m:oMath>
      <w:r>
        <w:rPr>
          <w:rFonts w:ascii="Arial" w:eastAsia="Arial" w:hAnsi="Arial" w:cs="Arial"/>
        </w:rPr>
        <w:t xml:space="preserve"> = 30%, </w:t>
      </w:r>
      <m:oMath>
        <m:sSup>
          <m:sSupPr>
            <m:ctrlPr>
              <w:rPr>
                <w:rFonts w:ascii="Cambria Math" w:eastAsia="Cambria Math" w:hAnsi="Cambria Math" w:cs="Cambria Math"/>
              </w:rPr>
            </m:ctrlPr>
          </m:sSupPr>
          <m:e>
            <m:r>
              <w:rPr>
                <w:rFonts w:ascii="Cambria Math" w:eastAsia="Cambria Math" w:hAnsi="Cambria Math" w:cs="Cambria Math"/>
              </w:rPr>
              <m:t>Tau</m:t>
            </m:r>
          </m:e>
          <m:sup>
            <m:r>
              <w:rPr>
                <w:rFonts w:ascii="Cambria Math" w:eastAsia="Cambria Math" w:hAnsi="Cambria Math" w:cs="Cambria Math"/>
              </w:rPr>
              <m:t>2</m:t>
            </m:r>
          </m:sup>
        </m:sSup>
      </m:oMath>
      <w:r>
        <w:rPr>
          <w:rFonts w:ascii="Arial" w:eastAsia="Arial" w:hAnsi="Arial" w:cs="Arial"/>
        </w:rPr>
        <w:t xml:space="preserve"> = 0.008, p = 0.13 </w:t>
      </w:r>
      <w:r w:rsidRPr="00D843AF">
        <w:rPr>
          <w:rFonts w:ascii="Arial" w:eastAsia="Arial" w:hAnsi="Arial" w:cs="Arial"/>
          <w:highlight w:val="yellow"/>
        </w:rPr>
        <w:t xml:space="preserve">(Supplementary Figure </w:t>
      </w:r>
      <w:r w:rsidR="00574CEB" w:rsidRPr="00D843AF">
        <w:rPr>
          <w:rFonts w:ascii="Arial" w:eastAsia="Arial" w:hAnsi="Arial" w:cs="Arial"/>
          <w:highlight w:val="yellow"/>
        </w:rPr>
        <w:t>2</w:t>
      </w:r>
      <w:r w:rsidRPr="00D843AF">
        <w:rPr>
          <w:rFonts w:ascii="Arial" w:eastAsia="Arial" w:hAnsi="Arial" w:cs="Arial"/>
          <w:highlight w:val="yellow"/>
        </w:rPr>
        <w:t>b).</w:t>
      </w:r>
    </w:p>
    <w:p w14:paraId="0000005F" w14:textId="77777777" w:rsidR="005C4CA3" w:rsidRDefault="005C4CA3">
      <w:pPr>
        <w:pBdr>
          <w:top w:val="nil"/>
          <w:left w:val="nil"/>
          <w:bottom w:val="nil"/>
          <w:right w:val="nil"/>
          <w:between w:val="nil"/>
        </w:pBdr>
        <w:spacing w:line="480" w:lineRule="auto"/>
        <w:jc w:val="both"/>
        <w:rPr>
          <w:rFonts w:ascii="Arial" w:eastAsia="Arial" w:hAnsi="Arial" w:cs="Arial"/>
        </w:rPr>
      </w:pPr>
    </w:p>
    <w:p w14:paraId="00000060" w14:textId="26E6489E"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i/>
        </w:rPr>
        <w:t>Serial interval:</w:t>
      </w:r>
      <w:r>
        <w:rPr>
          <w:rFonts w:ascii="Arial" w:eastAsia="Arial" w:hAnsi="Arial" w:cs="Arial"/>
        </w:rPr>
        <w:t xml:space="preserve"> five mathematical models </w:t>
      </w:r>
      <w:r w:rsidR="00DD742C">
        <w:rPr>
          <w:rFonts w:ascii="Arial" w:eastAsia="Arial" w:hAnsi="Arial" w:cs="Arial"/>
        </w:rPr>
        <w:fldChar w:fldCharType="begin">
          <w:fldData xml:space="preserve">PEVuZE5vdGU+PENpdGU+PEF1dGhvcj5NYWRld2VsbDwvQXV0aG9yPjxZZWFyPjIwMjM8L1llYXI+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</w:fldData>
        </w:fldChar>
      </w:r>
      <w:r w:rsidR="00DD742C">
        <w:rPr>
          <w:rFonts w:ascii="Arial" w:eastAsia="Arial" w:hAnsi="Arial" w:cs="Arial"/>
        </w:rPr>
        <w:instrText xml:space="preserve"> ADDIN EN.CITE </w:instrText>
      </w:r>
      <w:r w:rsidR="00DD742C">
        <w:rPr>
          <w:rFonts w:ascii="Arial" w:eastAsia="Arial" w:hAnsi="Arial" w:cs="Arial"/>
        </w:rPr>
        <w:fldChar w:fldCharType="begin">
          <w:fldData xml:space="preserve">PEVuZE5vdGU+PENpdGU+PEF1dGhvcj5NYWRld2VsbDwvQXV0aG9yPjxZZWFyPjIwMjM8L1llYXI+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</w:fldData>
        </w:fldChar>
      </w:r>
      <w:r w:rsidR="00DD742C">
        <w:rPr>
          <w:rFonts w:ascii="Arial" w:eastAsia="Arial" w:hAnsi="Arial" w:cs="Arial"/>
        </w:rPr>
        <w:instrText xml:space="preserve"> ADDIN EN.CITE.DATA </w:instrText>
      </w:r>
      <w:r w:rsidR="00DD742C">
        <w:rPr>
          <w:rFonts w:ascii="Arial" w:eastAsia="Arial" w:hAnsi="Arial" w:cs="Arial"/>
        </w:rPr>
      </w:r>
      <w:r w:rsidR="00DD742C">
        <w:rPr>
          <w:rFonts w:ascii="Arial" w:eastAsia="Arial" w:hAnsi="Arial" w:cs="Arial"/>
        </w:rPr>
        <w:fldChar w:fldCharType="end"/>
      </w:r>
      <w:r w:rsidR="00DD742C">
        <w:rPr>
          <w:rFonts w:ascii="Arial" w:eastAsia="Arial" w:hAnsi="Arial" w:cs="Arial"/>
        </w:rPr>
      </w:r>
      <w:r w:rsidR="00DD742C">
        <w:rPr>
          <w:rFonts w:ascii="Arial" w:eastAsia="Arial" w:hAnsi="Arial" w:cs="Arial"/>
        </w:rPr>
        <w:fldChar w:fldCharType="separate"/>
      </w:r>
      <w:r w:rsidR="00DD742C">
        <w:rPr>
          <w:rFonts w:ascii="Arial" w:eastAsia="Arial" w:hAnsi="Arial" w:cs="Arial"/>
          <w:noProof/>
        </w:rPr>
        <w:t>[25-29]</w:t>
      </w:r>
      <w:r w:rsidR="00DD742C">
        <w:rPr>
          <w:rFonts w:ascii="Arial" w:eastAsia="Arial" w:hAnsi="Arial" w:cs="Arial"/>
        </w:rPr>
        <w:fldChar w:fldCharType="end"/>
      </w:r>
      <w:r w:rsidR="00DD742C">
        <w:rPr>
          <w:rFonts w:ascii="Arial" w:eastAsia="Arial" w:hAnsi="Arial" w:cs="Arial"/>
        </w:rPr>
        <w:t xml:space="preserve"> </w:t>
      </w:r>
      <w:r>
        <w:rPr>
          <w:rFonts w:ascii="Arial" w:eastAsia="Arial" w:hAnsi="Arial" w:cs="Arial"/>
        </w:rPr>
        <w:t xml:space="preserve">reported estimates of this parameter. We combined the data to obtain a total of 225 confirmed or suspected mpox cases. Pooling these estimates yielded a mean serial interval of 8.25 days </w:t>
      </w:r>
      <w:r>
        <w:rPr>
          <w:rFonts w:ascii="Arial" w:eastAsia="Arial" w:hAnsi="Arial" w:cs="Arial"/>
        </w:rPr>
        <w:lastRenderedPageBreak/>
        <w:t xml:space="preserve">(95% CI: 6.45-10.55) using a random effect model,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2</m:t>
            </m:r>
          </m:sup>
        </m:sSup>
      </m:oMath>
      <w:r>
        <w:rPr>
          <w:rFonts w:ascii="Arial" w:eastAsia="Arial" w:hAnsi="Arial" w:cs="Arial"/>
        </w:rPr>
        <w:t xml:space="preserve"> = 90%, </w:t>
      </w:r>
      <m:oMath>
        <m:sSup>
          <m:sSupPr>
            <m:ctrlPr>
              <w:rPr>
                <w:rFonts w:ascii="Cambria Math" w:eastAsia="Cambria Math" w:hAnsi="Cambria Math" w:cs="Cambria Math"/>
              </w:rPr>
            </m:ctrlPr>
          </m:sSupPr>
          <m:e>
            <m:r>
              <w:rPr>
                <w:rFonts w:ascii="Cambria Math" w:eastAsia="Cambria Math" w:hAnsi="Cambria Math" w:cs="Cambria Math"/>
              </w:rPr>
              <m:t>Tau</m:t>
            </m:r>
          </m:e>
          <m:sup>
            <m:r>
              <w:rPr>
                <w:rFonts w:ascii="Cambria Math" w:eastAsia="Cambria Math" w:hAnsi="Cambria Math" w:cs="Cambria Math"/>
              </w:rPr>
              <m:t>2</m:t>
            </m:r>
          </m:sup>
        </m:sSup>
      </m:oMath>
      <w:r>
        <w:rPr>
          <w:rFonts w:ascii="Arial" w:eastAsia="Arial" w:hAnsi="Arial" w:cs="Arial"/>
        </w:rPr>
        <w:t xml:space="preserve"> = 0.06, p &lt;0.01. </w:t>
      </w:r>
      <w:r w:rsidRPr="00D843AF">
        <w:rPr>
          <w:rFonts w:ascii="Arial" w:eastAsia="Arial" w:hAnsi="Arial" w:cs="Arial"/>
          <w:highlight w:val="yellow"/>
        </w:rPr>
        <w:t>(Figure 4b).</w:t>
      </w:r>
      <w:r>
        <w:rPr>
          <w:rFonts w:ascii="Arial" w:eastAsia="Arial" w:hAnsi="Arial" w:cs="Arial"/>
        </w:rPr>
        <w:t xml:space="preserve"> Four of the studies fitted a gamma distribution to the data, and one study fitted a normal distribution.</w:t>
      </w:r>
    </w:p>
    <w:p w14:paraId="00000061" w14:textId="77777777" w:rsidR="005C4CA3" w:rsidRDefault="005C4CA3">
      <w:pPr>
        <w:pBdr>
          <w:top w:val="nil"/>
          <w:left w:val="nil"/>
          <w:bottom w:val="nil"/>
          <w:right w:val="nil"/>
          <w:between w:val="nil"/>
        </w:pBdr>
        <w:spacing w:line="480" w:lineRule="auto"/>
        <w:jc w:val="both"/>
        <w:rPr>
          <w:rFonts w:ascii="Arial" w:eastAsia="Arial" w:hAnsi="Arial" w:cs="Arial"/>
        </w:rPr>
      </w:pPr>
    </w:p>
    <w:p w14:paraId="00000062" w14:textId="08FFF14E"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i/>
        </w:rPr>
        <w:t xml:space="preserve">Generation time: </w:t>
      </w:r>
      <w:r>
        <w:rPr>
          <w:rFonts w:ascii="Arial" w:eastAsia="Arial" w:hAnsi="Arial" w:cs="Arial"/>
        </w:rPr>
        <w:t xml:space="preserve">Two mathematical models </w:t>
      </w:r>
      <w:r w:rsidR="00DD742C">
        <w:rPr>
          <w:rFonts w:ascii="Arial" w:eastAsia="Arial" w:hAnsi="Arial" w:cs="Arial"/>
        </w:rPr>
        <w:fldChar w:fldCharType="begin">
          <w:fldData xml:space="preserve">PEVuZE5vdGU+PENpdGU+PEF1dGhvcj5XZWk8L0F1dGhvcj48WWVhcj4yMDIyPC9ZZWFyPjxSZWNO
dW0+MTM3PC9SZWNOdW0+PERpc3BsYXlUZXh0PlsyMiwgMzBdPC9EaXNwbGF5VGV4dD48cmVjb3Jk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cj5HdXp6ZXR0YTwvQXV0aG9yPjxZZWFyPjIwMjI8L1llYXI+PFJlY051bT4xMzg8L1JlY051bT48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</w:fldData>
        </w:fldChar>
      </w:r>
      <w:r w:rsidR="00DD742C">
        <w:rPr>
          <w:rFonts w:ascii="Arial" w:eastAsia="Arial" w:hAnsi="Arial" w:cs="Arial"/>
        </w:rPr>
        <w:instrText xml:space="preserve"> ADDIN EN.CITE </w:instrText>
      </w:r>
      <w:r w:rsidR="00DD742C">
        <w:rPr>
          <w:rFonts w:ascii="Arial" w:eastAsia="Arial" w:hAnsi="Arial" w:cs="Arial"/>
        </w:rPr>
        <w:fldChar w:fldCharType="begin">
          <w:fldData xml:space="preserve">PEVuZE5vdGU+PENpdGU+PEF1dGhvcj5XZWk8L0F1dGhvcj48WWVhcj4yMDIyPC9ZZWFyPjxSZWNO
dW0+MTM3PC9SZWNOdW0+PERpc3BsYXlUZXh0PlsyMiwgMzBdPC9EaXNwbGF5VGV4dD48cmVjb3Jk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cj5HdXp6ZXR0YTwvQXV0aG9yPjxZZWFyPjIwMjI8L1llYXI+PFJlY051bT4xMzg8L1JlY051bT48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</w:fldData>
        </w:fldChar>
      </w:r>
      <w:r w:rsidR="00DD742C">
        <w:rPr>
          <w:rFonts w:ascii="Arial" w:eastAsia="Arial" w:hAnsi="Arial" w:cs="Arial"/>
        </w:rPr>
        <w:instrText xml:space="preserve"> ADDIN EN.CITE.DATA </w:instrText>
      </w:r>
      <w:r w:rsidR="00DD742C">
        <w:rPr>
          <w:rFonts w:ascii="Arial" w:eastAsia="Arial" w:hAnsi="Arial" w:cs="Arial"/>
        </w:rPr>
      </w:r>
      <w:r w:rsidR="00DD742C">
        <w:rPr>
          <w:rFonts w:ascii="Arial" w:eastAsia="Arial" w:hAnsi="Arial" w:cs="Arial"/>
        </w:rPr>
        <w:fldChar w:fldCharType="end"/>
      </w:r>
      <w:r w:rsidR="00DD742C">
        <w:rPr>
          <w:rFonts w:ascii="Arial" w:eastAsia="Arial" w:hAnsi="Arial" w:cs="Arial"/>
        </w:rPr>
      </w:r>
      <w:r w:rsidR="00DD742C">
        <w:rPr>
          <w:rFonts w:ascii="Arial" w:eastAsia="Arial" w:hAnsi="Arial" w:cs="Arial"/>
        </w:rPr>
        <w:fldChar w:fldCharType="separate"/>
      </w:r>
      <w:r w:rsidR="00DD742C">
        <w:rPr>
          <w:rFonts w:ascii="Arial" w:eastAsia="Arial" w:hAnsi="Arial" w:cs="Arial"/>
          <w:noProof/>
        </w:rPr>
        <w:t>[22, 30]</w:t>
      </w:r>
      <w:r w:rsidR="00DD742C">
        <w:rPr>
          <w:rFonts w:ascii="Arial" w:eastAsia="Arial" w:hAnsi="Arial" w:cs="Arial"/>
        </w:rPr>
        <w:fldChar w:fldCharType="end"/>
      </w:r>
      <w:r w:rsidR="00DD742C">
        <w:rPr>
          <w:rFonts w:ascii="Arial" w:eastAsia="Arial" w:hAnsi="Arial" w:cs="Arial"/>
        </w:rPr>
        <w:t xml:space="preserve"> </w:t>
      </w:r>
      <w:r>
        <w:rPr>
          <w:rFonts w:ascii="Arial" w:eastAsia="Arial" w:hAnsi="Arial" w:cs="Arial"/>
        </w:rPr>
        <w:t xml:space="preserve">reported estimates of this parameter, and we obtained a pooled mean generation time of 10.83 days (95% CI: 8.11-14.46) using a random effect model,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2</m:t>
            </m:r>
          </m:sup>
        </m:sSup>
      </m:oMath>
      <w:r>
        <w:rPr>
          <w:rFonts w:ascii="Arial" w:eastAsia="Arial" w:hAnsi="Arial" w:cs="Arial"/>
        </w:rPr>
        <w:t xml:space="preserve"> = 0%, </w:t>
      </w:r>
      <m:oMath>
        <m:sSup>
          <m:sSupPr>
            <m:ctrlPr>
              <w:rPr>
                <w:rFonts w:ascii="Cambria Math" w:eastAsia="Cambria Math" w:hAnsi="Cambria Math" w:cs="Cambria Math"/>
              </w:rPr>
            </m:ctrlPr>
          </m:sSupPr>
          <m:e>
            <m:r>
              <w:rPr>
                <w:rFonts w:ascii="Cambria Math" w:eastAsia="Cambria Math" w:hAnsi="Cambria Math" w:cs="Cambria Math"/>
              </w:rPr>
              <m:t>Tau</m:t>
            </m:r>
          </m:e>
          <m:sup>
            <m:r>
              <w:rPr>
                <w:rFonts w:ascii="Cambria Math" w:eastAsia="Cambria Math" w:hAnsi="Cambria Math" w:cs="Cambria Math"/>
              </w:rPr>
              <m:t>2</m:t>
            </m:r>
          </m:sup>
        </m:sSup>
      </m:oMath>
      <w:r>
        <w:rPr>
          <w:rFonts w:ascii="Arial" w:eastAsia="Arial" w:hAnsi="Arial" w:cs="Arial"/>
        </w:rPr>
        <w:t xml:space="preserve"> = 0, p = 0.60 </w:t>
      </w:r>
      <w:r w:rsidRPr="00D843AF">
        <w:rPr>
          <w:rFonts w:ascii="Arial" w:eastAsia="Arial" w:hAnsi="Arial" w:cs="Arial"/>
          <w:highlight w:val="yellow"/>
        </w:rPr>
        <w:t xml:space="preserve">(Figure </w:t>
      </w:r>
      <w:r w:rsidR="007739DE" w:rsidRPr="00D843AF">
        <w:rPr>
          <w:rFonts w:ascii="Arial" w:eastAsia="Arial" w:hAnsi="Arial" w:cs="Arial"/>
          <w:highlight w:val="yellow"/>
        </w:rPr>
        <w:t>4c</w:t>
      </w:r>
      <w:r w:rsidRPr="00D843AF">
        <w:rPr>
          <w:rFonts w:ascii="Arial" w:eastAsia="Arial" w:hAnsi="Arial" w:cs="Arial"/>
          <w:highlight w:val="yellow"/>
        </w:rPr>
        <w:t>).</w:t>
      </w:r>
      <w:r>
        <w:rPr>
          <w:rFonts w:ascii="Arial" w:eastAsia="Arial" w:hAnsi="Arial" w:cs="Arial"/>
        </w:rPr>
        <w:t xml:space="preserve"> A gamma distribution was fitted to the data in both studies.</w:t>
      </w:r>
    </w:p>
    <w:p w14:paraId="00000063" w14:textId="77777777" w:rsidR="005C4CA3" w:rsidRDefault="005C4CA3">
      <w:pPr>
        <w:pBdr>
          <w:top w:val="nil"/>
          <w:left w:val="nil"/>
          <w:bottom w:val="nil"/>
          <w:right w:val="nil"/>
          <w:between w:val="nil"/>
        </w:pBdr>
        <w:spacing w:line="480" w:lineRule="auto"/>
        <w:jc w:val="both"/>
        <w:rPr>
          <w:rFonts w:ascii="Arial" w:eastAsia="Arial" w:hAnsi="Arial" w:cs="Arial"/>
        </w:rPr>
      </w:pPr>
    </w:p>
    <w:p w14:paraId="00000064" w14:textId="54442678"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i/>
        </w:rPr>
        <w:t xml:space="preserve">Infectious period: </w:t>
      </w:r>
      <w:r>
        <w:rPr>
          <w:rFonts w:ascii="Arial" w:eastAsia="Arial" w:hAnsi="Arial" w:cs="Arial"/>
        </w:rPr>
        <w:t xml:space="preserve">Only one study </w:t>
      </w:r>
      <w:r w:rsidR="00DD742C">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DD742C">
        <w:rPr>
          <w:rFonts w:ascii="Arial" w:eastAsia="Arial" w:hAnsi="Arial" w:cs="Arial"/>
        </w:rPr>
        <w:instrText xml:space="preserve"> ADDIN EN.CITE </w:instrText>
      </w:r>
      <w:r w:rsidR="00DD742C">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DD742C">
        <w:rPr>
          <w:rFonts w:ascii="Arial" w:eastAsia="Arial" w:hAnsi="Arial" w:cs="Arial"/>
        </w:rPr>
        <w:instrText xml:space="preserve"> ADDIN EN.CITE.DATA </w:instrText>
      </w:r>
      <w:r w:rsidR="00DD742C">
        <w:rPr>
          <w:rFonts w:ascii="Arial" w:eastAsia="Arial" w:hAnsi="Arial" w:cs="Arial"/>
        </w:rPr>
      </w:r>
      <w:r w:rsidR="00DD742C">
        <w:rPr>
          <w:rFonts w:ascii="Arial" w:eastAsia="Arial" w:hAnsi="Arial" w:cs="Arial"/>
        </w:rPr>
        <w:fldChar w:fldCharType="end"/>
      </w:r>
      <w:r w:rsidR="00DD742C">
        <w:rPr>
          <w:rFonts w:ascii="Arial" w:eastAsia="Arial" w:hAnsi="Arial" w:cs="Arial"/>
        </w:rPr>
      </w:r>
      <w:r w:rsidR="00DD742C">
        <w:rPr>
          <w:rFonts w:ascii="Arial" w:eastAsia="Arial" w:hAnsi="Arial" w:cs="Arial"/>
        </w:rPr>
        <w:fldChar w:fldCharType="separate"/>
      </w:r>
      <w:r w:rsidR="00DD742C">
        <w:rPr>
          <w:rFonts w:ascii="Arial" w:eastAsia="Arial" w:hAnsi="Arial" w:cs="Arial"/>
          <w:noProof/>
        </w:rPr>
        <w:t>[22]</w:t>
      </w:r>
      <w:r w:rsidR="00DD742C">
        <w:rPr>
          <w:rFonts w:ascii="Arial" w:eastAsia="Arial" w:hAnsi="Arial" w:cs="Arial"/>
        </w:rPr>
        <w:fldChar w:fldCharType="end"/>
      </w:r>
      <w:r w:rsidR="00DD742C">
        <w:rPr>
          <w:rFonts w:ascii="Arial" w:eastAsia="Arial" w:hAnsi="Arial" w:cs="Arial"/>
        </w:rPr>
        <w:t xml:space="preserve"> </w:t>
      </w:r>
      <w:r>
        <w:rPr>
          <w:rFonts w:ascii="Arial" w:eastAsia="Arial" w:hAnsi="Arial" w:cs="Arial"/>
        </w:rPr>
        <w:t>reported estimates of this parameter. It was an analysis and prediction system for epidemics based on a general SEIR model (susceptible (S), exposed (E), infectious (I), and recovered (R)) fitted to data of confirmed mpox cases from the US CDC and the WHO. For the USA, the mean infectious period was 4.01 days (95% CI 1.6-11.6); for Europe</w:t>
      </w:r>
      <w:r>
        <w:rPr>
          <w:rFonts w:ascii="Arial" w:eastAsia="Arial" w:hAnsi="Arial" w:cs="Arial"/>
          <w:color w:val="000000"/>
        </w:rPr>
        <w:t xml:space="preserve">, it was estimated </w:t>
      </w:r>
      <w:r>
        <w:rPr>
          <w:rFonts w:ascii="Arial" w:eastAsia="Arial" w:hAnsi="Arial" w:cs="Arial"/>
        </w:rPr>
        <w:t>as</w:t>
      </w:r>
      <w:r>
        <w:rPr>
          <w:rFonts w:ascii="Arial" w:eastAsia="Arial" w:hAnsi="Arial" w:cs="Arial"/>
          <w:color w:val="000000"/>
        </w:rPr>
        <w:t xml:space="preserve"> 3.89 days (95% CI 1.6-12.1); and globally, the mean infectious period was 3.7 (95% CI 1.5-11.7).</w:t>
      </w:r>
    </w:p>
    <w:p w14:paraId="00000065" w14:textId="77777777" w:rsidR="005C4CA3" w:rsidRDefault="005C4CA3">
      <w:pPr>
        <w:pBdr>
          <w:top w:val="nil"/>
          <w:left w:val="nil"/>
          <w:bottom w:val="nil"/>
          <w:right w:val="nil"/>
          <w:between w:val="nil"/>
        </w:pBdr>
        <w:spacing w:line="480" w:lineRule="auto"/>
        <w:jc w:val="both"/>
        <w:rPr>
          <w:rFonts w:ascii="Arial" w:eastAsia="Arial" w:hAnsi="Arial" w:cs="Arial"/>
          <w:i/>
          <w:color w:val="000000"/>
        </w:rPr>
      </w:pPr>
    </w:p>
    <w:p w14:paraId="2510C250" w14:textId="7FC5D101" w:rsidR="00635A52" w:rsidRDefault="00000000" w:rsidP="00635A52">
      <w:pPr>
        <w:pStyle w:val="NormalWeb"/>
        <w:spacing w:before="0" w:beforeAutospacing="0" w:after="0" w:afterAutospacing="0" w:line="480" w:lineRule="auto"/>
        <w:jc w:val="both"/>
      </w:pPr>
      <w:r>
        <w:rPr>
          <w:rFonts w:ascii="Arial" w:eastAsia="Arial" w:hAnsi="Arial" w:cs="Arial"/>
          <w:i/>
          <w:color w:val="000000"/>
        </w:rPr>
        <w:t xml:space="preserve">Case fatality rate: </w:t>
      </w:r>
      <w:r>
        <w:rPr>
          <w:rFonts w:ascii="Arial" w:eastAsia="Arial" w:hAnsi="Arial" w:cs="Arial"/>
          <w:color w:val="000000"/>
        </w:rPr>
        <w:t>Twenty-</w:t>
      </w:r>
      <w:r w:rsidR="00635A52">
        <w:rPr>
          <w:rFonts w:ascii="Arial" w:eastAsia="Arial" w:hAnsi="Arial" w:cs="Arial"/>
          <w:color w:val="000000"/>
        </w:rPr>
        <w:t>six</w:t>
      </w:r>
      <w:r>
        <w:rPr>
          <w:rFonts w:ascii="Arial" w:eastAsia="Arial" w:hAnsi="Arial" w:cs="Arial"/>
          <w:color w:val="000000"/>
        </w:rPr>
        <w:t xml:space="preserve"> studies (see Table 1) reported </w:t>
      </w:r>
      <w:r>
        <w:rPr>
          <w:rFonts w:ascii="Arial" w:eastAsia="Arial" w:hAnsi="Arial" w:cs="Arial"/>
        </w:rPr>
        <w:t>the</w:t>
      </w:r>
      <w:r>
        <w:rPr>
          <w:rFonts w:ascii="Arial" w:eastAsia="Arial" w:hAnsi="Arial" w:cs="Arial"/>
          <w:color w:val="000000"/>
        </w:rPr>
        <w:t xml:space="preserve"> proportion of deaths related to </w:t>
      </w:r>
      <w:r>
        <w:rPr>
          <w:rFonts w:ascii="Arial" w:eastAsia="Arial" w:hAnsi="Arial" w:cs="Arial"/>
        </w:rPr>
        <w:t>m</w:t>
      </w:r>
      <w:r>
        <w:rPr>
          <w:rFonts w:ascii="Arial" w:eastAsia="Arial" w:hAnsi="Arial" w:cs="Arial"/>
          <w:color w:val="000000"/>
        </w:rPr>
        <w:t xml:space="preserve">pox in their study populations, for a total of </w:t>
      </w:r>
      <w:r w:rsidR="00635A52" w:rsidRPr="00635A52">
        <w:rPr>
          <w:rFonts w:ascii="Arial" w:eastAsia="Arial" w:hAnsi="Arial" w:cs="Arial"/>
          <w:color w:val="000000"/>
        </w:rPr>
        <w:t>68662</w:t>
      </w:r>
      <w:r>
        <w:rPr>
          <w:rFonts w:ascii="Arial" w:eastAsia="Arial" w:hAnsi="Arial" w:cs="Arial"/>
          <w:color w:val="000000"/>
        </w:rPr>
        <w:t xml:space="preserve"> suspected or confirmed </w:t>
      </w:r>
      <w:r>
        <w:rPr>
          <w:rFonts w:ascii="Arial" w:eastAsia="Arial" w:hAnsi="Arial" w:cs="Arial"/>
        </w:rPr>
        <w:t>m</w:t>
      </w:r>
      <w:r>
        <w:rPr>
          <w:rFonts w:ascii="Arial" w:eastAsia="Arial" w:hAnsi="Arial" w:cs="Arial"/>
          <w:color w:val="000000"/>
        </w:rPr>
        <w:t xml:space="preserve">pox cases. Pooling these estimates, we obtained a CFR of </w:t>
      </w:r>
      <w:r w:rsidR="00635A52" w:rsidRPr="00635A52">
        <w:rPr>
          <w:rFonts w:ascii="Arial" w:eastAsia="Arial" w:hAnsi="Arial" w:cs="Arial"/>
          <w:color w:val="000000"/>
        </w:rPr>
        <w:t xml:space="preserve">0.0003 </w:t>
      </w:r>
      <w:r>
        <w:rPr>
          <w:rFonts w:ascii="Arial" w:eastAsia="Arial" w:hAnsi="Arial" w:cs="Arial"/>
          <w:color w:val="000000"/>
        </w:rPr>
        <w:t>(95% CI: 0-</w:t>
      </w:r>
      <w:r w:rsidR="00635A52" w:rsidRPr="00635A52">
        <w:t xml:space="preserve"> </w:t>
      </w:r>
      <w:r w:rsidR="00635A52" w:rsidRPr="00635A52">
        <w:rPr>
          <w:rFonts w:ascii="Arial" w:eastAsia="Arial" w:hAnsi="Arial" w:cs="Arial"/>
          <w:color w:val="000000"/>
        </w:rPr>
        <w:t>0.0028</w:t>
      </w:r>
      <w:r>
        <w:rPr>
          <w:rFonts w:ascii="Arial" w:eastAsia="Arial" w:hAnsi="Arial" w:cs="Arial"/>
          <w:color w:val="000000"/>
        </w:rPr>
        <w:t xml:space="preserve">) using a random effect model,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eastAsia="Arial" w:hAnsi="Arial" w:cs="Arial"/>
          <w:color w:val="000000"/>
        </w:rPr>
        <w:t xml:space="preserve"> = 9</w:t>
      </w:r>
      <w:r w:rsidR="00635A52">
        <w:rPr>
          <w:rFonts w:ascii="Arial" w:eastAsia="Arial" w:hAnsi="Arial" w:cs="Arial"/>
          <w:color w:val="000000"/>
        </w:rPr>
        <w:t>8.1</w:t>
      </w:r>
      <w:r>
        <w:rPr>
          <w:rFonts w:ascii="Arial" w:eastAsia="Arial" w:hAnsi="Arial" w:cs="Arial"/>
          <w:color w:val="000000"/>
        </w:rPr>
        <w:t xml:space="preserve">%,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Tau</m:t>
            </m:r>
          </m:e>
          <m:sup>
            <m:r>
              <w:rPr>
                <w:rFonts w:ascii="Cambria Math" w:eastAsia="Cambria Math" w:hAnsi="Cambria Math" w:cs="Cambria Math"/>
                <w:color w:val="000000"/>
              </w:rPr>
              <m:t>2</m:t>
            </m:r>
          </m:sup>
        </m:sSup>
      </m:oMath>
      <w:r>
        <w:rPr>
          <w:rFonts w:ascii="Arial" w:eastAsia="Arial" w:hAnsi="Arial" w:cs="Arial"/>
          <w:color w:val="000000"/>
        </w:rPr>
        <w:t xml:space="preserve"> = </w:t>
      </w:r>
      <w:r w:rsidR="00635A52">
        <w:rPr>
          <w:rFonts w:ascii="Arial" w:eastAsia="Arial" w:hAnsi="Arial" w:cs="Arial"/>
          <w:color w:val="000000"/>
        </w:rPr>
        <w:t>9.5</w:t>
      </w:r>
      <w:r>
        <w:rPr>
          <w:rFonts w:ascii="Arial" w:eastAsia="Arial" w:hAnsi="Arial" w:cs="Arial"/>
          <w:color w:val="000000"/>
        </w:rPr>
        <w:t xml:space="preserve">, p &lt;0.01 (Figure </w:t>
      </w:r>
      <w:r w:rsidR="00574CEB">
        <w:rPr>
          <w:rFonts w:ascii="Arial" w:eastAsia="Arial" w:hAnsi="Arial" w:cs="Arial"/>
          <w:color w:val="000000"/>
        </w:rPr>
        <w:t>3a</w:t>
      </w:r>
      <w:r>
        <w:rPr>
          <w:rFonts w:ascii="Arial" w:eastAsia="Arial" w:hAnsi="Arial" w:cs="Arial"/>
          <w:color w:val="000000"/>
        </w:rPr>
        <w:t>).</w:t>
      </w:r>
      <w:r>
        <w:rPr>
          <w:rFonts w:ascii="Arial" w:eastAsia="Arial" w:hAnsi="Arial" w:cs="Arial"/>
          <w:color w:val="FF0000"/>
        </w:rPr>
        <w:t xml:space="preserve"> </w:t>
      </w:r>
      <w:r w:rsidR="00635A52">
        <w:rPr>
          <w:rFonts w:ascii="Arial" w:eastAsia="Arial" w:hAnsi="Arial" w:cs="Arial"/>
          <w:color w:val="000000" w:themeColor="text1"/>
        </w:rPr>
        <w:t xml:space="preserve">Given the high heterogenicity found in our pooled estimates, </w:t>
      </w:r>
      <w:r w:rsidR="00635A52">
        <w:rPr>
          <w:rFonts w:ascii="Arial" w:hAnsi="Arial" w:cs="Arial"/>
          <w:color w:val="000000"/>
        </w:rPr>
        <w:t>we also performed a sensitivity analysis separating the studies by geographic location (</w:t>
      </w:r>
      <w:r w:rsidR="00574CEB">
        <w:rPr>
          <w:rFonts w:ascii="Arial" w:hAnsi="Arial" w:cs="Arial"/>
          <w:color w:val="000000"/>
        </w:rPr>
        <w:t xml:space="preserve">Global, </w:t>
      </w:r>
      <w:r w:rsidR="00635A52">
        <w:rPr>
          <w:rFonts w:ascii="Arial" w:hAnsi="Arial" w:cs="Arial"/>
          <w:color w:val="000000"/>
        </w:rPr>
        <w:t xml:space="preserve">Americas, Europe, and Africa). For the global stratum, we analyzed estimates from four studies </w:t>
      </w:r>
      <w:r w:rsidR="00635A52">
        <w:rPr>
          <w:rFonts w:ascii="Arial" w:hAnsi="Arial" w:cs="Arial"/>
          <w:color w:val="000000"/>
        </w:rPr>
        <w:lastRenderedPageBreak/>
        <w:t xml:space="preserve">and obtained a pooled CFR of 0.0002 (95% CI: 0-0.278), </w:t>
      </w:r>
      <w:r w:rsidR="00635A52">
        <w:rPr>
          <w:rFonts w:ascii="Cambria Math" w:hAnsi="Cambria Math"/>
          <w:color w:val="000000"/>
        </w:rPr>
        <w:t>I2</w:t>
      </w:r>
      <w:r w:rsidR="00635A52">
        <w:rPr>
          <w:rFonts w:ascii="Arial" w:hAnsi="Arial" w:cs="Arial"/>
          <w:color w:val="000000"/>
        </w:rPr>
        <w:t xml:space="preserve"> = 0%, </w:t>
      </w:r>
      <w:r w:rsidR="00635A52">
        <w:rPr>
          <w:rFonts w:ascii="Cambria Math" w:hAnsi="Cambria Math"/>
          <w:color w:val="000000"/>
        </w:rPr>
        <w:t>Tau2</w:t>
      </w:r>
      <w:r w:rsidR="00635A52">
        <w:rPr>
          <w:rFonts w:ascii="Arial" w:hAnsi="Arial" w:cs="Arial"/>
          <w:color w:val="000000"/>
        </w:rPr>
        <w:t xml:space="preserve"> = 15.8, p = 1.0 (Figure </w:t>
      </w:r>
      <w:r w:rsidR="00574CEB">
        <w:rPr>
          <w:rFonts w:ascii="Arial" w:hAnsi="Arial" w:cs="Arial"/>
          <w:color w:val="000000"/>
        </w:rPr>
        <w:t>3b</w:t>
      </w:r>
      <w:r w:rsidR="00635A52">
        <w:rPr>
          <w:rFonts w:ascii="Arial" w:hAnsi="Arial" w:cs="Arial"/>
          <w:color w:val="000000"/>
        </w:rPr>
        <w:t>). For the Americas, we analyzed estimates from six studies and obtained a pooled CFR of 0.001 (95% CI: 0.0009-0.0017), </w:t>
      </w:r>
      <w:r w:rsidR="00635A52">
        <w:rPr>
          <w:rFonts w:ascii="Cambria Math" w:hAnsi="Cambria Math"/>
          <w:color w:val="000000"/>
        </w:rPr>
        <w:t>I2</w:t>
      </w:r>
      <w:r w:rsidR="00635A52">
        <w:rPr>
          <w:rFonts w:ascii="Arial" w:hAnsi="Arial" w:cs="Arial"/>
          <w:color w:val="000000"/>
        </w:rPr>
        <w:t xml:space="preserve"> = 0%, </w:t>
      </w:r>
      <w:r w:rsidR="00635A52">
        <w:rPr>
          <w:rFonts w:ascii="Cambria Math" w:hAnsi="Cambria Math"/>
          <w:color w:val="000000"/>
        </w:rPr>
        <w:t>Tau2</w:t>
      </w:r>
      <w:r w:rsidR="00635A52">
        <w:rPr>
          <w:rFonts w:ascii="Arial" w:hAnsi="Arial" w:cs="Arial"/>
          <w:color w:val="000000"/>
        </w:rPr>
        <w:t xml:space="preserve"> = 0, p = 0.78 (Figure </w:t>
      </w:r>
      <w:r w:rsidR="00574CEB">
        <w:rPr>
          <w:rFonts w:ascii="Arial" w:hAnsi="Arial" w:cs="Arial"/>
          <w:color w:val="000000"/>
        </w:rPr>
        <w:t>3c</w:t>
      </w:r>
      <w:r w:rsidR="00635A52">
        <w:rPr>
          <w:rFonts w:ascii="Arial" w:hAnsi="Arial" w:cs="Arial"/>
          <w:color w:val="000000"/>
        </w:rPr>
        <w:t>). For Europe, we analyzed estimates from four studies and obtained a pooled CFR of 0.0 (95% CI: 0-1), </w:t>
      </w:r>
      <w:r w:rsidR="00635A52">
        <w:rPr>
          <w:rFonts w:ascii="Cambria Math" w:hAnsi="Cambria Math"/>
          <w:color w:val="000000"/>
        </w:rPr>
        <w:t>I2</w:t>
      </w:r>
      <w:r w:rsidR="00635A52">
        <w:rPr>
          <w:rFonts w:ascii="Arial" w:hAnsi="Arial" w:cs="Arial"/>
          <w:color w:val="000000"/>
        </w:rPr>
        <w:t xml:space="preserve"> = 0%, </w:t>
      </w:r>
      <w:r w:rsidR="00635A52">
        <w:rPr>
          <w:rFonts w:ascii="Cambria Math" w:hAnsi="Cambria Math"/>
          <w:color w:val="000000"/>
        </w:rPr>
        <w:t>Tau2</w:t>
      </w:r>
      <w:r w:rsidR="00635A52">
        <w:rPr>
          <w:rFonts w:ascii="Arial" w:hAnsi="Arial" w:cs="Arial"/>
          <w:color w:val="000000"/>
        </w:rPr>
        <w:t xml:space="preserve"> = 0, p = 1.0 (Figure </w:t>
      </w:r>
      <w:r w:rsidR="00574CEB">
        <w:rPr>
          <w:rFonts w:ascii="Arial" w:hAnsi="Arial" w:cs="Arial"/>
          <w:color w:val="000000"/>
        </w:rPr>
        <w:t>3d</w:t>
      </w:r>
      <w:r w:rsidR="00635A52">
        <w:rPr>
          <w:rFonts w:ascii="Arial" w:hAnsi="Arial" w:cs="Arial"/>
          <w:color w:val="000000"/>
        </w:rPr>
        <w:t xml:space="preserve">). For the African continent, we analyzed estimates from </w:t>
      </w:r>
      <w:r w:rsidR="00AF36D1">
        <w:rPr>
          <w:rFonts w:ascii="Arial" w:hAnsi="Arial" w:cs="Arial"/>
          <w:color w:val="000000"/>
        </w:rPr>
        <w:t xml:space="preserve">two </w:t>
      </w:r>
      <w:r w:rsidR="00635A52">
        <w:rPr>
          <w:rFonts w:ascii="Arial" w:hAnsi="Arial" w:cs="Arial"/>
          <w:color w:val="000000"/>
        </w:rPr>
        <w:t xml:space="preserve">studies and obtained a pooled CFR of </w:t>
      </w:r>
      <w:r w:rsidR="00AF36D1" w:rsidRPr="00AF36D1">
        <w:rPr>
          <w:rFonts w:ascii="Arial" w:hAnsi="Arial" w:cs="Arial"/>
          <w:color w:val="000000"/>
        </w:rPr>
        <w:t>0.10</w:t>
      </w:r>
      <w:r w:rsidR="00FC16A2">
        <w:rPr>
          <w:rFonts w:ascii="Arial" w:hAnsi="Arial" w:cs="Arial"/>
          <w:color w:val="000000"/>
        </w:rPr>
        <w:t>8</w:t>
      </w:r>
      <w:r w:rsidR="00AF36D1" w:rsidRPr="00AF36D1">
        <w:rPr>
          <w:rFonts w:ascii="Arial" w:hAnsi="Arial" w:cs="Arial"/>
          <w:color w:val="000000"/>
        </w:rPr>
        <w:t xml:space="preserve"> </w:t>
      </w:r>
      <w:r w:rsidR="00635A52">
        <w:rPr>
          <w:rFonts w:ascii="Arial" w:hAnsi="Arial" w:cs="Arial"/>
          <w:color w:val="000000"/>
        </w:rPr>
        <w:t xml:space="preserve">(95% CI: </w:t>
      </w:r>
      <w:r w:rsidR="00AF36D1" w:rsidRPr="00AF36D1">
        <w:rPr>
          <w:rFonts w:ascii="Arial" w:hAnsi="Arial" w:cs="Arial"/>
          <w:color w:val="000000"/>
        </w:rPr>
        <w:t>0.046</w:t>
      </w:r>
      <w:r w:rsidR="00635A52">
        <w:rPr>
          <w:rFonts w:ascii="Arial" w:hAnsi="Arial" w:cs="Arial"/>
          <w:color w:val="000000"/>
        </w:rPr>
        <w:t>-</w:t>
      </w:r>
      <w:r w:rsidR="00AF36D1" w:rsidRPr="00AF36D1">
        <w:rPr>
          <w:rFonts w:ascii="Arial" w:hAnsi="Arial" w:cs="Arial"/>
          <w:color w:val="000000"/>
        </w:rPr>
        <w:t>0.232</w:t>
      </w:r>
      <w:r w:rsidR="00635A52">
        <w:rPr>
          <w:rFonts w:ascii="Arial" w:hAnsi="Arial" w:cs="Arial"/>
          <w:color w:val="000000"/>
        </w:rPr>
        <w:t>), </w:t>
      </w:r>
      <w:r w:rsidR="00635A52">
        <w:rPr>
          <w:rFonts w:ascii="Cambria Math" w:hAnsi="Cambria Math"/>
          <w:color w:val="000000"/>
        </w:rPr>
        <w:t>I2</w:t>
      </w:r>
      <w:r w:rsidR="00635A52">
        <w:rPr>
          <w:rFonts w:ascii="Arial" w:hAnsi="Arial" w:cs="Arial"/>
          <w:color w:val="000000"/>
        </w:rPr>
        <w:t xml:space="preserve"> = </w:t>
      </w:r>
      <w:r w:rsidR="00F4093A">
        <w:rPr>
          <w:rFonts w:ascii="Arial" w:hAnsi="Arial" w:cs="Arial"/>
          <w:color w:val="000000"/>
        </w:rPr>
        <w:t>92</w:t>
      </w:r>
      <w:r w:rsidR="00635A52">
        <w:rPr>
          <w:rFonts w:ascii="Arial" w:hAnsi="Arial" w:cs="Arial"/>
          <w:color w:val="000000"/>
        </w:rPr>
        <w:t xml:space="preserve">%, </w:t>
      </w:r>
      <w:r w:rsidR="00635A52">
        <w:rPr>
          <w:rFonts w:ascii="Cambria Math" w:hAnsi="Cambria Math"/>
          <w:color w:val="000000"/>
        </w:rPr>
        <w:t>Tau2</w:t>
      </w:r>
      <w:r w:rsidR="00635A52">
        <w:rPr>
          <w:rFonts w:ascii="Arial" w:hAnsi="Arial" w:cs="Arial"/>
          <w:color w:val="000000"/>
        </w:rPr>
        <w:t xml:space="preserve"> = 0</w:t>
      </w:r>
      <w:r w:rsidR="00F4093A">
        <w:rPr>
          <w:rFonts w:ascii="Arial" w:hAnsi="Arial" w:cs="Arial"/>
          <w:color w:val="000000"/>
        </w:rPr>
        <w:t>.37</w:t>
      </w:r>
      <w:r w:rsidR="00635A52">
        <w:rPr>
          <w:rFonts w:ascii="Arial" w:hAnsi="Arial" w:cs="Arial"/>
          <w:color w:val="000000"/>
        </w:rPr>
        <w:t xml:space="preserve">, p </w:t>
      </w:r>
      <w:r w:rsidR="00F4093A">
        <w:rPr>
          <w:rFonts w:ascii="Arial" w:hAnsi="Arial" w:cs="Arial"/>
          <w:color w:val="000000"/>
        </w:rPr>
        <w:t>&lt;0.01</w:t>
      </w:r>
      <w:r w:rsidR="00635A52">
        <w:rPr>
          <w:rFonts w:ascii="Arial" w:hAnsi="Arial" w:cs="Arial"/>
          <w:color w:val="000000"/>
        </w:rPr>
        <w:t xml:space="preserve"> (Figure </w:t>
      </w:r>
      <w:r w:rsidR="00574CEB">
        <w:rPr>
          <w:rFonts w:ascii="Arial" w:hAnsi="Arial" w:cs="Arial"/>
          <w:color w:val="000000"/>
        </w:rPr>
        <w:t>3e</w:t>
      </w:r>
      <w:r w:rsidR="00635A52">
        <w:rPr>
          <w:rFonts w:ascii="Arial" w:hAnsi="Arial" w:cs="Arial"/>
          <w:color w:val="000000"/>
        </w:rPr>
        <w:t>). The intention was to perform a sensitivity analysis according to HIV status, age, biological sex and sexual orientation, but this was not feasible given the limited separate data for each category.</w:t>
      </w:r>
    </w:p>
    <w:p w14:paraId="0EFB44FE" w14:textId="77777777" w:rsidR="00635A52" w:rsidRDefault="00635A52" w:rsidP="00635A52"/>
    <w:p w14:paraId="00000067"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68" w14:textId="13E7AA05"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i/>
          <w:color w:val="000000"/>
        </w:rPr>
        <w:t>Basic reproduction number:</w:t>
      </w:r>
      <w:r>
        <w:rPr>
          <w:rFonts w:ascii="Arial" w:eastAsia="Arial" w:hAnsi="Arial" w:cs="Arial"/>
          <w:color w:val="000000"/>
        </w:rPr>
        <w:t xml:space="preserve"> Eleven studies reported estimates of the basic reproduction number. The mean or median values </w:t>
      </w:r>
      <w:r>
        <w:rPr>
          <w:rFonts w:ascii="Arial" w:eastAsia="Arial" w:hAnsi="Arial" w:cs="Arial"/>
        </w:rPr>
        <w:t>ranged from</w:t>
      </w:r>
      <w:r>
        <w:rPr>
          <w:rFonts w:ascii="Arial" w:eastAsia="Arial" w:hAnsi="Arial" w:cs="Arial"/>
          <w:color w:val="000000"/>
        </w:rPr>
        <w:t xml:space="preserve"> 0.19 to 3.01 across the included references </w:t>
      </w:r>
      <w:r w:rsidRPr="00D843AF">
        <w:rPr>
          <w:rFonts w:ascii="Arial" w:eastAsia="Arial" w:hAnsi="Arial" w:cs="Arial"/>
          <w:color w:val="000000"/>
          <w:highlight w:val="yellow"/>
        </w:rPr>
        <w:t>(</w:t>
      </w:r>
      <w:r w:rsidR="007739DE" w:rsidRPr="00D843AF">
        <w:rPr>
          <w:rFonts w:ascii="Arial" w:eastAsia="Arial" w:hAnsi="Arial" w:cs="Arial"/>
          <w:color w:val="000000"/>
          <w:highlight w:val="yellow"/>
        </w:rPr>
        <w:t xml:space="preserve">Figure </w:t>
      </w:r>
      <w:r w:rsidR="00D85EA9" w:rsidRPr="00D843AF">
        <w:rPr>
          <w:rFonts w:ascii="Arial" w:eastAsia="Arial" w:hAnsi="Arial" w:cs="Arial"/>
          <w:color w:val="000000"/>
          <w:highlight w:val="yellow"/>
        </w:rPr>
        <w:t>3d</w:t>
      </w:r>
      <w:r w:rsidRPr="00D843AF">
        <w:rPr>
          <w:rFonts w:ascii="Arial" w:eastAsia="Arial" w:hAnsi="Arial" w:cs="Arial"/>
          <w:color w:val="000000"/>
          <w:highlight w:val="yellow"/>
        </w:rPr>
        <w:t>).</w:t>
      </w:r>
    </w:p>
    <w:p w14:paraId="00000069"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6A" w14:textId="0D022784"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i/>
          <w:color w:val="000000"/>
        </w:rPr>
        <w:t>Effective reproduction number:</w:t>
      </w:r>
      <w:r>
        <w:rPr>
          <w:rFonts w:ascii="Arial" w:eastAsia="Arial" w:hAnsi="Arial" w:cs="Arial"/>
          <w:color w:val="000000"/>
        </w:rPr>
        <w:t xml:space="preserve"> Eight studies reported estimates of the effective reproduction number. The peak of the epidemic was reached for all countries between late August and early September 2022, when R(t) values went below the threshold of 1 </w:t>
      </w:r>
      <w:r w:rsidRPr="00D843AF">
        <w:rPr>
          <w:rFonts w:ascii="Arial" w:eastAsia="Arial" w:hAnsi="Arial" w:cs="Arial"/>
          <w:color w:val="000000"/>
          <w:highlight w:val="yellow"/>
        </w:rPr>
        <w:t>(</w:t>
      </w:r>
      <w:r w:rsidR="007739DE" w:rsidRPr="00D843AF">
        <w:rPr>
          <w:rFonts w:ascii="Arial" w:eastAsia="Arial" w:hAnsi="Arial" w:cs="Arial"/>
          <w:color w:val="000000"/>
          <w:highlight w:val="yellow"/>
        </w:rPr>
        <w:t xml:space="preserve">Figure </w:t>
      </w:r>
      <w:r w:rsidR="00D85EA9" w:rsidRPr="00D843AF">
        <w:rPr>
          <w:rFonts w:ascii="Arial" w:eastAsia="Arial" w:hAnsi="Arial" w:cs="Arial"/>
          <w:color w:val="000000"/>
          <w:highlight w:val="yellow"/>
        </w:rPr>
        <w:t>3e</w:t>
      </w:r>
      <w:r w:rsidR="007739DE" w:rsidRPr="00D843AF">
        <w:rPr>
          <w:rFonts w:ascii="Arial" w:eastAsia="Arial" w:hAnsi="Arial" w:cs="Arial"/>
          <w:color w:val="000000"/>
          <w:highlight w:val="yellow"/>
        </w:rPr>
        <w:t>).</w:t>
      </w:r>
      <w:r w:rsidR="007739DE">
        <w:rPr>
          <w:rFonts w:ascii="Arial" w:eastAsia="Arial" w:hAnsi="Arial" w:cs="Arial"/>
          <w:color w:val="000000"/>
        </w:rPr>
        <w:t xml:space="preserve">  </w:t>
      </w:r>
    </w:p>
    <w:p w14:paraId="0000006B"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6C" w14:textId="77777777" w:rsidR="005C4CA3" w:rsidRDefault="00000000">
      <w:pPr>
        <w:pBdr>
          <w:top w:val="nil"/>
          <w:left w:val="nil"/>
          <w:bottom w:val="nil"/>
          <w:right w:val="nil"/>
          <w:between w:val="nil"/>
        </w:pBdr>
        <w:spacing w:line="480" w:lineRule="auto"/>
        <w:jc w:val="both"/>
        <w:rPr>
          <w:rFonts w:ascii="Arial" w:eastAsia="Arial" w:hAnsi="Arial" w:cs="Arial"/>
          <w:b/>
          <w:color w:val="000000"/>
        </w:rPr>
      </w:pPr>
      <w:r>
        <w:rPr>
          <w:rFonts w:ascii="Arial" w:eastAsia="Arial" w:hAnsi="Arial" w:cs="Arial"/>
          <w:b/>
          <w:color w:val="000000"/>
        </w:rPr>
        <w:t>Discussion</w:t>
      </w:r>
    </w:p>
    <w:p w14:paraId="0000006D" w14:textId="77777777" w:rsidR="005C4CA3" w:rsidRDefault="005C4CA3">
      <w:pPr>
        <w:pBdr>
          <w:top w:val="nil"/>
          <w:left w:val="nil"/>
          <w:bottom w:val="nil"/>
          <w:right w:val="nil"/>
          <w:between w:val="nil"/>
        </w:pBdr>
        <w:spacing w:line="480" w:lineRule="auto"/>
        <w:jc w:val="both"/>
        <w:rPr>
          <w:rFonts w:ascii="Arial" w:eastAsia="Arial" w:hAnsi="Arial" w:cs="Arial"/>
          <w:b/>
          <w:color w:val="000000"/>
        </w:rPr>
      </w:pPr>
    </w:p>
    <w:p w14:paraId="0000006E" w14:textId="61CFB221" w:rsidR="005C4CA3" w:rsidRDefault="00000000">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lastRenderedPageBreak/>
        <w:t xml:space="preserve">Our systematic review and meta-analysis was able to </w:t>
      </w:r>
      <w:r>
        <w:rPr>
          <w:rFonts w:ascii="Arial" w:eastAsia="Arial" w:hAnsi="Arial" w:cs="Arial"/>
          <w:highlight w:val="white"/>
        </w:rPr>
        <w:t>synthesize key epidemiological parameters related to the transmission and severity of the 2022-23 mpox outbreak</w:t>
      </w:r>
      <w:r>
        <w:rPr>
          <w:rFonts w:ascii="Arial" w:eastAsia="Arial" w:hAnsi="Arial" w:cs="Arial"/>
        </w:rPr>
        <w:t xml:space="preserve"> that can support mathematical modeling. We found an incubation period of 7.56 days (95% CI 7.13 to 8.02), a serial interval of 8.25 (95% CI 6.45 to 10.55), a generation time of 10.83 (95% CI 8.11 to 14.46) and a CFR of 0.0003 (25 studies; 95% CI 0.0000-0.0024). The infectious period was reported in only one study </w:t>
      </w:r>
      <w:r w:rsidR="00DD742C">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DD742C">
        <w:rPr>
          <w:rFonts w:ascii="Arial" w:eastAsia="Arial" w:hAnsi="Arial" w:cs="Arial"/>
        </w:rPr>
        <w:instrText xml:space="preserve"> ADDIN EN.CITE </w:instrText>
      </w:r>
      <w:r w:rsidR="00DD742C">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DD742C">
        <w:rPr>
          <w:rFonts w:ascii="Arial" w:eastAsia="Arial" w:hAnsi="Arial" w:cs="Arial"/>
        </w:rPr>
        <w:instrText xml:space="preserve"> ADDIN EN.CITE.DATA </w:instrText>
      </w:r>
      <w:r w:rsidR="00DD742C">
        <w:rPr>
          <w:rFonts w:ascii="Arial" w:eastAsia="Arial" w:hAnsi="Arial" w:cs="Arial"/>
        </w:rPr>
      </w:r>
      <w:r w:rsidR="00DD742C">
        <w:rPr>
          <w:rFonts w:ascii="Arial" w:eastAsia="Arial" w:hAnsi="Arial" w:cs="Arial"/>
        </w:rPr>
        <w:fldChar w:fldCharType="end"/>
      </w:r>
      <w:r w:rsidR="00DD742C">
        <w:rPr>
          <w:rFonts w:ascii="Arial" w:eastAsia="Arial" w:hAnsi="Arial" w:cs="Arial"/>
        </w:rPr>
      </w:r>
      <w:r w:rsidR="00DD742C">
        <w:rPr>
          <w:rFonts w:ascii="Arial" w:eastAsia="Arial" w:hAnsi="Arial" w:cs="Arial"/>
        </w:rPr>
        <w:fldChar w:fldCharType="separate"/>
      </w:r>
      <w:r w:rsidR="00DD742C">
        <w:rPr>
          <w:rFonts w:ascii="Arial" w:eastAsia="Arial" w:hAnsi="Arial" w:cs="Arial"/>
          <w:noProof/>
        </w:rPr>
        <w:t>[22]</w:t>
      </w:r>
      <w:r w:rsidR="00DD742C">
        <w:rPr>
          <w:rFonts w:ascii="Arial" w:eastAsia="Arial" w:hAnsi="Arial" w:cs="Arial"/>
        </w:rPr>
        <w:fldChar w:fldCharType="end"/>
      </w:r>
      <w:r>
        <w:rPr>
          <w:rFonts w:ascii="Arial" w:eastAsia="Arial" w:hAnsi="Arial" w:cs="Arial"/>
        </w:rPr>
        <w:t xml:space="preserve"> (3.7 days, 95% CI 1.5-11.7). Additionally, we identified 11 studies that estimated the basic reproduction number of mpox, varying from </w:t>
      </w:r>
      <w:r>
        <w:rPr>
          <w:rFonts w:ascii="Arial" w:eastAsia="Arial" w:hAnsi="Arial" w:cs="Arial"/>
          <w:color w:val="000000"/>
        </w:rPr>
        <w:t>0.19 to 3.02</w:t>
      </w:r>
      <w:r>
        <w:rPr>
          <w:rFonts w:ascii="Arial" w:eastAsia="Arial" w:hAnsi="Arial" w:cs="Arial"/>
        </w:rPr>
        <w:t>.</w:t>
      </w:r>
      <w:r>
        <w:rPr>
          <w:rFonts w:ascii="Arial" w:eastAsia="Arial" w:hAnsi="Arial" w:cs="Arial"/>
          <w:color w:val="000000"/>
        </w:rPr>
        <w:t xml:space="preserve"> </w:t>
      </w:r>
      <w:r>
        <w:rPr>
          <w:rFonts w:ascii="Arial" w:eastAsia="Arial" w:hAnsi="Arial" w:cs="Arial"/>
        </w:rPr>
        <w:t>E</w:t>
      </w:r>
      <w:r>
        <w:rPr>
          <w:rFonts w:ascii="Arial" w:eastAsia="Arial" w:hAnsi="Arial" w:cs="Arial"/>
          <w:color w:val="000000"/>
        </w:rPr>
        <w:t>ight studies reported the effective reproduction number for different periods of the epidemic, showing a peak between late August and early September 2022, when R(t) values went below 1 for most of the affected countries. To our knowledge, this is the first systematic review of epidemiological parameters involved in the transmission and severity of the 2022-2023 multicounty mpox outbreak. To reach a better understanding of these results, it is important to compare parameter estimates from our review with those from outbreaks that occurred prior to 2022.</w:t>
      </w:r>
    </w:p>
    <w:p w14:paraId="6B63D37C" w14:textId="77777777" w:rsidR="00C95A79" w:rsidRDefault="00C95A79">
      <w:pPr>
        <w:pBdr>
          <w:top w:val="nil"/>
          <w:left w:val="nil"/>
          <w:bottom w:val="nil"/>
          <w:right w:val="nil"/>
          <w:between w:val="nil"/>
        </w:pBdr>
        <w:spacing w:line="480" w:lineRule="auto"/>
        <w:jc w:val="both"/>
        <w:rPr>
          <w:rFonts w:ascii="Arial" w:eastAsia="Arial" w:hAnsi="Arial" w:cs="Arial"/>
        </w:rPr>
      </w:pPr>
    </w:p>
    <w:p w14:paraId="0000006F" w14:textId="41F4238F"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color w:val="000000"/>
        </w:rPr>
        <w:t xml:space="preserve">Regarding the basic reproduction number (R0), a systematic review in 2019 </w:t>
      </w:r>
      <w:r w:rsidR="00DD742C">
        <w:rPr>
          <w:rFonts w:ascii="Arial" w:eastAsia="Arial" w:hAnsi="Arial" w:cs="Arial"/>
          <w:color w:val="000000"/>
        </w:rPr>
        <w:fldChar w:fldCharType="begin"/>
      </w:r>
      <w:r w:rsidR="00DD742C">
        <w:rPr>
          <w:rFonts w:ascii="Arial" w:eastAsia="Arial" w:hAnsi="Arial" w:cs="Arial"/>
          <w:color w:val="000000"/>
        </w:rPr>
        <w:instrText xml:space="preserve"> ADDIN EN.CITE &lt;EndNote&gt;&lt;Cite&gt;&lt;Author&gt;Beer&lt;/Author&gt;&lt;Year&gt;2019&lt;/Year&gt;&lt;RecNum&gt;139&lt;/RecNum&gt;&lt;DisplayText&gt;[31]&lt;/DisplayText&gt;&lt;record&gt;&lt;rec-number&gt;139&lt;/rec-number&gt;&lt;foreign-keys&gt;&lt;key app="EN" db-id="2wdzxzpwrdes5xevdf1x0ssp99awrdrfz9wf" timestamp="1699374326"&gt;139&lt;/key&gt;&lt;/foreign-keys&gt;&lt;ref-type name="Journal Article"&gt;17&lt;/ref-type&gt;&lt;contributors&gt;&lt;authors&gt;&lt;author&gt;Beer, E. M.&lt;/author&gt;&lt;author&gt;Rao, V. B.&lt;/author&gt;&lt;/authors&gt;&lt;/contributors&gt;&lt;auth-address&gt;Department of Infectious Diseases Epidemiology, London School of Hygiene and Tropical Medicine, London, United Kingdom.&amp;#xD;Manson Unit, Medecins sans Frontieres (MSF) UK, London, United Kingdom.&lt;/auth-address&gt;&lt;titles&gt;&lt;title&gt;A systematic review of the epidemiology of human monkeypox outbreaks and implications for outbreak strategy&lt;/title&gt;&lt;secondary-title&gt;PLoS Negl Trop Dis&lt;/secondary-title&gt;&lt;/titles&gt;&lt;periodical&gt;&lt;full-title&gt;PLoS Negl Trop Dis&lt;/full-title&gt;&lt;/periodical&gt;&lt;pages&gt;e0007791&lt;/pages&gt;&lt;volume&gt;13&lt;/volume&gt;&lt;number&gt;10&lt;/number&gt;&lt;edition&gt;2019/10/17&lt;/edition&gt;&lt;keywords&gt;&lt;keyword&gt;Africa, Western/epidemiology&lt;/keyword&gt;&lt;keyword&gt;Animals&lt;/keyword&gt;&lt;keyword&gt;Central African Republic/epidemiology&lt;/keyword&gt;&lt;keyword&gt;Databases, Factual&lt;/keyword&gt;&lt;keyword&gt;*Disease Outbreaks&lt;/keyword&gt;&lt;keyword&gt;Humans&lt;/keyword&gt;&lt;keyword&gt;Monkeypox/*epidemiology/transmission/*virology&lt;/keyword&gt;&lt;keyword&gt;Monkeypox virus/classification&lt;/keyword&gt;&lt;keyword&gt;Phylogeny&lt;/keyword&gt;&lt;keyword&gt;Public Health&lt;/keyword&gt;&lt;keyword&gt;Virulence&lt;/keyword&gt;&lt;/keywords&gt;&lt;dates&gt;&lt;year&gt;2019&lt;/year&gt;&lt;pub-dates&gt;&lt;date&gt;Oct&lt;/date&gt;&lt;/pub-dates&gt;&lt;/dates&gt;&lt;isbn&gt;1935-2735 (Electronic)&amp;#xD;1935-2727 (Print)&amp;#xD;1935-2727 (Linking)&lt;/isbn&gt;&lt;accession-num&gt;31618206&lt;/accession-num&gt;&lt;urls&gt;&lt;related-urls&gt;&lt;url&gt;https://www.ncbi.nlm.nih.gov/pubmed/31618206&lt;/url&gt;&lt;/related-urls&gt;&lt;/urls&gt;&lt;custom2&gt;PMC6816577&lt;/custom2&gt;&lt;electronic-resource-num&gt;10.1371/journal.pntd.0007791&lt;/electronic-resource-num&gt;&lt;/record&gt;&lt;/Cite&gt;&lt;/EndNote&gt;</w:instrText>
      </w:r>
      <w:r w:rsidR="00DD742C">
        <w:rPr>
          <w:rFonts w:ascii="Arial" w:eastAsia="Arial" w:hAnsi="Arial" w:cs="Arial"/>
          <w:color w:val="000000"/>
        </w:rPr>
        <w:fldChar w:fldCharType="separate"/>
      </w:r>
      <w:r w:rsidR="00DD742C">
        <w:rPr>
          <w:rFonts w:ascii="Arial" w:eastAsia="Arial" w:hAnsi="Arial" w:cs="Arial"/>
          <w:noProof/>
          <w:color w:val="000000"/>
        </w:rPr>
        <w:t>[31]</w:t>
      </w:r>
      <w:r w:rsidR="00DD742C">
        <w:rPr>
          <w:rFonts w:ascii="Arial" w:eastAsia="Arial" w:hAnsi="Arial" w:cs="Arial"/>
          <w:color w:val="000000"/>
        </w:rPr>
        <w:fldChar w:fldCharType="end"/>
      </w:r>
      <w:r w:rsidR="00DD742C">
        <w:rPr>
          <w:rFonts w:ascii="Arial" w:eastAsia="Arial" w:hAnsi="Arial" w:cs="Arial"/>
          <w:color w:val="000000"/>
        </w:rPr>
        <w:t xml:space="preserve"> </w:t>
      </w:r>
      <w:r>
        <w:rPr>
          <w:rFonts w:ascii="Arial" w:eastAsia="Arial" w:hAnsi="Arial" w:cs="Arial"/>
          <w:color w:val="000000"/>
        </w:rPr>
        <w:t xml:space="preserve">reported </w:t>
      </w:r>
      <w:r>
        <w:rPr>
          <w:rFonts w:ascii="Arial" w:eastAsia="Arial" w:hAnsi="Arial" w:cs="Arial"/>
        </w:rPr>
        <w:t xml:space="preserve">an analysis of active surveillance data collected in the Democratic Republic of Congo (DRC) between 1980 and 1984, demonstrating an R0 of 0.8 </w:t>
      </w:r>
      <w:r w:rsidR="00DD742C">
        <w:rPr>
          <w:rFonts w:ascii="Arial" w:eastAsia="Arial" w:hAnsi="Arial" w:cs="Arial"/>
        </w:rPr>
        <w:fldChar w:fldCharType="begin"/>
      </w:r>
      <w:r w:rsidR="00DD742C">
        <w:rPr>
          <w:rFonts w:ascii="Arial" w:eastAsia="Arial" w:hAnsi="Arial" w:cs="Arial"/>
        </w:rPr>
        <w:instrText xml:space="preserve"> ADDIN EN.CITE &lt;EndNote&gt;&lt;Cite&gt;&lt;Author&gt;Fine&lt;/Author&gt;&lt;Year&gt;1988&lt;/Year&gt;&lt;RecNum&gt;32&lt;/RecNum&gt;&lt;DisplayText&gt;[32]&lt;/DisplayText&gt;&lt;record&gt;&lt;rec-number&gt;32&lt;/rec-number&gt;&lt;foreign-keys&gt;&lt;key app="EN" db-id="2wdzxzpwrdes5xevdf1x0ssp99awrdrfz9wf" timestamp="1658952733"&gt;32&lt;/key&gt;&lt;/foreign-keys&gt;&lt;ref-type name="Journal Article"&gt;17&lt;/ref-type&gt;&lt;contributors&gt;&lt;authors&gt;&lt;author&gt;Fine, P. E.&lt;/author&gt;&lt;author&gt;Jezek, Z.&lt;/author&gt;&lt;author&gt;Grab, B.&lt;/author&gt;&lt;author&gt;Dixon, H.&lt;/author&gt;&lt;/authors&gt;&lt;/contributors&gt;&lt;auth-address&gt;Department of Tropical Hygiene, London School of Hygiene and Tropical Medicine, UK.&lt;/auth-address&gt;&lt;titles&gt;&lt;title&gt;The transmission potential of monkeypox virus in human populations&lt;/title&gt;&lt;secondary-title&gt;Int J Epidemiol&lt;/secondary-title&gt;&lt;/titles&gt;&lt;periodical&gt;&lt;full-title&gt;Int J Epidemiol&lt;/full-title&gt;&lt;/periodical&gt;&lt;pages&gt;643-50&lt;/pages&gt;&lt;volume&gt;17&lt;/volume&gt;&lt;number&gt;3&lt;/number&gt;&lt;edition&gt;1988/09/01&lt;/edition&gt;&lt;keywords&gt;&lt;keyword&gt;Democratic Republic of the Congo&lt;/keyword&gt;&lt;keyword&gt;Environmental Exposure&lt;/keyword&gt;&lt;keyword&gt;Housing&lt;/keyword&gt;&lt;keyword&gt;Humans&lt;/keyword&gt;&lt;keyword&gt;Monkeypox virus&lt;/keyword&gt;&lt;keyword&gt;Poxviridae Infections/epidemiology/prevention &amp;amp; control/*transmission&lt;/keyword&gt;&lt;keyword&gt;Smallpox Vaccine&lt;/keyword&gt;&lt;/keywords&gt;&lt;dates&gt;&lt;year&gt;1988&lt;/year&gt;&lt;pub-dates&gt;&lt;date&gt;Sep&lt;/date&gt;&lt;/pub-dates&gt;&lt;/dates&gt;&lt;isbn&gt;0300-5771 (Print)&amp;#xD;0300-5771 (Linking)&lt;/isbn&gt;&lt;accession-num&gt;2850277&lt;/accession-num&gt;&lt;urls&gt;&lt;related-urls&gt;&lt;url&gt;https://www.ncbi.nlm.nih.gov/pubmed/2850277&lt;/url&gt;&lt;/related-urls&gt;&lt;/urls&gt;&lt;electronic-resource-num&gt;10.1093/ije/17.3.643&lt;/electronic-resource-num&gt;&lt;/record&gt;&lt;/Cite&gt;&lt;/EndNote&gt;</w:instrText>
      </w:r>
      <w:r w:rsidR="00DD742C">
        <w:rPr>
          <w:rFonts w:ascii="Arial" w:eastAsia="Arial" w:hAnsi="Arial" w:cs="Arial"/>
        </w:rPr>
        <w:fldChar w:fldCharType="separate"/>
      </w:r>
      <w:r w:rsidR="00DD742C">
        <w:rPr>
          <w:rFonts w:ascii="Arial" w:eastAsia="Arial" w:hAnsi="Arial" w:cs="Arial"/>
          <w:noProof/>
        </w:rPr>
        <w:t>[32]</w:t>
      </w:r>
      <w:r w:rsidR="00DD742C">
        <w:rPr>
          <w:rFonts w:ascii="Arial" w:eastAsia="Arial" w:hAnsi="Arial" w:cs="Arial"/>
        </w:rPr>
        <w:fldChar w:fldCharType="end"/>
      </w:r>
      <w:r w:rsidR="00DD742C">
        <w:rPr>
          <w:rFonts w:ascii="Arial" w:eastAsia="Arial" w:hAnsi="Arial" w:cs="Arial"/>
        </w:rPr>
        <w:t xml:space="preserve">. </w:t>
      </w:r>
      <w:r>
        <w:rPr>
          <w:rFonts w:ascii="Arial" w:eastAsia="Arial" w:hAnsi="Arial" w:cs="Arial"/>
        </w:rPr>
        <w:t xml:space="preserve">Interestingly, when the upper confidence interval limit for the crude secondary attack rate was taken, the R0 was 1.0, which may indicate the possibility of persistence in human populations </w:t>
      </w:r>
      <w:r w:rsidR="00DD742C">
        <w:rPr>
          <w:rFonts w:ascii="Arial" w:eastAsia="Arial" w:hAnsi="Arial" w:cs="Arial"/>
        </w:rPr>
        <w:fldChar w:fldCharType="begin"/>
      </w:r>
      <w:r w:rsidR="00DD742C">
        <w:rPr>
          <w:rFonts w:ascii="Arial" w:eastAsia="Arial" w:hAnsi="Arial" w:cs="Arial"/>
        </w:rPr>
        <w:instrText xml:space="preserve"> ADDIN EN.CITE &lt;EndNote&gt;&lt;Cite&gt;&lt;Author&gt;Fine&lt;/Author&gt;&lt;Year&gt;1988&lt;/Year&gt;&lt;RecNum&gt;32&lt;/RecNum&gt;&lt;DisplayText&gt;[32]&lt;/DisplayText&gt;&lt;record&gt;&lt;rec-number&gt;32&lt;/rec-number&gt;&lt;foreign-keys&gt;&lt;key app="EN" db-id="2wdzxzpwrdes5xevdf1x0ssp99awrdrfz9wf" timestamp="1658952733"&gt;32&lt;/key&gt;&lt;/foreign-keys&gt;&lt;ref-type name="Journal Article"&gt;17&lt;/ref-type&gt;&lt;contributors&gt;&lt;authors&gt;&lt;author&gt;Fine, P. E.&lt;/author&gt;&lt;author&gt;Jezek, Z.&lt;/author&gt;&lt;author&gt;Grab, B.&lt;/author&gt;&lt;author&gt;Dixon, H.&lt;/author&gt;&lt;/authors&gt;&lt;/contributors&gt;&lt;auth-address&gt;Department of Tropical Hygiene, London School of Hygiene and Tropical Medicine, UK.&lt;/auth-address&gt;&lt;titles&gt;&lt;title&gt;The transmission potential of monkeypox virus in human populations&lt;/title&gt;&lt;secondary-title&gt;Int J Epidemiol&lt;/secondary-title&gt;&lt;/titles&gt;&lt;periodical&gt;&lt;full-title&gt;Int J Epidemiol&lt;/full-title&gt;&lt;/periodical&gt;&lt;pages&gt;643-50&lt;/pages&gt;&lt;volume&gt;17&lt;/volume&gt;&lt;number&gt;3&lt;/number&gt;&lt;edition&gt;1988/09/01&lt;/edition&gt;&lt;keywords&gt;&lt;keyword&gt;Democratic Republic of the Congo&lt;/keyword&gt;&lt;keyword&gt;Environmental Exposure&lt;/keyword&gt;&lt;keyword&gt;Housing&lt;/keyword&gt;&lt;keyword&gt;Humans&lt;/keyword&gt;&lt;keyword&gt;Monkeypox virus&lt;/keyword&gt;&lt;keyword&gt;Poxviridae Infections/epidemiology/prevention &amp;amp; control/*transmission&lt;/keyword&gt;&lt;keyword&gt;Smallpox Vaccine&lt;/keyword&gt;&lt;/keywords&gt;&lt;dates&gt;&lt;year&gt;1988&lt;/year&gt;&lt;pub-dates&gt;&lt;date&gt;Sep&lt;/date&gt;&lt;/pub-dates&gt;&lt;/dates&gt;&lt;isbn&gt;0300-5771 (Print)&amp;#xD;0300-5771 (Linking)&lt;/isbn&gt;&lt;accession-num&gt;2850277&lt;/accession-num&gt;&lt;urls&gt;&lt;related-urls&gt;&lt;url&gt;https://www.ncbi.nlm.nih.gov/pubmed/2850277&lt;/url&gt;&lt;/related-urls&gt;&lt;/urls&gt;&lt;electronic-resource-num&gt;10.1093/ije/17.3.643&lt;/electronic-resource-num&gt;&lt;/record&gt;&lt;/Cite&gt;&lt;/EndNote&gt;</w:instrText>
      </w:r>
      <w:r w:rsidR="00DD742C">
        <w:rPr>
          <w:rFonts w:ascii="Arial" w:eastAsia="Arial" w:hAnsi="Arial" w:cs="Arial"/>
        </w:rPr>
        <w:fldChar w:fldCharType="separate"/>
      </w:r>
      <w:r w:rsidR="00DD742C">
        <w:rPr>
          <w:rFonts w:ascii="Arial" w:eastAsia="Arial" w:hAnsi="Arial" w:cs="Arial"/>
          <w:noProof/>
        </w:rPr>
        <w:t>[32]</w:t>
      </w:r>
      <w:r w:rsidR="00DD742C">
        <w:rPr>
          <w:rFonts w:ascii="Arial" w:eastAsia="Arial" w:hAnsi="Arial" w:cs="Arial"/>
        </w:rPr>
        <w:fldChar w:fldCharType="end"/>
      </w:r>
      <w:r w:rsidR="00DD742C">
        <w:rPr>
          <w:rFonts w:ascii="Arial" w:eastAsia="Arial" w:hAnsi="Arial" w:cs="Arial"/>
        </w:rPr>
        <w:t xml:space="preserve">. </w:t>
      </w:r>
      <w:r>
        <w:rPr>
          <w:rFonts w:ascii="Arial" w:eastAsia="Arial" w:hAnsi="Arial" w:cs="Arial"/>
        </w:rPr>
        <w:t xml:space="preserve">In 2020, Grant et al. </w:t>
      </w:r>
      <w:r w:rsidR="00DD742C">
        <w:rPr>
          <w:rFonts w:ascii="Arial" w:eastAsia="Arial" w:hAnsi="Arial" w:cs="Arial"/>
        </w:rPr>
        <w:fldChar w:fldCharType="begin"/>
      </w:r>
      <w:r w:rsidR="00DD742C">
        <w:rPr>
          <w:rFonts w:ascii="Arial" w:eastAsia="Arial" w:hAnsi="Arial" w:cs="Arial"/>
        </w:rPr>
        <w:instrText xml:space="preserve"> ADDIN EN.CITE &lt;EndNote&gt;&lt;Cite&gt;&lt;Author&gt;Grant&lt;/Author&gt;&lt;Year&gt;2020&lt;/Year&gt;&lt;RecNum&gt;142&lt;/RecNum&gt;&lt;DisplayText&gt;[33]&lt;/DisplayText&gt;&lt;record&gt;&lt;rec-number&gt;142&lt;/rec-number&gt;&lt;foreign-keys&gt;&lt;key app="EN" db-id="2wdzxzpwrdes5xevdf1x0ssp99awrdrfz9wf" timestamp="1699375355"&gt;142&lt;/key&gt;&lt;/foreign-keys&gt;&lt;ref-type name="Journal Article"&gt;17&lt;/ref-type&gt;&lt;contributors&gt;&lt;authors&gt;&lt;author&gt;Grant, R.&lt;/author&gt;&lt;author&gt;Nguyen, L. L.&lt;/author&gt;&lt;author&gt;Breban, R.&lt;/author&gt;&lt;/authors&gt;&lt;/contributors&gt;&lt;auth-address&gt;Institut Pasteur, Emerging Diseases Epidemiology Unit, 25-28 rue du Dr. Roux, 75015 Paris, France.&lt;/auth-address&gt;&lt;titles&gt;&lt;title&gt;Modelling human-to-human transmission of monkeypox&lt;/title&gt;&lt;secondary-title&gt;Bull World Health Organ&lt;/secondary-title&gt;&lt;/titles&gt;&lt;periodical&gt;&lt;full-title&gt;Bull World Health Organ&lt;/full-title&gt;&lt;/periodical&gt;&lt;pages&gt;638-640&lt;/pages&gt;&lt;volume&gt;98&lt;/volume&gt;&lt;number&gt;9&lt;/number&gt;&lt;edition&gt;2020/10/06&lt;/edition&gt;&lt;keywords&gt;&lt;keyword&gt;Humans&lt;/keyword&gt;&lt;keyword&gt;*Models, Theoretical&lt;/keyword&gt;&lt;keyword&gt;Monkeypox/*epidemiology/immunology/*transmission&lt;/keyword&gt;&lt;keyword&gt;Smallpox/epidemiology/immunology&lt;/keyword&gt;&lt;/keywords&gt;&lt;dates&gt;&lt;year&gt;2020&lt;/year&gt;&lt;pub-dates&gt;&lt;date&gt;Sep 1&lt;/date&gt;&lt;/pub-dates&gt;&lt;/dates&gt;&lt;isbn&gt;1564-0604 (Electronic)&amp;#xD;0042-9686 (Print)&amp;#xD;0042-9686 (Linking)&lt;/isbn&gt;&lt;accession-num&gt;33012864&lt;/accession-num&gt;&lt;urls&gt;&lt;related-urls&gt;&lt;url&gt;https://www.ncbi.nlm.nih.gov/pubmed/33012864&lt;/url&gt;&lt;/related-urls&gt;&lt;/urls&gt;&lt;custom2&gt;PMC7463189&lt;/custom2&gt;&lt;electronic-resource-num&gt;10.2471/BLT.19.242347&lt;/electronic-resource-num&gt;&lt;/record&gt;&lt;/Cite&gt;&lt;/EndNote&gt;</w:instrText>
      </w:r>
      <w:r w:rsidR="00DD742C">
        <w:rPr>
          <w:rFonts w:ascii="Arial" w:eastAsia="Arial" w:hAnsi="Arial" w:cs="Arial"/>
        </w:rPr>
        <w:fldChar w:fldCharType="separate"/>
      </w:r>
      <w:r w:rsidR="00DD742C">
        <w:rPr>
          <w:rFonts w:ascii="Arial" w:eastAsia="Arial" w:hAnsi="Arial" w:cs="Arial"/>
          <w:noProof/>
        </w:rPr>
        <w:t>[33]</w:t>
      </w:r>
      <w:r w:rsidR="00DD742C">
        <w:rPr>
          <w:rFonts w:ascii="Arial" w:eastAsia="Arial" w:hAnsi="Arial" w:cs="Arial"/>
        </w:rPr>
        <w:fldChar w:fldCharType="end"/>
      </w:r>
      <w:r w:rsidR="00DD742C">
        <w:rPr>
          <w:rFonts w:ascii="Arial" w:eastAsia="Arial" w:hAnsi="Arial" w:cs="Arial"/>
        </w:rPr>
        <w:t xml:space="preserve"> </w:t>
      </w:r>
      <w:r>
        <w:rPr>
          <w:rFonts w:ascii="Arial" w:eastAsia="Arial" w:hAnsi="Arial" w:cs="Arial"/>
        </w:rPr>
        <w:t xml:space="preserve">estimated R0 using data collected in the DRC during 1966–1984. Smallpox vaccination in this country ended in 1980, with vaccination coverage of nearly 100%. Assuming 85% efficacy against mpox, </w:t>
      </w:r>
      <w:r>
        <w:rPr>
          <w:rFonts w:ascii="Arial" w:eastAsia="Arial" w:hAnsi="Arial" w:cs="Arial"/>
        </w:rPr>
        <w:lastRenderedPageBreak/>
        <w:t xml:space="preserve">they calculated an R0 of 2.13 (95% CI 1.46 to 2.67). It is important to note that historically, DRC outbreaks are almost always associated with Clade I until 2022, when Clade IIb outbreaks begin to be observed in endemic and nonendemic regions, showing a different pathogenicity and less severity </w:t>
      </w:r>
      <w:r w:rsidR="00DD742C">
        <w:rPr>
          <w:rFonts w:ascii="Arial" w:eastAsia="Arial" w:hAnsi="Arial" w:cs="Arial"/>
        </w:rPr>
        <w:fldChar w:fldCharType="begin"/>
      </w:r>
      <w:r w:rsidR="00DD742C">
        <w:rPr>
          <w:rFonts w:ascii="Arial" w:eastAsia="Arial" w:hAnsi="Arial" w:cs="Arial"/>
        </w:rPr>
        <w:instrText xml:space="preserve"> ADDIN EN.CITE &lt;EndNote&gt;&lt;Cite&gt;&lt;Author&gt;Andrei&lt;/Author&gt;&lt;Year&gt;2023&lt;/Year&gt;&lt;RecNum&gt;262&lt;/RecNum&gt;&lt;DisplayText&gt;[34]&lt;/DisplayText&gt;&lt;record&gt;&lt;rec-number&gt;262&lt;/rec-number&gt;&lt;foreign-keys&gt;&lt;key app="EN" db-id="2wdzxzpwrdes5xevdf1x0ssp99awrdrfz9wf" timestamp="1699831775"&gt;262&lt;/key&gt;&lt;/foreign-keys&gt;&lt;ref-type name="Journal Article"&gt;17&lt;/ref-type&gt;&lt;contributors&gt;&lt;authors&gt;&lt;author&gt;Andrei, G.&lt;/author&gt;&lt;author&gt;Snoeck, R.&lt;/author&gt;&lt;/authors&gt;&lt;/contributors&gt;&lt;auth-address&gt;Laboratory of Virology and Chemotherapy, Rega Institute for Medical Research, KU Leuven, Leuven, Belgium. Electronic address: Graciela.andrei@kuleuven.be.&amp;#xD;Laboratory of Virology and Chemotherapy, Rega Institute for Medical Research, KU Leuven, Leuven, Belgium.&lt;/auth-address&gt;&lt;titles&gt;&lt;title&gt;Differences in pathogenicity among the mpox virus clades: impact on drug discovery and vaccine development&lt;/title&gt;&lt;secondary-title&gt;Trends Pharmacol Sci&lt;/secondary-title&gt;&lt;/titles&gt;&lt;periodical&gt;&lt;full-title&gt;Trends Pharmacol Sci&lt;/full-title&gt;&lt;/periodical&gt;&lt;pages&gt;719-739&lt;/pages&gt;&lt;volume&gt;44&lt;/volume&gt;&lt;number&gt;10&lt;/number&gt;&lt;edition&gt;2023/09/07&lt;/edition&gt;&lt;keywords&gt;&lt;keyword&gt;Humans&lt;/keyword&gt;&lt;keyword&gt;Virulence&lt;/keyword&gt;&lt;keyword&gt;*Monkeypox virus&lt;/keyword&gt;&lt;keyword&gt;*Monkeypox&lt;/keyword&gt;&lt;keyword&gt;Drug Discovery&lt;/keyword&gt;&lt;keyword&gt;Vaccine Development&lt;/keyword&gt;&lt;keyword&gt;APOBEC3-driven evolution&lt;/keyword&gt;&lt;keyword&gt;in vivo models of mpox virulence&lt;/keyword&gt;&lt;keyword&gt;mpox clade pathogenicity&lt;/keyword&gt;&lt;keyword&gt;mpox drug discovery&lt;/keyword&gt;&lt;keyword&gt;mpox microevolution&lt;/keyword&gt;&lt;keyword&gt;vaccine development&lt;/keyword&gt;&lt;keyword&gt;review.&lt;/keyword&gt;&lt;/keywords&gt;&lt;dates&gt;&lt;year&gt;2023&lt;/year&gt;&lt;pub-dates&gt;&lt;date&gt;Oct&lt;/date&gt;&lt;/pub-dates&gt;&lt;/dates&gt;&lt;isbn&gt;1873-3735 (Electronic)&amp;#xD;0165-6147 (Linking)&lt;/isbn&gt;&lt;accession-num&gt;37673695&lt;/accession-num&gt;&lt;urls&gt;&lt;related-urls&gt;&lt;url&gt;https://www.ncbi.nlm.nih.gov/pubmed/37673695&lt;/url&gt;&lt;/related-urls&gt;&lt;/urls&gt;&lt;electronic-resource-num&gt;10.1016/j.tips.2023.08.003&lt;/electronic-resource-num&gt;&lt;/record&gt;&lt;/Cite&gt;&lt;/EndNote&gt;</w:instrText>
      </w:r>
      <w:r w:rsidR="00DD742C">
        <w:rPr>
          <w:rFonts w:ascii="Arial" w:eastAsia="Arial" w:hAnsi="Arial" w:cs="Arial"/>
        </w:rPr>
        <w:fldChar w:fldCharType="separate"/>
      </w:r>
      <w:r w:rsidR="00DD742C">
        <w:rPr>
          <w:rFonts w:ascii="Arial" w:eastAsia="Arial" w:hAnsi="Arial" w:cs="Arial"/>
          <w:noProof/>
        </w:rPr>
        <w:t>[34]</w:t>
      </w:r>
      <w:r w:rsidR="00DD742C">
        <w:rPr>
          <w:rFonts w:ascii="Arial" w:eastAsia="Arial" w:hAnsi="Arial" w:cs="Arial"/>
        </w:rPr>
        <w:fldChar w:fldCharType="end"/>
      </w:r>
      <w:r w:rsidR="00DD742C">
        <w:rPr>
          <w:rFonts w:ascii="Arial" w:eastAsia="Arial" w:hAnsi="Arial" w:cs="Arial"/>
        </w:rPr>
        <w:t xml:space="preserve">. </w:t>
      </w:r>
    </w:p>
    <w:p w14:paraId="00000070" w14:textId="77777777" w:rsidR="005C4CA3" w:rsidRDefault="005C4CA3">
      <w:pPr>
        <w:pBdr>
          <w:top w:val="nil"/>
          <w:left w:val="nil"/>
          <w:bottom w:val="nil"/>
          <w:right w:val="nil"/>
          <w:between w:val="nil"/>
        </w:pBdr>
        <w:spacing w:line="480" w:lineRule="auto"/>
        <w:jc w:val="both"/>
        <w:rPr>
          <w:rFonts w:ascii="Arial" w:eastAsia="Arial" w:hAnsi="Arial" w:cs="Arial"/>
        </w:rPr>
      </w:pPr>
    </w:p>
    <w:p w14:paraId="00000071" w14:textId="0DC57630" w:rsidR="005C4CA3"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For the effective reproduction number (Rt), our results are in line with recent reports, demonstrating a steady increase in Rt (estimated of 0.82; 95% CI: 0.79 – 0.85) between 2013 and 2017 in the DRC </w:t>
      </w:r>
      <w:r w:rsidR="00DD742C">
        <w:rPr>
          <w:rFonts w:ascii="Arial" w:eastAsia="Arial" w:hAnsi="Arial" w:cs="Arial"/>
        </w:rPr>
        <w:fldChar w:fldCharType="begin"/>
      </w:r>
      <w:r w:rsidR="00DD742C">
        <w:rPr>
          <w:rFonts w:ascii="Arial" w:eastAsia="Arial" w:hAnsi="Arial" w:cs="Arial"/>
        </w:rPr>
        <w:instrText xml:space="preserve"> ADDIN EN.CITE &lt;EndNote&gt;&lt;Cite&gt;&lt;Author&gt;Kelly Charniga&lt;/Author&gt;&lt;Year&gt;2023&lt;/Year&gt;&lt;RecNum&gt;369&lt;/RecNum&gt;&lt;DisplayText&gt;[35]&lt;/DisplayText&gt;&lt;record&gt;&lt;rec-number&gt;369&lt;/rec-number&gt;&lt;foreign-keys&gt;&lt;key app="EN" db-id="2wdzxzpwrdes5xevdf1x0ssp99awrdrfz9wf" timestamp="1699836238"&gt;369&lt;/key&gt;&lt;/foreign-keys&gt;&lt;ref-type name="Manuscript"&gt;36&lt;/ref-type&gt;&lt;contributors&gt;&lt;authors&gt;&lt;author&gt;Kelly Charniga, Andrea M. McCollum,  Christine M. Hughes,  Benjamin Monroe, Joelle Kabamba, Robert Shongo Lushima, Toutou Likafi, Beatrice Nguete, Elisabeth Pukuta, Elisabeth Muyamuna, Jean-Jacques Muyembe Tamfum, Stomy Karhemere, Didine Kaba&lt;/author&gt;&lt;/authors&gt;&lt;/contributors&gt;&lt;titles&gt;&lt;title&gt;Updating reproduction number estimates for mpox in the Democratic Republic of Congo using surveillance data&lt;/title&gt;&lt;/titles&gt;&lt;dates&gt;&lt;year&gt;2023&lt;/year&gt;&lt;/dates&gt;&lt;urls&gt;&lt;related-urls&gt;&lt;url&gt;https://www.medrxiv.org/content/10.1101/2023.04.14.23288572v1&lt;/url&gt;&lt;/related-urls&gt;&lt;/urls&gt;&lt;/record&gt;&lt;/Cite&gt;&lt;/EndNote&gt;</w:instrText>
      </w:r>
      <w:r w:rsidR="00DD742C">
        <w:rPr>
          <w:rFonts w:ascii="Arial" w:eastAsia="Arial" w:hAnsi="Arial" w:cs="Arial"/>
        </w:rPr>
        <w:fldChar w:fldCharType="separate"/>
      </w:r>
      <w:r w:rsidR="00DD742C">
        <w:rPr>
          <w:rFonts w:ascii="Arial" w:eastAsia="Arial" w:hAnsi="Arial" w:cs="Arial"/>
          <w:noProof/>
        </w:rPr>
        <w:t>[35]</w:t>
      </w:r>
      <w:r w:rsidR="00DD742C">
        <w:rPr>
          <w:rFonts w:ascii="Arial" w:eastAsia="Arial" w:hAnsi="Arial" w:cs="Arial"/>
        </w:rPr>
        <w:fldChar w:fldCharType="end"/>
      </w:r>
      <w:r w:rsidR="00DD742C">
        <w:rPr>
          <w:rFonts w:ascii="Arial" w:eastAsia="Arial" w:hAnsi="Arial" w:cs="Arial"/>
        </w:rPr>
        <w:t xml:space="preserve">. </w:t>
      </w:r>
      <w:r>
        <w:rPr>
          <w:rFonts w:ascii="Arial" w:eastAsia="Arial" w:hAnsi="Arial" w:cs="Arial"/>
        </w:rPr>
        <w:t xml:space="preserve">This finding could be attributed to the reduction in population-level immunity conferred by smallpox vaccination, behavioral changes, and ecological and environmental changes, among other factors </w:t>
      </w:r>
      <w:r w:rsidR="00DD742C">
        <w:rPr>
          <w:rFonts w:ascii="Arial" w:eastAsia="Arial" w:hAnsi="Arial" w:cs="Arial"/>
        </w:rPr>
        <w:fldChar w:fldCharType="begin">
          <w:fldData xml:space="preserve">PEVuZE5vdGU+PENpdGU+PEF1dGhvcj5LZWxseSBDaGFybmlnYTwvQXV0aG9yPjxZZWFyPjIwMjM8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</w:fldData>
        </w:fldChar>
      </w:r>
      <w:r w:rsidR="00DD742C">
        <w:rPr>
          <w:rFonts w:ascii="Arial" w:eastAsia="Arial" w:hAnsi="Arial" w:cs="Arial"/>
        </w:rPr>
        <w:instrText xml:space="preserve"> ADDIN EN.CITE </w:instrText>
      </w:r>
      <w:r w:rsidR="00DD742C">
        <w:rPr>
          <w:rFonts w:ascii="Arial" w:eastAsia="Arial" w:hAnsi="Arial" w:cs="Arial"/>
        </w:rPr>
        <w:fldChar w:fldCharType="begin">
          <w:fldData xml:space="preserve">PEVuZE5vdGU+PENpdGU+PEF1dGhvcj5LZWxseSBDaGFybmlnYTwvQXV0aG9yPjxZZWFyPjIwMjM8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</w:fldData>
        </w:fldChar>
      </w:r>
      <w:r w:rsidR="00DD742C">
        <w:rPr>
          <w:rFonts w:ascii="Arial" w:eastAsia="Arial" w:hAnsi="Arial" w:cs="Arial"/>
        </w:rPr>
        <w:instrText xml:space="preserve"> ADDIN EN.CITE.DATA </w:instrText>
      </w:r>
      <w:r w:rsidR="00DD742C">
        <w:rPr>
          <w:rFonts w:ascii="Arial" w:eastAsia="Arial" w:hAnsi="Arial" w:cs="Arial"/>
        </w:rPr>
      </w:r>
      <w:r w:rsidR="00DD742C">
        <w:rPr>
          <w:rFonts w:ascii="Arial" w:eastAsia="Arial" w:hAnsi="Arial" w:cs="Arial"/>
        </w:rPr>
        <w:fldChar w:fldCharType="end"/>
      </w:r>
      <w:r w:rsidR="00DD742C">
        <w:rPr>
          <w:rFonts w:ascii="Arial" w:eastAsia="Arial" w:hAnsi="Arial" w:cs="Arial"/>
        </w:rPr>
      </w:r>
      <w:r w:rsidR="00DD742C">
        <w:rPr>
          <w:rFonts w:ascii="Arial" w:eastAsia="Arial" w:hAnsi="Arial" w:cs="Arial"/>
        </w:rPr>
        <w:fldChar w:fldCharType="separate"/>
      </w:r>
      <w:r w:rsidR="00DD742C">
        <w:rPr>
          <w:rFonts w:ascii="Arial" w:eastAsia="Arial" w:hAnsi="Arial" w:cs="Arial"/>
          <w:noProof/>
        </w:rPr>
        <w:t>[35, 36]</w:t>
      </w:r>
      <w:r w:rsidR="00DD742C">
        <w:rPr>
          <w:rFonts w:ascii="Arial" w:eastAsia="Arial" w:hAnsi="Arial" w:cs="Arial"/>
        </w:rPr>
        <w:fldChar w:fldCharType="end"/>
      </w:r>
    </w:p>
    <w:p w14:paraId="00000073" w14:textId="77777777" w:rsidR="005C4CA3" w:rsidRDefault="005C4CA3">
      <w:pPr>
        <w:pBdr>
          <w:top w:val="nil"/>
          <w:left w:val="nil"/>
          <w:bottom w:val="nil"/>
          <w:right w:val="nil"/>
          <w:between w:val="nil"/>
        </w:pBdr>
        <w:spacing w:line="480" w:lineRule="auto"/>
        <w:jc w:val="both"/>
        <w:rPr>
          <w:rFonts w:ascii="Arial" w:eastAsia="Arial" w:hAnsi="Arial" w:cs="Arial"/>
        </w:rPr>
      </w:pPr>
    </w:p>
    <w:p w14:paraId="00000075" w14:textId="5537F1E2" w:rsidR="005C4CA3" w:rsidRDefault="003D7FF8">
      <w:pPr>
        <w:pBdr>
          <w:top w:val="nil"/>
          <w:left w:val="nil"/>
          <w:bottom w:val="nil"/>
          <w:right w:val="nil"/>
          <w:between w:val="nil"/>
        </w:pBdr>
        <w:spacing w:line="480" w:lineRule="auto"/>
        <w:jc w:val="both"/>
        <w:rPr>
          <w:rFonts w:ascii="Arial" w:hAnsi="Arial" w:cs="Arial"/>
          <w:color w:val="000000"/>
        </w:rPr>
      </w:pPr>
      <w:r>
        <w:rPr>
          <w:rFonts w:ascii="Arial" w:hAnsi="Arial" w:cs="Arial"/>
          <w:color w:val="000000"/>
        </w:rPr>
        <w:t xml:space="preserve">In terms of the CFR, a systematic review </w:t>
      </w:r>
      <w:r w:rsidR="0070017A">
        <w:rPr>
          <w:rFonts w:ascii="Arial" w:hAnsi="Arial" w:cs="Arial"/>
          <w:color w:val="000000"/>
        </w:rPr>
        <w:fldChar w:fldCharType="begin">
          <w:fldData xml:space="preserve">PEVuZE5vdGU+PENpdGU+PEF1dGhvcj5CdW5nZTwvQXV0aG9yPjxZZWFyPjIwMjI8L1llYXI+PFJl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</w:fldData>
        </w:fldChar>
      </w:r>
      <w:r w:rsidR="0070017A">
        <w:rPr>
          <w:rFonts w:ascii="Arial" w:hAnsi="Arial" w:cs="Arial"/>
          <w:color w:val="000000"/>
        </w:rPr>
        <w:instrText xml:space="preserve"> ADDIN EN.CITE </w:instrText>
      </w:r>
      <w:r w:rsidR="0070017A">
        <w:rPr>
          <w:rFonts w:ascii="Arial" w:hAnsi="Arial" w:cs="Arial"/>
          <w:color w:val="000000"/>
        </w:rPr>
        <w:fldChar w:fldCharType="begin">
          <w:fldData xml:space="preserve">PEVuZE5vdGU+PENpdGU+PEF1dGhvcj5CdW5nZTwvQXV0aG9yPjxZZWFyPjIwMjI8L1llYXI+PFJl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</w:fldData>
        </w:fldChar>
      </w:r>
      <w:r w:rsidR="0070017A">
        <w:rPr>
          <w:rFonts w:ascii="Arial" w:hAnsi="Arial" w:cs="Arial"/>
          <w:color w:val="000000"/>
        </w:rPr>
        <w:instrText xml:space="preserve"> ADDIN EN.CITE.DATA </w:instrText>
      </w:r>
      <w:r w:rsidR="0070017A">
        <w:rPr>
          <w:rFonts w:ascii="Arial" w:hAnsi="Arial" w:cs="Arial"/>
          <w:color w:val="000000"/>
        </w:rPr>
      </w:r>
      <w:r w:rsidR="0070017A">
        <w:rPr>
          <w:rFonts w:ascii="Arial" w:hAnsi="Arial" w:cs="Arial"/>
          <w:color w:val="000000"/>
        </w:rPr>
        <w:fldChar w:fldCharType="end"/>
      </w:r>
      <w:r w:rsidR="0070017A">
        <w:rPr>
          <w:rFonts w:ascii="Arial" w:hAnsi="Arial" w:cs="Arial"/>
          <w:color w:val="000000"/>
        </w:rPr>
      </w:r>
      <w:r w:rsidR="0070017A">
        <w:rPr>
          <w:rFonts w:ascii="Arial" w:hAnsi="Arial" w:cs="Arial"/>
          <w:color w:val="000000"/>
        </w:rPr>
        <w:fldChar w:fldCharType="separate"/>
      </w:r>
      <w:r w:rsidR="0070017A">
        <w:rPr>
          <w:rFonts w:ascii="Arial" w:hAnsi="Arial" w:cs="Arial"/>
          <w:noProof/>
          <w:color w:val="000000"/>
        </w:rPr>
        <w:t>[7]</w:t>
      </w:r>
      <w:r w:rsidR="0070017A">
        <w:rPr>
          <w:rFonts w:ascii="Arial" w:hAnsi="Arial" w:cs="Arial"/>
          <w:color w:val="000000"/>
        </w:rPr>
        <w:fldChar w:fldCharType="end"/>
      </w:r>
      <w:r w:rsidR="0070017A">
        <w:rPr>
          <w:rFonts w:ascii="Arial" w:hAnsi="Arial" w:cs="Arial"/>
          <w:color w:val="000000"/>
        </w:rPr>
        <w:t xml:space="preserve"> </w:t>
      </w:r>
      <w:r>
        <w:rPr>
          <w:rFonts w:ascii="Arial" w:hAnsi="Arial" w:cs="Arial"/>
          <w:color w:val="000000"/>
        </w:rPr>
        <w:t>reported a pooled estimate of 8.7% from confirmed or suspected mpox cases between 1970 and 2019 (78/892; 95% CI 7.0 to 10.8), with variations according to clade. For Clade I, CFR was 10.6% (68/640; 95% CI 8.4 to 13.3), compared to 3.6% (9/247; 95% CI 1.7 to 6.8) for Clade II. There were no deaths reported outside of Africa before the 2022-23 outbreak. In contrast, in our review, we estimated much lower values for this parameter, with a global CFR of less than 0.05%. It is important to note that we found high heterogeneity in our results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Pr>
          <w:rFonts w:ascii="Arial" w:hAnsi="Arial" w:cs="Arial"/>
          <w:color w:val="000000"/>
        </w:rPr>
        <w:t xml:space="preserve">=94%; p&lt;0.01) when pooling the estimates from all over the world, so we decided to perform a sensitivity analysis separating the studies by geographic location (global, Americas, Europe and Africa), demonstrating a significant reduction in statistical heterogeneity for each stratum, except for the African continent </w:t>
      </w:r>
      <w:r w:rsidRPr="00654D1D">
        <w:rPr>
          <w:rFonts w:ascii="Arial" w:hAnsi="Arial" w:cs="Arial"/>
          <w:color w:val="000000"/>
        </w:rPr>
        <w:t>(</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I</m:t>
            </m:r>
          </m:e>
          <m:sup>
            <m:r>
              <w:rPr>
                <w:rFonts w:ascii="Cambria Math" w:eastAsia="Cambria Math" w:hAnsi="Cambria Math" w:cs="Cambria Math"/>
                <w:color w:val="000000"/>
              </w:rPr>
              <m:t>2</m:t>
            </m:r>
          </m:sup>
        </m:sSup>
      </m:oMath>
      <w:r w:rsidRPr="00654D1D">
        <w:rPr>
          <w:rFonts w:ascii="Arial" w:hAnsi="Arial" w:cs="Arial"/>
          <w:color w:val="000000"/>
        </w:rPr>
        <w:t>=</w:t>
      </w:r>
      <w:r w:rsidR="00410854" w:rsidRPr="00654D1D">
        <w:rPr>
          <w:rFonts w:ascii="Arial" w:hAnsi="Arial" w:cs="Arial"/>
          <w:color w:val="000000"/>
        </w:rPr>
        <w:t>92.6</w:t>
      </w:r>
      <w:r w:rsidRPr="00654D1D">
        <w:rPr>
          <w:rFonts w:ascii="Arial" w:hAnsi="Arial" w:cs="Arial"/>
          <w:color w:val="000000"/>
        </w:rPr>
        <w:t>%; p&lt;0.01).</w:t>
      </w:r>
      <w:r>
        <w:rPr>
          <w:rFonts w:ascii="Arial" w:hAnsi="Arial" w:cs="Arial"/>
          <w:color w:val="000000"/>
        </w:rPr>
        <w:t xml:space="preserve">  The observed decline in heterogeneity in the subsequent analysis could be explained by differences in the number of events among the </w:t>
      </w:r>
      <w:r>
        <w:rPr>
          <w:rFonts w:ascii="Arial" w:hAnsi="Arial" w:cs="Arial"/>
          <w:color w:val="000000"/>
        </w:rPr>
        <w:lastRenderedPageBreak/>
        <w:t xml:space="preserve">studies and comorbidities of the included patients, such as HIV, </w:t>
      </w:r>
      <w:r w:rsidR="00654D1D">
        <w:rPr>
          <w:rFonts w:ascii="Arial" w:hAnsi="Arial" w:cs="Arial"/>
          <w:color w:val="000000"/>
        </w:rPr>
        <w:t>malaria,</w:t>
      </w:r>
      <w:r>
        <w:rPr>
          <w:rFonts w:ascii="Arial" w:hAnsi="Arial" w:cs="Arial"/>
          <w:color w:val="000000"/>
        </w:rPr>
        <w:t xml:space="preserve"> and malnutrition states. In fact, clinical data from case series and cohorts have shown that complications </w:t>
      </w:r>
      <w:r w:rsidRPr="00654D1D">
        <w:rPr>
          <w:rFonts w:ascii="Arial" w:hAnsi="Arial" w:cs="Arial"/>
          <w:color w:val="000000"/>
        </w:rPr>
        <w:t xml:space="preserve">occur more frequently among patients living with HIV, especially those from the Americas </w:t>
      </w:r>
      <w:r w:rsidR="0070017A">
        <w:rPr>
          <w:rFonts w:ascii="Arial" w:hAnsi="Arial" w:cs="Arial"/>
          <w:color w:val="000000"/>
        </w:rPr>
        <w:fldChar w:fldCharType="begin">
          <w:fldData xml:space="preserve">PEVuZE5vdGU+PENpdGU+PEF1dGhvcj5UcmlhbmEtR29uemFsZXo8L0F1dGhvcj48WWVhcj4yMDIz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==
</w:fldData>
        </w:fldChar>
      </w:r>
      <w:r w:rsidR="0070017A">
        <w:rPr>
          <w:rFonts w:ascii="Arial" w:hAnsi="Arial" w:cs="Arial"/>
          <w:color w:val="000000"/>
        </w:rPr>
        <w:instrText xml:space="preserve"> ADDIN EN.CITE </w:instrText>
      </w:r>
      <w:r w:rsidR="0070017A">
        <w:rPr>
          <w:rFonts w:ascii="Arial" w:hAnsi="Arial" w:cs="Arial"/>
          <w:color w:val="000000"/>
        </w:rPr>
        <w:fldChar w:fldCharType="begin">
          <w:fldData xml:space="preserve">PEVuZE5vdGU+PENpdGU+PEF1dGhvcj5UcmlhbmEtR29uemFsZXo8L0F1dGhvcj48WWVhcj4yMDIz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==
</w:fldData>
        </w:fldChar>
      </w:r>
      <w:r w:rsidR="0070017A">
        <w:rPr>
          <w:rFonts w:ascii="Arial" w:hAnsi="Arial" w:cs="Arial"/>
          <w:color w:val="000000"/>
        </w:rPr>
        <w:instrText xml:space="preserve"> ADDIN EN.CITE.DATA </w:instrText>
      </w:r>
      <w:r w:rsidR="0070017A">
        <w:rPr>
          <w:rFonts w:ascii="Arial" w:hAnsi="Arial" w:cs="Arial"/>
          <w:color w:val="000000"/>
        </w:rPr>
      </w:r>
      <w:r w:rsidR="0070017A">
        <w:rPr>
          <w:rFonts w:ascii="Arial" w:hAnsi="Arial" w:cs="Arial"/>
          <w:color w:val="000000"/>
        </w:rPr>
        <w:fldChar w:fldCharType="end"/>
      </w:r>
      <w:r w:rsidR="0070017A">
        <w:rPr>
          <w:rFonts w:ascii="Arial" w:hAnsi="Arial" w:cs="Arial"/>
          <w:color w:val="000000"/>
        </w:rPr>
      </w:r>
      <w:r w:rsidR="0070017A">
        <w:rPr>
          <w:rFonts w:ascii="Arial" w:hAnsi="Arial" w:cs="Arial"/>
          <w:color w:val="000000"/>
        </w:rPr>
        <w:fldChar w:fldCharType="separate"/>
      </w:r>
      <w:r w:rsidR="0070017A">
        <w:rPr>
          <w:rFonts w:ascii="Arial" w:hAnsi="Arial" w:cs="Arial"/>
          <w:noProof/>
          <w:color w:val="000000"/>
        </w:rPr>
        <w:t>[37, 38]</w:t>
      </w:r>
      <w:r w:rsidR="0070017A">
        <w:rPr>
          <w:rFonts w:ascii="Arial" w:hAnsi="Arial" w:cs="Arial"/>
          <w:color w:val="000000"/>
        </w:rPr>
        <w:fldChar w:fldCharType="end"/>
      </w:r>
      <w:r w:rsidR="0070017A">
        <w:rPr>
          <w:rFonts w:ascii="Arial" w:hAnsi="Arial" w:cs="Arial"/>
          <w:color w:val="000000"/>
        </w:rPr>
        <w:t xml:space="preserve">. </w:t>
      </w:r>
      <w:r w:rsidRPr="00654D1D">
        <w:rPr>
          <w:rFonts w:ascii="Arial" w:hAnsi="Arial" w:cs="Arial"/>
          <w:color w:val="000000"/>
        </w:rPr>
        <w:t>As for the results of the sensitivity analysis, we found a greater CFR in the African Region</w:t>
      </w:r>
      <w:r>
        <w:rPr>
          <w:rFonts w:ascii="Arial" w:hAnsi="Arial" w:cs="Arial"/>
          <w:color w:val="000000"/>
        </w:rPr>
        <w:t xml:space="preserve"> compared to the Americas and Euro</w:t>
      </w:r>
      <w:r w:rsidRPr="003D7FF8">
        <w:rPr>
          <w:rFonts w:ascii="Arial" w:hAnsi="Arial" w:cs="Arial"/>
          <w:color w:val="000000"/>
        </w:rPr>
        <w:t>pe (1</w:t>
      </w:r>
      <w:r w:rsidR="00E418AF">
        <w:rPr>
          <w:rFonts w:ascii="Arial" w:hAnsi="Arial" w:cs="Arial"/>
          <w:color w:val="000000"/>
        </w:rPr>
        <w:t>1</w:t>
      </w:r>
      <w:r w:rsidRPr="003D7FF8">
        <w:rPr>
          <w:rFonts w:ascii="Arial" w:hAnsi="Arial" w:cs="Arial"/>
          <w:color w:val="000000"/>
        </w:rPr>
        <w:t>% vs less than 0.0</w:t>
      </w:r>
      <w:r w:rsidR="00E418AF">
        <w:rPr>
          <w:rFonts w:ascii="Arial" w:hAnsi="Arial" w:cs="Arial"/>
          <w:color w:val="000000"/>
        </w:rPr>
        <w:t>0</w:t>
      </w:r>
      <w:r w:rsidRPr="003D7FF8">
        <w:rPr>
          <w:rFonts w:ascii="Arial" w:hAnsi="Arial" w:cs="Arial"/>
          <w:color w:val="000000"/>
        </w:rPr>
        <w:t xml:space="preserve">1%). </w:t>
      </w:r>
      <w:r>
        <w:rPr>
          <w:rFonts w:ascii="Arial" w:hAnsi="Arial" w:cs="Arial"/>
          <w:color w:val="000000"/>
        </w:rPr>
        <w:t xml:space="preserve">Our review was able to identify such aspects that affect the results and due to different scenarios in different areas of the world.  We also acknowledge that the results from individual studies may be biased due to delayed reporting, which may decrease the estimate for the CFR. Also, one important limitation of the estimation of CFR is the fact that we could have double counted events and total cases for various studies of reports, especially those with overlapped study frame periods.  For future studies, care should be taken to limit bias in the estimation of the CFR, such as by limiting the analysis to those cases with sufficiently long follow-up for a death to occur and/or excluding those with unknown outcomes </w:t>
      </w:r>
      <w:r w:rsidR="0070017A">
        <w:rPr>
          <w:rFonts w:ascii="Arial" w:hAnsi="Arial" w:cs="Arial"/>
          <w:color w:val="000000"/>
        </w:rPr>
        <w:fldChar w:fldCharType="begin">
          <w:fldData xml:space="preserve">PEVuZE5vdGU+PENpdGU+PEF1dGhvcj5MaXBzaXRjaDwvQXV0aG9yPjxZZWFyPjIwMTU8L1llYXI+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</w:fldData>
        </w:fldChar>
      </w:r>
      <w:r w:rsidR="0070017A">
        <w:rPr>
          <w:rFonts w:ascii="Arial" w:hAnsi="Arial" w:cs="Arial"/>
          <w:color w:val="000000"/>
        </w:rPr>
        <w:instrText xml:space="preserve"> ADDIN EN.CITE </w:instrText>
      </w:r>
      <w:r w:rsidR="0070017A">
        <w:rPr>
          <w:rFonts w:ascii="Arial" w:hAnsi="Arial" w:cs="Arial"/>
          <w:color w:val="000000"/>
        </w:rPr>
        <w:fldChar w:fldCharType="begin">
          <w:fldData xml:space="preserve">PEVuZE5vdGU+PENpdGU+PEF1dGhvcj5MaXBzaXRjaDwvQXV0aG9yPjxZZWFyPjIwMTU8L1llYXI+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</w:fldData>
        </w:fldChar>
      </w:r>
      <w:r w:rsidR="0070017A">
        <w:rPr>
          <w:rFonts w:ascii="Arial" w:hAnsi="Arial" w:cs="Arial"/>
          <w:color w:val="000000"/>
        </w:rPr>
        <w:instrText xml:space="preserve"> ADDIN EN.CITE.DATA </w:instrText>
      </w:r>
      <w:r w:rsidR="0070017A">
        <w:rPr>
          <w:rFonts w:ascii="Arial" w:hAnsi="Arial" w:cs="Arial"/>
          <w:color w:val="000000"/>
        </w:rPr>
      </w:r>
      <w:r w:rsidR="0070017A">
        <w:rPr>
          <w:rFonts w:ascii="Arial" w:hAnsi="Arial" w:cs="Arial"/>
          <w:color w:val="000000"/>
        </w:rPr>
        <w:fldChar w:fldCharType="end"/>
      </w:r>
      <w:r w:rsidR="0070017A">
        <w:rPr>
          <w:rFonts w:ascii="Arial" w:hAnsi="Arial" w:cs="Arial"/>
          <w:color w:val="000000"/>
        </w:rPr>
      </w:r>
      <w:r w:rsidR="0070017A">
        <w:rPr>
          <w:rFonts w:ascii="Arial" w:hAnsi="Arial" w:cs="Arial"/>
          <w:color w:val="000000"/>
        </w:rPr>
        <w:fldChar w:fldCharType="separate"/>
      </w:r>
      <w:r w:rsidR="0070017A">
        <w:rPr>
          <w:rFonts w:ascii="Arial" w:hAnsi="Arial" w:cs="Arial"/>
          <w:noProof/>
          <w:color w:val="000000"/>
        </w:rPr>
        <w:t>[39]</w:t>
      </w:r>
      <w:r w:rsidR="0070017A">
        <w:rPr>
          <w:rFonts w:ascii="Arial" w:hAnsi="Arial" w:cs="Arial"/>
          <w:color w:val="000000"/>
        </w:rPr>
        <w:fldChar w:fldCharType="end"/>
      </w:r>
      <w:r w:rsidR="0070017A">
        <w:rPr>
          <w:rFonts w:ascii="Arial" w:hAnsi="Arial" w:cs="Arial"/>
          <w:color w:val="000000"/>
        </w:rPr>
        <w:t xml:space="preserve">. </w:t>
      </w:r>
    </w:p>
    <w:p w14:paraId="2652FE76" w14:textId="77777777" w:rsidR="00654D1D" w:rsidRDefault="00654D1D">
      <w:pPr>
        <w:pBdr>
          <w:top w:val="nil"/>
          <w:left w:val="nil"/>
          <w:bottom w:val="nil"/>
          <w:right w:val="nil"/>
          <w:between w:val="nil"/>
        </w:pBdr>
        <w:spacing w:line="480" w:lineRule="auto"/>
        <w:jc w:val="both"/>
        <w:rPr>
          <w:rFonts w:ascii="Arial" w:eastAsia="Arial" w:hAnsi="Arial" w:cs="Arial"/>
        </w:rPr>
      </w:pPr>
    </w:p>
    <w:p w14:paraId="525B32CE" w14:textId="04E8225F" w:rsidR="00C95A79"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Concerning the infectious period, only one study </w:t>
      </w:r>
      <w:r w:rsidR="0070017A">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70017A">
        <w:rPr>
          <w:rFonts w:ascii="Arial" w:eastAsia="Arial" w:hAnsi="Arial" w:cs="Arial"/>
        </w:rPr>
        <w:instrText xml:space="preserve"> ADDIN EN.CITE </w:instrText>
      </w:r>
      <w:r w:rsidR="0070017A">
        <w:rPr>
          <w:rFonts w:ascii="Arial" w:eastAsia="Arial" w:hAnsi="Arial" w:cs="Arial"/>
        </w:rPr>
        <w:fldChar w:fldCharType="begin">
          <w:fldData xml:space="preserve">PEVuZE5vdGU+PENpdGU+PEF1dGhvcj5XZWk8L0F1dGhvcj48WWVhcj4yMDIyPC9ZZWFyPjxSZWNO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==
</w:fldData>
        </w:fldChar>
      </w:r>
      <w:r w:rsidR="0070017A">
        <w:rPr>
          <w:rFonts w:ascii="Arial" w:eastAsia="Arial" w:hAnsi="Arial" w:cs="Arial"/>
        </w:rPr>
        <w:instrText xml:space="preserve"> ADDIN EN.CITE.DATA </w:instrText>
      </w:r>
      <w:r w:rsidR="0070017A">
        <w:rPr>
          <w:rFonts w:ascii="Arial" w:eastAsia="Arial" w:hAnsi="Arial" w:cs="Arial"/>
        </w:rPr>
      </w:r>
      <w:r w:rsidR="0070017A">
        <w:rPr>
          <w:rFonts w:ascii="Arial" w:eastAsia="Arial" w:hAnsi="Arial" w:cs="Arial"/>
        </w:rPr>
        <w:fldChar w:fldCharType="end"/>
      </w:r>
      <w:r w:rsidR="0070017A">
        <w:rPr>
          <w:rFonts w:ascii="Arial" w:eastAsia="Arial" w:hAnsi="Arial" w:cs="Arial"/>
        </w:rPr>
      </w:r>
      <w:r w:rsidR="0070017A">
        <w:rPr>
          <w:rFonts w:ascii="Arial" w:eastAsia="Arial" w:hAnsi="Arial" w:cs="Arial"/>
        </w:rPr>
        <w:fldChar w:fldCharType="separate"/>
      </w:r>
      <w:r w:rsidR="0070017A">
        <w:rPr>
          <w:rFonts w:ascii="Arial" w:eastAsia="Arial" w:hAnsi="Arial" w:cs="Arial"/>
          <w:noProof/>
        </w:rPr>
        <w:t>[22]</w:t>
      </w:r>
      <w:r w:rsidR="0070017A">
        <w:rPr>
          <w:rFonts w:ascii="Arial" w:eastAsia="Arial" w:hAnsi="Arial" w:cs="Arial"/>
        </w:rPr>
        <w:fldChar w:fldCharType="end"/>
      </w:r>
      <w:r w:rsidR="0070017A">
        <w:rPr>
          <w:rFonts w:ascii="Arial" w:eastAsia="Arial" w:hAnsi="Arial" w:cs="Arial"/>
        </w:rPr>
        <w:t xml:space="preserve"> </w:t>
      </w:r>
      <w:r>
        <w:rPr>
          <w:rFonts w:ascii="Arial" w:eastAsia="Arial" w:hAnsi="Arial" w:cs="Arial"/>
        </w:rPr>
        <w:t xml:space="preserve">estimated this parameter, which was approximately 3.7 days. This estimate was surprisingly low, considering that the US CDC </w:t>
      </w:r>
      <w:r w:rsidR="0070017A">
        <w:rPr>
          <w:rFonts w:ascii="Arial" w:eastAsia="Arial" w:hAnsi="Arial" w:cs="Arial"/>
        </w:rPr>
        <w:t xml:space="preserve">accounts </w:t>
      </w:r>
      <w:r>
        <w:rPr>
          <w:rFonts w:ascii="Arial" w:eastAsia="Arial" w:hAnsi="Arial" w:cs="Arial"/>
        </w:rPr>
        <w:t xml:space="preserve">someone to be infectious from the time lesions start until the time all scabs have fallen off and new skin has formed (approximately 3 to 4 weeks) </w:t>
      </w:r>
      <w:r w:rsidR="0070017A">
        <w:rPr>
          <w:rFonts w:ascii="Arial" w:eastAsia="Arial" w:hAnsi="Arial" w:cs="Arial"/>
        </w:rPr>
        <w:fldChar w:fldCharType="begin"/>
      </w:r>
      <w:r w:rsidR="0070017A">
        <w:rPr>
          <w:rFonts w:ascii="Arial" w:eastAsia="Arial" w:hAnsi="Arial" w:cs="Arial"/>
        </w:rPr>
        <w:instrText xml:space="preserve"> ADDIN EN.CITE &lt;EndNote&gt;&lt;Cite&gt;&lt;RecNum&gt;64&lt;/RecNum&gt;&lt;DisplayText&gt;[40]&lt;/DisplayText&gt;&lt;record&gt;&lt;rec-number&gt;64&lt;/rec-number&gt;&lt;foreign-keys&gt;&lt;key app="EN" db-id="2wdzxzpwrdes5xevdf1x0ssp99awrdrfz9wf" timestamp="1668915040"&gt;64&lt;/key&gt;&lt;/foreign-keys&gt;&lt;ref-type name="Journal Article"&gt;17&lt;/ref-type&gt;&lt;contributors&gt;&lt;/contributors&gt;&lt;titles&gt;&lt;title&gt;Centers for Disease Control and Prevention (CDC). Isolation and prevention practices for people with Monkeypox [Internet]. Centers for Disease Control and Prevention. 2022 [cited 2022 Oct 6]. Available from: https://www.cdc.gov/poxvirus/monkeypox/clinicians/isolation-procedures.html&lt;/title&gt;&lt;/titles&gt;&lt;dates&gt;&lt;/dates&gt;&lt;urls&gt;&lt;/urls&gt;&lt;/record&gt;&lt;/Cite&gt;&lt;/EndNote&gt;</w:instrText>
      </w:r>
      <w:r w:rsidR="0070017A">
        <w:rPr>
          <w:rFonts w:ascii="Arial" w:eastAsia="Arial" w:hAnsi="Arial" w:cs="Arial"/>
        </w:rPr>
        <w:fldChar w:fldCharType="separate"/>
      </w:r>
      <w:r w:rsidR="0070017A">
        <w:rPr>
          <w:rFonts w:ascii="Arial" w:eastAsia="Arial" w:hAnsi="Arial" w:cs="Arial"/>
          <w:noProof/>
        </w:rPr>
        <w:t>[40]</w:t>
      </w:r>
      <w:r w:rsidR="0070017A">
        <w:rPr>
          <w:rFonts w:ascii="Arial" w:eastAsia="Arial" w:hAnsi="Arial" w:cs="Arial"/>
        </w:rPr>
        <w:fldChar w:fldCharType="end"/>
      </w:r>
      <w:r w:rsidR="0070017A">
        <w:rPr>
          <w:rFonts w:ascii="Arial" w:eastAsia="Arial" w:hAnsi="Arial" w:cs="Arial"/>
        </w:rPr>
        <w:t xml:space="preserve">. </w:t>
      </w:r>
      <w:r>
        <w:rPr>
          <w:rFonts w:ascii="Arial" w:eastAsia="Arial" w:hAnsi="Arial" w:cs="Arial"/>
        </w:rPr>
        <w:t>Unfortunately, a precise definition of this parameter was not clearly provided in the mentioned study, which could have improved the interpretation of this finding.</w:t>
      </w:r>
    </w:p>
    <w:p w14:paraId="5E4B6A87" w14:textId="77777777" w:rsidR="00654D1D" w:rsidRDefault="00654D1D">
      <w:pPr>
        <w:pBdr>
          <w:top w:val="nil"/>
          <w:left w:val="nil"/>
          <w:bottom w:val="nil"/>
          <w:right w:val="nil"/>
          <w:between w:val="nil"/>
        </w:pBdr>
        <w:spacing w:line="480" w:lineRule="auto"/>
        <w:jc w:val="both"/>
        <w:rPr>
          <w:rFonts w:ascii="Arial" w:eastAsia="Arial" w:hAnsi="Arial" w:cs="Arial"/>
        </w:rPr>
      </w:pPr>
    </w:p>
    <w:p w14:paraId="20273AED" w14:textId="77777777" w:rsidR="000E172E" w:rsidRDefault="00000000" w:rsidP="00220986">
      <w:pPr>
        <w:pBdr>
          <w:top w:val="nil"/>
          <w:left w:val="nil"/>
          <w:bottom w:val="nil"/>
          <w:right w:val="nil"/>
          <w:between w:val="nil"/>
        </w:pBdr>
        <w:spacing w:line="480" w:lineRule="auto"/>
        <w:jc w:val="both"/>
        <w:rPr>
          <w:rFonts w:ascii="Arial" w:eastAsia="Arial" w:hAnsi="Arial" w:cs="Arial"/>
        </w:rPr>
      </w:pPr>
      <w:r>
        <w:rPr>
          <w:rFonts w:ascii="Arial" w:eastAsia="Arial" w:hAnsi="Arial" w:cs="Arial"/>
        </w:rPr>
        <w:lastRenderedPageBreak/>
        <w:t xml:space="preserve">For the generation time, this parameter was reported in only two studies </w:t>
      </w:r>
      <w:r w:rsidR="0070017A">
        <w:rPr>
          <w:rFonts w:ascii="Arial" w:eastAsia="Arial" w:hAnsi="Arial" w:cs="Arial"/>
        </w:rPr>
        <w:fldChar w:fldCharType="begin">
          <w:fldData xml:space="preserve">PEVuZE5vdGU+PENpdGU+PEF1dGhvcj5XZWk8L0F1dGhvcj48WWVhcj4yMDIyPC9ZZWFyPjxSZWNO
dW0+MTM3PC9SZWNOdW0+PERpc3BsYXlUZXh0PlsyMiwgMzBdPC9EaXNwbGF5VGV4dD48cmVjb3Jk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cj5HdXp6ZXR0YTwvQXV0aG9yPjxZZWFyPjIwMjI8L1llYXI+PFJlY051bT4xMzg8L1JlY051bT48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</w:fldData>
        </w:fldChar>
      </w:r>
      <w:r w:rsidR="0070017A">
        <w:rPr>
          <w:rFonts w:ascii="Arial" w:eastAsia="Arial" w:hAnsi="Arial" w:cs="Arial"/>
        </w:rPr>
        <w:instrText xml:space="preserve"> ADDIN EN.CITE </w:instrText>
      </w:r>
      <w:r w:rsidR="0070017A">
        <w:rPr>
          <w:rFonts w:ascii="Arial" w:eastAsia="Arial" w:hAnsi="Arial" w:cs="Arial"/>
        </w:rPr>
        <w:fldChar w:fldCharType="begin">
          <w:fldData xml:space="preserve">PEVuZE5vdGU+PENpdGU+PEF1dGhvcj5XZWk8L0F1dGhvcj48WWVhcj4yMDIyPC9ZZWFyPjxSZWNO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</w:fldData>
        </w:fldChar>
      </w:r>
      <w:r w:rsidR="0070017A">
        <w:rPr>
          <w:rFonts w:ascii="Arial" w:eastAsia="Arial" w:hAnsi="Arial" w:cs="Arial"/>
        </w:rPr>
        <w:instrText xml:space="preserve"> ADDIN EN.CITE.DATA </w:instrText>
      </w:r>
      <w:r w:rsidR="0070017A">
        <w:rPr>
          <w:rFonts w:ascii="Arial" w:eastAsia="Arial" w:hAnsi="Arial" w:cs="Arial"/>
        </w:rPr>
      </w:r>
      <w:r w:rsidR="0070017A">
        <w:rPr>
          <w:rFonts w:ascii="Arial" w:eastAsia="Arial" w:hAnsi="Arial" w:cs="Arial"/>
        </w:rPr>
        <w:fldChar w:fldCharType="end"/>
      </w:r>
      <w:r w:rsidR="0070017A">
        <w:rPr>
          <w:rFonts w:ascii="Arial" w:eastAsia="Arial" w:hAnsi="Arial" w:cs="Arial"/>
        </w:rPr>
      </w:r>
      <w:r w:rsidR="0070017A">
        <w:rPr>
          <w:rFonts w:ascii="Arial" w:eastAsia="Arial" w:hAnsi="Arial" w:cs="Arial"/>
        </w:rPr>
        <w:fldChar w:fldCharType="separate"/>
      </w:r>
      <w:r w:rsidR="0070017A">
        <w:rPr>
          <w:rFonts w:ascii="Arial" w:eastAsia="Arial" w:hAnsi="Arial" w:cs="Arial"/>
          <w:noProof/>
        </w:rPr>
        <w:t>[22, 30]</w:t>
      </w:r>
      <w:r w:rsidR="0070017A">
        <w:rPr>
          <w:rFonts w:ascii="Arial" w:eastAsia="Arial" w:hAnsi="Arial" w:cs="Arial"/>
        </w:rPr>
        <w:fldChar w:fldCharType="end"/>
      </w:r>
      <w:r>
        <w:rPr>
          <w:rFonts w:ascii="Arial" w:eastAsia="Arial" w:hAnsi="Arial" w:cs="Arial"/>
        </w:rPr>
        <w:t>. The lack of studies reporting generation time may be due to the difficulties in its estimation due to limited contact tracing data and the fact that this delay is generally not observable.</w:t>
      </w:r>
    </w:p>
    <w:p w14:paraId="2A243D22" w14:textId="77777777" w:rsidR="000E172E" w:rsidRDefault="000E172E" w:rsidP="00220986">
      <w:pPr>
        <w:pBdr>
          <w:top w:val="nil"/>
          <w:left w:val="nil"/>
          <w:bottom w:val="nil"/>
          <w:right w:val="nil"/>
          <w:between w:val="nil"/>
        </w:pBdr>
        <w:spacing w:line="480" w:lineRule="auto"/>
        <w:jc w:val="both"/>
        <w:rPr>
          <w:rFonts w:ascii="Arial" w:eastAsia="Arial" w:hAnsi="Arial" w:cs="Arial"/>
        </w:rPr>
      </w:pPr>
    </w:p>
    <w:p w14:paraId="29817A37" w14:textId="5EE2BAC7" w:rsidR="00220986" w:rsidRDefault="00654D1D" w:rsidP="00220986">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Our pooled estimate for the serial interval of mpox was slightly longer than our pooled estimate of the incubation period (8.25 days vs 7.56 days, respectively). If transmission occurs after symptom onset, the mean serial interval is longer than the mean incubation period. In contrast, if </w:t>
      </w:r>
      <w:proofErr w:type="spellStart"/>
      <w:r>
        <w:rPr>
          <w:rFonts w:ascii="Arial" w:eastAsia="Arial" w:hAnsi="Arial" w:cs="Arial"/>
        </w:rPr>
        <w:t>presymptomatic</w:t>
      </w:r>
      <w:proofErr w:type="spellEnd"/>
      <w:r>
        <w:rPr>
          <w:rFonts w:ascii="Arial" w:eastAsia="Arial" w:hAnsi="Arial" w:cs="Arial"/>
        </w:rPr>
        <w:t xml:space="preserve"> transmission occurs, the mean serial interval is shorter than the mean incubation period (38). It is still debated whether </w:t>
      </w:r>
      <w:proofErr w:type="spellStart"/>
      <w:r>
        <w:rPr>
          <w:rFonts w:ascii="Arial" w:eastAsia="Arial" w:hAnsi="Arial" w:cs="Arial"/>
        </w:rPr>
        <w:t>presymptomatic</w:t>
      </w:r>
      <w:proofErr w:type="spellEnd"/>
      <w:r>
        <w:rPr>
          <w:rFonts w:ascii="Arial" w:eastAsia="Arial" w:hAnsi="Arial" w:cs="Arial"/>
        </w:rPr>
        <w:t xml:space="preserve"> transmission occurs for mpox and, if so, to what extent </w:t>
      </w:r>
      <w:r w:rsidR="000E172E">
        <w:rPr>
          <w:rFonts w:ascii="Arial" w:eastAsia="Arial" w:hAnsi="Arial" w:cs="Arial"/>
        </w:rPr>
        <w:fldChar w:fldCharType="begin">
          <w:fldData xml:space="preserve">PEVuZE5vdGU+PENpdGU+PEF1dGhvcj5NaXVyYTwvQXV0aG9yPjxZZWFyPjIwMjM8L1llYXI+PFJl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</w:fldData>
        </w:fldChar>
      </w:r>
      <w:r w:rsidR="000E172E">
        <w:rPr>
          <w:rFonts w:ascii="Arial" w:eastAsia="Arial" w:hAnsi="Arial" w:cs="Arial"/>
        </w:rPr>
        <w:instrText xml:space="preserve"> ADDIN EN.CITE </w:instrText>
      </w:r>
      <w:r w:rsidR="000E172E">
        <w:rPr>
          <w:rFonts w:ascii="Arial" w:eastAsia="Arial" w:hAnsi="Arial" w:cs="Arial"/>
        </w:rPr>
        <w:fldChar w:fldCharType="begin">
          <w:fldData xml:space="preserve">PEVuZE5vdGU+PENpdGU+PEF1dGhvcj5NaXVyYTwvQXV0aG9yPjxZZWFyPjIwMjM8L1llYXI+PFJl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</w:fldData>
        </w:fldChar>
      </w:r>
      <w:r w:rsidR="000E172E">
        <w:rPr>
          <w:rFonts w:ascii="Arial" w:eastAsia="Arial" w:hAnsi="Arial" w:cs="Arial"/>
        </w:rPr>
        <w:instrText xml:space="preserve"> ADDIN EN.CITE.DATA </w:instrText>
      </w:r>
      <w:r w:rsidR="000E172E">
        <w:rPr>
          <w:rFonts w:ascii="Arial" w:eastAsia="Arial" w:hAnsi="Arial" w:cs="Arial"/>
        </w:rPr>
      </w:r>
      <w:r w:rsidR="000E172E">
        <w:rPr>
          <w:rFonts w:ascii="Arial" w:eastAsia="Arial" w:hAnsi="Arial" w:cs="Arial"/>
        </w:rPr>
        <w:fldChar w:fldCharType="end"/>
      </w:r>
      <w:r w:rsidR="000E172E">
        <w:rPr>
          <w:rFonts w:ascii="Arial" w:eastAsia="Arial" w:hAnsi="Arial" w:cs="Arial"/>
        </w:rPr>
      </w:r>
      <w:r w:rsidR="000E172E">
        <w:rPr>
          <w:rFonts w:ascii="Arial" w:eastAsia="Arial" w:hAnsi="Arial" w:cs="Arial"/>
        </w:rPr>
        <w:fldChar w:fldCharType="separate"/>
      </w:r>
      <w:r w:rsidR="000E172E">
        <w:rPr>
          <w:rFonts w:ascii="Arial" w:eastAsia="Arial" w:hAnsi="Arial" w:cs="Arial"/>
          <w:noProof/>
        </w:rPr>
        <w:t>[25, 28, 29]</w:t>
      </w:r>
      <w:r w:rsidR="000E172E">
        <w:rPr>
          <w:rFonts w:ascii="Arial" w:eastAsia="Arial" w:hAnsi="Arial" w:cs="Arial"/>
        </w:rPr>
        <w:fldChar w:fldCharType="end"/>
      </w:r>
      <w:r w:rsidR="000E172E">
        <w:rPr>
          <w:rFonts w:ascii="Arial" w:eastAsia="Arial" w:hAnsi="Arial" w:cs="Arial"/>
        </w:rPr>
        <w:t xml:space="preserve">. </w:t>
      </w:r>
      <w:proofErr w:type="spellStart"/>
      <w:r>
        <w:rPr>
          <w:rFonts w:ascii="Arial" w:eastAsia="Arial" w:hAnsi="Arial" w:cs="Arial"/>
        </w:rPr>
        <w:t>Presymptomatic</w:t>
      </w:r>
      <w:proofErr w:type="spellEnd"/>
      <w:r>
        <w:rPr>
          <w:rFonts w:ascii="Arial" w:eastAsia="Arial" w:hAnsi="Arial" w:cs="Arial"/>
        </w:rPr>
        <w:t xml:space="preserve"> transmission has implications for how easily an outbreak can be controlled by isolating infectious individuals and contact tracing and quarantining their contacts </w:t>
      </w:r>
      <w:r w:rsidR="000E172E">
        <w:rPr>
          <w:rFonts w:ascii="Arial" w:eastAsia="Arial" w:hAnsi="Arial" w:cs="Arial"/>
        </w:rPr>
        <w:fldChar w:fldCharType="begin"/>
      </w:r>
      <w:r w:rsidR="000E172E">
        <w:rPr>
          <w:rFonts w:ascii="Arial" w:eastAsia="Arial" w:hAnsi="Arial" w:cs="Arial"/>
        </w:rPr>
        <w:instrText xml:space="preserve"> ADDIN EN.CITE &lt;EndNote&gt;&lt;Cite&gt;&lt;Author&gt;Fraser&lt;/Author&gt;&lt;Year&gt;2004&lt;/Year&gt;&lt;RecNum&gt;145&lt;/RecNum&gt;&lt;DisplayText&gt;[41]&lt;/DisplayText&gt;&lt;record&gt;&lt;rec-number&gt;145&lt;/rec-number&gt;&lt;foreign-keys&gt;&lt;key app="EN" db-id="2wdzxzpwrdes5xevdf1x0ssp99awrdrfz9wf" timestamp="1699415280"&gt;145&lt;/key&gt;&lt;/foreign-keys&gt;&lt;ref-type name="Journal Article"&gt;17&lt;/ref-type&gt;&lt;contributors&gt;&lt;authors&gt;&lt;author&gt;Fraser, C.&lt;/author&gt;&lt;author&gt;Riley, S.&lt;/author&gt;&lt;author&gt;Anderson, R. M.&lt;/author&gt;&lt;author&gt;Ferguson, N. M.&lt;/author&gt;&lt;/authors&gt;&lt;/contributors&gt;&lt;auth-address&gt;Department of Infectious Disease Epidemiology, Imperial College, St. Mary&amp;apos;s, London W2 1PG, United Kingdom. c.fraser@imperial.ac.uk&lt;/auth-address&gt;&lt;titles&gt;&lt;title&gt;Factors that make an infectious disease outbreak controllable&lt;/title&gt;&lt;secondary-title&gt;Proc Natl Acad Sci U S A&lt;/secondary-title&gt;&lt;/titles&gt;&lt;periodical&gt;&lt;full-title&gt;Proc Natl Acad Sci U S A&lt;/full-title&gt;&lt;/periodical&gt;&lt;pages&gt;6146-51&lt;/pages&gt;&lt;volume&gt;101&lt;/volume&gt;&lt;number&gt;16&lt;/number&gt;&lt;edition&gt;2004/04/09&lt;/edition&gt;&lt;keywords&gt;&lt;keyword&gt;Communicable Diseases, Emerging/epidemiology/*prevention &amp;amp; control&lt;/keyword&gt;&lt;keyword&gt;Disease Outbreaks/*prevention &amp;amp; control&lt;/keyword&gt;&lt;keyword&gt;Humans&lt;/keyword&gt;&lt;keyword&gt;*Models, Theoretical&lt;/keyword&gt;&lt;keyword&gt;Patient Isolation&lt;/keyword&gt;&lt;keyword&gt;Virus Diseases/epidemiology/prevention &amp;amp; control&lt;/keyword&gt;&lt;/keywords&gt;&lt;dates&gt;&lt;year&gt;2004&lt;/year&gt;&lt;pub-dates&gt;&lt;date&gt;Apr 20&lt;/date&gt;&lt;/pub-dates&gt;&lt;/dates&gt;&lt;isbn&gt;0027-8424 (Print)&amp;#xD;1091-6490 (Electronic)&amp;#xD;0027-8424 (Linking)&lt;/isbn&gt;&lt;accession-num&gt;15071187&lt;/accession-num&gt;&lt;urls&gt;&lt;related-urls&gt;&lt;url&gt;https://www.ncbi.nlm.nih.gov/pubmed/15071187&lt;/url&gt;&lt;/related-urls&gt;&lt;/urls&gt;&lt;custom2&gt;PMC395937&lt;/custom2&gt;&lt;electronic-resource-num&gt;10.1073/pnas.0307506101&lt;/electronic-resource-num&gt;&lt;/record&gt;&lt;/Cite&gt;&lt;/EndNote&gt;</w:instrText>
      </w:r>
      <w:r w:rsidR="000E172E">
        <w:rPr>
          <w:rFonts w:ascii="Arial" w:eastAsia="Arial" w:hAnsi="Arial" w:cs="Arial"/>
        </w:rPr>
        <w:fldChar w:fldCharType="separate"/>
      </w:r>
      <w:r w:rsidR="000E172E">
        <w:rPr>
          <w:rFonts w:ascii="Arial" w:eastAsia="Arial" w:hAnsi="Arial" w:cs="Arial"/>
          <w:noProof/>
        </w:rPr>
        <w:t>[41]</w:t>
      </w:r>
      <w:r w:rsidR="000E172E">
        <w:rPr>
          <w:rFonts w:ascii="Arial" w:eastAsia="Arial" w:hAnsi="Arial" w:cs="Arial"/>
        </w:rPr>
        <w:fldChar w:fldCharType="end"/>
      </w:r>
      <w:r w:rsidR="000E172E">
        <w:rPr>
          <w:rFonts w:ascii="Arial" w:eastAsia="Arial" w:hAnsi="Arial" w:cs="Arial"/>
        </w:rPr>
        <w:t xml:space="preserve">. </w:t>
      </w:r>
      <w:r>
        <w:rPr>
          <w:rFonts w:ascii="Arial" w:eastAsia="Arial" w:hAnsi="Arial" w:cs="Arial"/>
        </w:rPr>
        <w:t xml:space="preserve">Our results suggest that the role of </w:t>
      </w:r>
      <w:proofErr w:type="spellStart"/>
      <w:r>
        <w:rPr>
          <w:rFonts w:ascii="Arial" w:eastAsia="Arial" w:hAnsi="Arial" w:cs="Arial"/>
        </w:rPr>
        <w:t>presymptomatic</w:t>
      </w:r>
      <w:proofErr w:type="spellEnd"/>
      <w:r>
        <w:rPr>
          <w:rFonts w:ascii="Arial" w:eastAsia="Arial" w:hAnsi="Arial" w:cs="Arial"/>
        </w:rPr>
        <w:t xml:space="preserve"> transmission of mpox in the 2022-23 outbreak may be limited, as the mean serial interval (and generation time) are greater than the pooled estimation of the incubation period. </w:t>
      </w:r>
      <w:r w:rsidR="00220986" w:rsidRPr="00E261EF">
        <w:rPr>
          <w:rFonts w:ascii="Arial" w:eastAsia="Arial" w:hAnsi="Arial" w:cs="Arial"/>
        </w:rPr>
        <w:t>Had more data been available, it would have been interesting to perform a subanalysis by epidemic phase (before 2022 compared to after 2022).  We would expect a difference in the results presented if the early studies did not adequately adjust for epidemic phase bias and right truncation. Further high-quality research is needed to better understand the impact of the epidemic in the past and now.</w:t>
      </w:r>
    </w:p>
    <w:p w14:paraId="0000007A" w14:textId="77777777" w:rsidR="005C4CA3" w:rsidRDefault="005C4CA3">
      <w:pPr>
        <w:pBdr>
          <w:top w:val="nil"/>
          <w:left w:val="nil"/>
          <w:bottom w:val="nil"/>
          <w:right w:val="nil"/>
          <w:between w:val="nil"/>
        </w:pBdr>
        <w:spacing w:line="480" w:lineRule="auto"/>
        <w:jc w:val="both"/>
        <w:rPr>
          <w:rFonts w:ascii="Arial" w:eastAsia="Arial" w:hAnsi="Arial" w:cs="Arial"/>
          <w:color w:val="333333"/>
        </w:rPr>
      </w:pPr>
    </w:p>
    <w:p w14:paraId="5C8FBEC6" w14:textId="27B9A3F3" w:rsidR="00220986" w:rsidRDefault="00000000">
      <w:pPr>
        <w:pBdr>
          <w:top w:val="nil"/>
          <w:left w:val="nil"/>
          <w:bottom w:val="nil"/>
          <w:right w:val="nil"/>
          <w:between w:val="nil"/>
        </w:pBdr>
        <w:spacing w:line="480" w:lineRule="auto"/>
        <w:jc w:val="both"/>
        <w:rPr>
          <w:rFonts w:ascii="Arial" w:eastAsia="Arial" w:hAnsi="Arial" w:cs="Arial"/>
        </w:rPr>
      </w:pPr>
      <w:r>
        <w:rPr>
          <w:rFonts w:ascii="Arial" w:eastAsia="Arial" w:hAnsi="Arial" w:cs="Arial"/>
        </w:rPr>
        <w:lastRenderedPageBreak/>
        <w:t xml:space="preserve">Our systematic review has several limitations. First, there is currently no international consensus on the appropriate structuring of systematic reviews of epidemiological parameters of infectious diseases. To overcome this challenge, we proposed clear and comprehensive eligibility criteria, included multiple primary study designs and sources, and considered mathematical models based on real data. We also developed a thorough data extraction form, including aspects such as measures of central tendency and/or variability, fitted probability distribution, truncation or censoring of data, among others. Second, although guidelines for estimating the CFR </w:t>
      </w:r>
      <w:r w:rsidR="000E172E">
        <w:rPr>
          <w:rFonts w:ascii="Arial" w:eastAsia="Arial" w:hAnsi="Arial" w:cs="Arial"/>
        </w:rPr>
        <w:fldChar w:fldCharType="begin">
          <w:fldData xml:space="preserve">PEVuZE5vdGU+PENpdGU+PEF1dGhvcj5MaXBzaXRjaDwvQXV0aG9yPjxZZWFyPjIwMTU8L1llYXI+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</w:fldData>
        </w:fldChar>
      </w:r>
      <w:r w:rsidR="000E172E">
        <w:rPr>
          <w:rFonts w:ascii="Arial" w:eastAsia="Arial" w:hAnsi="Arial" w:cs="Arial"/>
        </w:rPr>
        <w:instrText xml:space="preserve"> ADDIN EN.CITE </w:instrText>
      </w:r>
      <w:r w:rsidR="000E172E">
        <w:rPr>
          <w:rFonts w:ascii="Arial" w:eastAsia="Arial" w:hAnsi="Arial" w:cs="Arial"/>
        </w:rPr>
        <w:fldChar w:fldCharType="begin">
          <w:fldData xml:space="preserve">PEVuZE5vdGU+PENpdGU+PEF1dGhvcj5MaXBzaXRjaDwvQXV0aG9yPjxZZWFyPjIwMTU8L1llYXI+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</w:fldData>
        </w:fldChar>
      </w:r>
      <w:r w:rsidR="000E172E">
        <w:rPr>
          <w:rFonts w:ascii="Arial" w:eastAsia="Arial" w:hAnsi="Arial" w:cs="Arial"/>
        </w:rPr>
        <w:instrText xml:space="preserve"> ADDIN EN.CITE.DATA </w:instrText>
      </w:r>
      <w:r w:rsidR="000E172E">
        <w:rPr>
          <w:rFonts w:ascii="Arial" w:eastAsia="Arial" w:hAnsi="Arial" w:cs="Arial"/>
        </w:rPr>
      </w:r>
      <w:r w:rsidR="000E172E">
        <w:rPr>
          <w:rFonts w:ascii="Arial" w:eastAsia="Arial" w:hAnsi="Arial" w:cs="Arial"/>
        </w:rPr>
        <w:fldChar w:fldCharType="end"/>
      </w:r>
      <w:r w:rsidR="000E172E">
        <w:rPr>
          <w:rFonts w:ascii="Arial" w:eastAsia="Arial" w:hAnsi="Arial" w:cs="Arial"/>
        </w:rPr>
      </w:r>
      <w:r w:rsidR="000E172E">
        <w:rPr>
          <w:rFonts w:ascii="Arial" w:eastAsia="Arial" w:hAnsi="Arial" w:cs="Arial"/>
        </w:rPr>
        <w:fldChar w:fldCharType="separate"/>
      </w:r>
      <w:r w:rsidR="000E172E">
        <w:rPr>
          <w:rFonts w:ascii="Arial" w:eastAsia="Arial" w:hAnsi="Arial" w:cs="Arial"/>
          <w:noProof/>
        </w:rPr>
        <w:t>[39]</w:t>
      </w:r>
      <w:r w:rsidR="000E172E">
        <w:rPr>
          <w:rFonts w:ascii="Arial" w:eastAsia="Arial" w:hAnsi="Arial" w:cs="Arial"/>
        </w:rPr>
        <w:fldChar w:fldCharType="end"/>
      </w:r>
      <w:r w:rsidR="000E172E">
        <w:rPr>
          <w:rFonts w:ascii="Arial" w:eastAsia="Arial" w:hAnsi="Arial" w:cs="Arial"/>
        </w:rPr>
        <w:t xml:space="preserve"> </w:t>
      </w:r>
      <w:r>
        <w:rPr>
          <w:rFonts w:ascii="Arial" w:eastAsia="Arial" w:hAnsi="Arial" w:cs="Arial"/>
        </w:rPr>
        <w:t xml:space="preserve">and Rt </w:t>
      </w:r>
      <w:r w:rsidR="000E172E">
        <w:rPr>
          <w:rFonts w:ascii="Arial" w:eastAsia="Arial" w:hAnsi="Arial" w:cs="Arial"/>
        </w:rPr>
        <w:fldChar w:fldCharType="begin">
          <w:fldData xml:space="preserve">PEVuZE5vdGU+PENpdGU+PEF1dGhvcj5Hb3N0aWM8L0F1dGhvcj48WWVhcj4yMDIwPC9ZZWFyPjxS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==
</w:fldData>
        </w:fldChar>
      </w:r>
      <w:r w:rsidR="000E172E">
        <w:rPr>
          <w:rFonts w:ascii="Arial" w:eastAsia="Arial" w:hAnsi="Arial" w:cs="Arial"/>
        </w:rPr>
        <w:instrText xml:space="preserve"> ADDIN EN.CITE </w:instrText>
      </w:r>
      <w:r w:rsidR="000E172E">
        <w:rPr>
          <w:rFonts w:ascii="Arial" w:eastAsia="Arial" w:hAnsi="Arial" w:cs="Arial"/>
        </w:rPr>
        <w:fldChar w:fldCharType="begin">
          <w:fldData xml:space="preserve">PEVuZE5vdGU+PENpdGU+PEF1dGhvcj5Hb3N0aWM8L0F1dGhvcj48WWVhcj4yMDIwPC9ZZWFyPjxS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==
</w:fldData>
        </w:fldChar>
      </w:r>
      <w:r w:rsidR="000E172E">
        <w:rPr>
          <w:rFonts w:ascii="Arial" w:eastAsia="Arial" w:hAnsi="Arial" w:cs="Arial"/>
        </w:rPr>
        <w:instrText xml:space="preserve"> ADDIN EN.CITE.DATA </w:instrText>
      </w:r>
      <w:r w:rsidR="000E172E">
        <w:rPr>
          <w:rFonts w:ascii="Arial" w:eastAsia="Arial" w:hAnsi="Arial" w:cs="Arial"/>
        </w:rPr>
      </w:r>
      <w:r w:rsidR="000E172E">
        <w:rPr>
          <w:rFonts w:ascii="Arial" w:eastAsia="Arial" w:hAnsi="Arial" w:cs="Arial"/>
        </w:rPr>
        <w:fldChar w:fldCharType="end"/>
      </w:r>
      <w:r w:rsidR="000E172E">
        <w:rPr>
          <w:rFonts w:ascii="Arial" w:eastAsia="Arial" w:hAnsi="Arial" w:cs="Arial"/>
        </w:rPr>
      </w:r>
      <w:r w:rsidR="000E172E">
        <w:rPr>
          <w:rFonts w:ascii="Arial" w:eastAsia="Arial" w:hAnsi="Arial" w:cs="Arial"/>
        </w:rPr>
        <w:fldChar w:fldCharType="separate"/>
      </w:r>
      <w:r w:rsidR="000E172E">
        <w:rPr>
          <w:rFonts w:ascii="Arial" w:eastAsia="Arial" w:hAnsi="Arial" w:cs="Arial"/>
          <w:noProof/>
        </w:rPr>
        <w:t>[42]</w:t>
      </w:r>
      <w:r w:rsidR="000E172E">
        <w:rPr>
          <w:rFonts w:ascii="Arial" w:eastAsia="Arial" w:hAnsi="Arial" w:cs="Arial"/>
        </w:rPr>
        <w:fldChar w:fldCharType="end"/>
      </w:r>
      <w:r w:rsidR="000E172E">
        <w:rPr>
          <w:rFonts w:ascii="Arial" w:eastAsia="Arial" w:hAnsi="Arial" w:cs="Arial"/>
        </w:rPr>
        <w:t xml:space="preserve"> </w:t>
      </w:r>
      <w:r>
        <w:rPr>
          <w:rFonts w:ascii="Arial" w:eastAsia="Arial" w:hAnsi="Arial" w:cs="Arial"/>
        </w:rPr>
        <w:t>have been published, clear best practices for estimating and reporting epidemiological delay distributions are lacking in the literature. Therefore, we opted to design a simple checklist for the appropriateness and comprehensiveness related to the reporting of the parameters and checked if the authors reported performing statistical methods to adjust for potential bias; we did not review the code or equations to ensure that when authors reported adjustment for bias, they did it correctly. Third, we were also unable to assess the impact of different phases of the current mpox outbreak on patient prognosis due to limited data. Future studies should focus on improving the characterization of key parameters in special populations, such as HIV patients and others who are immunocompromised. Fourth, some of the cases across the studies are shared for incubation period estimations, so it is possible that we double counted some cases. To overcome this, we would need to access the raw data and re-estimate the parameters, which was not feasible.</w:t>
      </w:r>
      <w:r w:rsidR="00220986">
        <w:rPr>
          <w:rFonts w:ascii="Arial" w:eastAsia="Arial" w:hAnsi="Arial" w:cs="Arial"/>
        </w:rPr>
        <w:t xml:space="preserve"> </w:t>
      </w:r>
    </w:p>
    <w:p w14:paraId="7E867D8B" w14:textId="77777777" w:rsidR="00E261EF" w:rsidRDefault="00E261EF">
      <w:pPr>
        <w:pBdr>
          <w:top w:val="nil"/>
          <w:left w:val="nil"/>
          <w:bottom w:val="nil"/>
          <w:right w:val="nil"/>
          <w:between w:val="nil"/>
        </w:pBdr>
        <w:spacing w:line="480" w:lineRule="auto"/>
        <w:jc w:val="both"/>
        <w:rPr>
          <w:rFonts w:ascii="Arial" w:eastAsia="Arial" w:hAnsi="Arial" w:cs="Arial"/>
        </w:rPr>
      </w:pPr>
    </w:p>
    <w:p w14:paraId="0000007F" w14:textId="77777777" w:rsidR="005C4CA3" w:rsidRDefault="00000000">
      <w:pPr>
        <w:pBdr>
          <w:top w:val="nil"/>
          <w:left w:val="nil"/>
          <w:bottom w:val="nil"/>
          <w:right w:val="nil"/>
          <w:between w:val="nil"/>
        </w:pBdr>
        <w:spacing w:line="480" w:lineRule="auto"/>
        <w:jc w:val="both"/>
        <w:rPr>
          <w:rFonts w:ascii="Arial" w:eastAsia="Arial" w:hAnsi="Arial" w:cs="Arial"/>
          <w:b/>
          <w:color w:val="000000"/>
        </w:rPr>
      </w:pPr>
      <w:r>
        <w:rPr>
          <w:rFonts w:ascii="Arial" w:eastAsia="Arial" w:hAnsi="Arial" w:cs="Arial"/>
          <w:b/>
          <w:color w:val="000000"/>
        </w:rPr>
        <w:t>Conclusion</w:t>
      </w:r>
    </w:p>
    <w:p w14:paraId="00000080" w14:textId="77777777" w:rsidR="005C4CA3" w:rsidRDefault="005C4CA3">
      <w:pPr>
        <w:pBdr>
          <w:top w:val="nil"/>
          <w:left w:val="nil"/>
          <w:bottom w:val="nil"/>
          <w:right w:val="nil"/>
          <w:between w:val="nil"/>
        </w:pBdr>
        <w:spacing w:line="480" w:lineRule="auto"/>
        <w:jc w:val="both"/>
        <w:rPr>
          <w:rFonts w:ascii="Arial" w:eastAsia="Arial" w:hAnsi="Arial" w:cs="Arial"/>
          <w:b/>
          <w:color w:val="000000"/>
        </w:rPr>
      </w:pPr>
    </w:p>
    <w:p w14:paraId="11A53CD6" w14:textId="2373CA13" w:rsidR="008442FF" w:rsidRDefault="00E04C61">
      <w:pPr>
        <w:pBdr>
          <w:top w:val="nil"/>
          <w:left w:val="nil"/>
          <w:bottom w:val="nil"/>
          <w:right w:val="nil"/>
          <w:between w:val="nil"/>
        </w:pBdr>
        <w:spacing w:line="480" w:lineRule="auto"/>
        <w:jc w:val="both"/>
        <w:rPr>
          <w:rFonts w:ascii="Arial" w:eastAsia="Arial" w:hAnsi="Arial" w:cs="Arial"/>
          <w:color w:val="000000"/>
        </w:rPr>
      </w:pPr>
      <w:r w:rsidRPr="00E04C61">
        <w:rPr>
          <w:rFonts w:ascii="Arial" w:eastAsia="Arial" w:hAnsi="Arial" w:cs="Arial"/>
          <w:color w:val="000000"/>
        </w:rPr>
        <w:t xml:space="preserve">Here, we synthesize information on key epidemiologic parameters from the 2022-23 multicounty outbreak of </w:t>
      </w:r>
      <w:r>
        <w:rPr>
          <w:rFonts w:ascii="Arial" w:eastAsia="Arial" w:hAnsi="Arial" w:cs="Arial"/>
          <w:color w:val="000000"/>
        </w:rPr>
        <w:t>mpox</w:t>
      </w:r>
      <w:r w:rsidRPr="00E04C61">
        <w:rPr>
          <w:rFonts w:ascii="Arial" w:eastAsia="Arial" w:hAnsi="Arial" w:cs="Arial"/>
          <w:color w:val="000000"/>
        </w:rPr>
        <w:t xml:space="preserve">. In summary, pooled estimates show that the </w:t>
      </w:r>
      <w:r w:rsidR="00397F10">
        <w:rPr>
          <w:rFonts w:ascii="Arial" w:eastAsia="Arial" w:hAnsi="Arial" w:cs="Arial"/>
          <w:color w:val="000000"/>
        </w:rPr>
        <w:t>mpox</w:t>
      </w:r>
      <w:r w:rsidRPr="00E04C61">
        <w:rPr>
          <w:rFonts w:ascii="Arial" w:eastAsia="Arial" w:hAnsi="Arial" w:cs="Arial"/>
          <w:color w:val="000000"/>
        </w:rPr>
        <w:t xml:space="preserve"> serial interval is slightly larger than the incubation period, suggesting that transmission occurs after symptom onset in </w:t>
      </w:r>
      <w:r w:rsidR="003E59BA" w:rsidRPr="00E04C61">
        <w:rPr>
          <w:rFonts w:ascii="Arial" w:eastAsia="Arial" w:hAnsi="Arial" w:cs="Arial"/>
          <w:color w:val="000000"/>
        </w:rPr>
        <w:t>most</w:t>
      </w:r>
      <w:r w:rsidRPr="00E04C61">
        <w:rPr>
          <w:rFonts w:ascii="Arial" w:eastAsia="Arial" w:hAnsi="Arial" w:cs="Arial"/>
          <w:color w:val="000000"/>
        </w:rPr>
        <w:t xml:space="preserve"> cases. The pooled CFR (0.03%) was found to be two orders of magnitude lower than in previous mpox outbreaks</w:t>
      </w:r>
      <w:r w:rsidR="00747BA1">
        <w:rPr>
          <w:rFonts w:ascii="Arial" w:eastAsia="Arial" w:hAnsi="Arial" w:cs="Arial"/>
          <w:color w:val="000000"/>
        </w:rPr>
        <w:t xml:space="preserve">, </w:t>
      </w:r>
      <w:r w:rsidR="008965E5">
        <w:rPr>
          <w:rFonts w:ascii="Arial" w:eastAsia="Arial" w:hAnsi="Arial" w:cs="Arial"/>
          <w:color w:val="000000"/>
        </w:rPr>
        <w:t xml:space="preserve">being higher </w:t>
      </w:r>
      <w:r w:rsidR="00747BA1">
        <w:rPr>
          <w:rFonts w:ascii="Arial" w:eastAsia="Arial" w:hAnsi="Arial" w:cs="Arial"/>
          <w:color w:val="000000"/>
        </w:rPr>
        <w:t>for the African continent (</w:t>
      </w:r>
      <w:r w:rsidR="00AB5B41">
        <w:rPr>
          <w:rFonts w:ascii="Arial" w:eastAsia="Arial" w:hAnsi="Arial" w:cs="Arial"/>
          <w:color w:val="000000"/>
        </w:rPr>
        <w:t xml:space="preserve">around </w:t>
      </w:r>
      <w:r w:rsidR="00747BA1">
        <w:rPr>
          <w:rFonts w:ascii="Arial" w:eastAsia="Arial" w:hAnsi="Arial" w:cs="Arial"/>
          <w:color w:val="000000"/>
        </w:rPr>
        <w:t xml:space="preserve">11%). </w:t>
      </w:r>
      <w:r w:rsidRPr="00E04C61">
        <w:rPr>
          <w:rFonts w:ascii="Arial" w:eastAsia="Arial" w:hAnsi="Arial" w:cs="Arial"/>
          <w:color w:val="000000"/>
        </w:rPr>
        <w:t xml:space="preserve">  Mean R0 values ranged from 0.12 to 3.14, while highest mean R(t) values ranged from 1.2 to 3.7. We believe that the identification of these parameters may serve to address the urgent need for real-time information to track the spread of mpox in endemic and non-endemic countries, assess the impact of public health interventions, and evaluate their effectiveness.</w:t>
      </w:r>
    </w:p>
    <w:p w14:paraId="2C808AB1" w14:textId="77777777" w:rsidR="006908DE" w:rsidRDefault="006908DE">
      <w:pPr>
        <w:pBdr>
          <w:top w:val="nil"/>
          <w:left w:val="nil"/>
          <w:bottom w:val="nil"/>
          <w:right w:val="nil"/>
          <w:between w:val="nil"/>
        </w:pBdr>
        <w:spacing w:line="480" w:lineRule="auto"/>
        <w:jc w:val="both"/>
        <w:rPr>
          <w:rFonts w:ascii="Arial" w:eastAsia="Arial" w:hAnsi="Arial" w:cs="Arial"/>
          <w:b/>
          <w:color w:val="000000"/>
        </w:rPr>
      </w:pPr>
    </w:p>
    <w:p w14:paraId="00000082" w14:textId="50461AD7" w:rsidR="005C4CA3" w:rsidRDefault="000D43B4">
      <w:pPr>
        <w:pBdr>
          <w:top w:val="nil"/>
          <w:left w:val="nil"/>
          <w:bottom w:val="nil"/>
          <w:right w:val="nil"/>
          <w:between w:val="nil"/>
        </w:pBdr>
        <w:spacing w:line="480" w:lineRule="auto"/>
        <w:jc w:val="both"/>
        <w:rPr>
          <w:rFonts w:ascii="Arial" w:eastAsia="Arial" w:hAnsi="Arial" w:cs="Arial"/>
          <w:b/>
          <w:bCs/>
          <w:color w:val="000000"/>
        </w:rPr>
      </w:pPr>
      <w:r w:rsidRPr="000D43B4">
        <w:rPr>
          <w:rFonts w:ascii="Arial" w:eastAsia="Arial" w:hAnsi="Arial" w:cs="Arial"/>
          <w:b/>
          <w:bCs/>
          <w:color w:val="000000"/>
        </w:rPr>
        <w:t>Declarations</w:t>
      </w:r>
    </w:p>
    <w:p w14:paraId="5214996A" w14:textId="77777777" w:rsidR="000D43B4" w:rsidRPr="000D43B4" w:rsidRDefault="000D43B4">
      <w:pPr>
        <w:pBdr>
          <w:top w:val="nil"/>
          <w:left w:val="nil"/>
          <w:bottom w:val="nil"/>
          <w:right w:val="nil"/>
          <w:between w:val="nil"/>
        </w:pBdr>
        <w:spacing w:line="480" w:lineRule="auto"/>
        <w:jc w:val="both"/>
        <w:rPr>
          <w:rFonts w:ascii="Arial" w:eastAsia="Arial" w:hAnsi="Arial" w:cs="Arial"/>
          <w:b/>
          <w:bCs/>
          <w:color w:val="000000"/>
        </w:rPr>
      </w:pPr>
    </w:p>
    <w:p w14:paraId="4F302955" w14:textId="77777777" w:rsidR="000D43B4" w:rsidRDefault="000D43B4" w:rsidP="000D43B4">
      <w:pPr>
        <w:pBdr>
          <w:top w:val="nil"/>
          <w:left w:val="nil"/>
          <w:bottom w:val="nil"/>
          <w:right w:val="nil"/>
          <w:between w:val="nil"/>
        </w:pBdr>
        <w:spacing w:line="480" w:lineRule="auto"/>
        <w:jc w:val="both"/>
        <w:rPr>
          <w:rFonts w:ascii="Arial" w:eastAsia="Arial" w:hAnsi="Arial" w:cs="Arial"/>
          <w:b/>
        </w:rPr>
      </w:pPr>
      <w:r>
        <w:rPr>
          <w:rFonts w:ascii="Arial" w:eastAsia="Arial" w:hAnsi="Arial" w:cs="Arial"/>
          <w:b/>
        </w:rPr>
        <w:t>Funding statement</w:t>
      </w:r>
    </w:p>
    <w:p w14:paraId="05AE7EB8" w14:textId="77777777" w:rsidR="000D43B4" w:rsidRDefault="000D43B4" w:rsidP="000D43B4">
      <w:pPr>
        <w:pBdr>
          <w:top w:val="nil"/>
          <w:left w:val="nil"/>
          <w:bottom w:val="nil"/>
          <w:right w:val="nil"/>
          <w:between w:val="nil"/>
        </w:pBdr>
        <w:spacing w:line="480" w:lineRule="auto"/>
        <w:jc w:val="both"/>
        <w:rPr>
          <w:rFonts w:ascii="Arial" w:eastAsia="Arial" w:hAnsi="Arial" w:cs="Arial"/>
          <w:b/>
        </w:rPr>
      </w:pPr>
    </w:p>
    <w:p w14:paraId="1F198750" w14:textId="77777777" w:rsidR="000D43B4" w:rsidRDefault="000D43B4" w:rsidP="000D43B4">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TRACE-LAC project (Enhancing Tools for Response, Analytics and Control of Epidemics in Latin America and the Caribbean). Grant number: 109848-002. Funded by the International Development Research Center (IDRC). </w:t>
      </w:r>
    </w:p>
    <w:p w14:paraId="48EDFB86" w14:textId="77777777" w:rsidR="000D43B4" w:rsidRDefault="000D43B4" w:rsidP="000D43B4">
      <w:pPr>
        <w:pBdr>
          <w:top w:val="nil"/>
          <w:left w:val="nil"/>
          <w:bottom w:val="nil"/>
          <w:right w:val="nil"/>
          <w:between w:val="nil"/>
        </w:pBdr>
        <w:spacing w:line="480" w:lineRule="auto"/>
        <w:jc w:val="both"/>
        <w:rPr>
          <w:rFonts w:ascii="Arial" w:eastAsia="Arial" w:hAnsi="Arial" w:cs="Arial"/>
        </w:rPr>
      </w:pPr>
    </w:p>
    <w:p w14:paraId="16A34FBC" w14:textId="77777777" w:rsidR="000D43B4" w:rsidRDefault="000D43B4" w:rsidP="000D43B4">
      <w:pPr>
        <w:pBdr>
          <w:top w:val="nil"/>
          <w:left w:val="nil"/>
          <w:bottom w:val="nil"/>
          <w:right w:val="nil"/>
          <w:between w:val="nil"/>
        </w:pBdr>
        <w:spacing w:line="480" w:lineRule="auto"/>
        <w:jc w:val="both"/>
        <w:rPr>
          <w:rFonts w:ascii="Arial" w:eastAsia="Arial" w:hAnsi="Arial" w:cs="Arial"/>
          <w:b/>
          <w:bCs/>
        </w:rPr>
      </w:pPr>
      <w:r w:rsidRPr="000D43B4">
        <w:rPr>
          <w:rFonts w:ascii="Arial" w:eastAsia="Arial" w:hAnsi="Arial" w:cs="Arial"/>
          <w:b/>
          <w:bCs/>
        </w:rPr>
        <w:t>Acknowledgements</w:t>
      </w:r>
    </w:p>
    <w:p w14:paraId="2E924250" w14:textId="77777777" w:rsidR="000D43B4" w:rsidRPr="000D43B4" w:rsidRDefault="000D43B4" w:rsidP="000D43B4">
      <w:pPr>
        <w:pBdr>
          <w:top w:val="nil"/>
          <w:left w:val="nil"/>
          <w:bottom w:val="nil"/>
          <w:right w:val="nil"/>
          <w:between w:val="nil"/>
        </w:pBdr>
        <w:spacing w:line="480" w:lineRule="auto"/>
        <w:jc w:val="both"/>
        <w:rPr>
          <w:rFonts w:ascii="Arial" w:eastAsia="Arial" w:hAnsi="Arial" w:cs="Arial"/>
          <w:b/>
          <w:bCs/>
        </w:rPr>
      </w:pPr>
    </w:p>
    <w:p w14:paraId="12400E58" w14:textId="6D6D480A" w:rsidR="000D43B4" w:rsidRDefault="000D43B4" w:rsidP="000D43B4">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The authors would like to thank the ANRS-MIE project MPX-SPREAD for supporting this research.</w:t>
      </w:r>
    </w:p>
    <w:p w14:paraId="31C3CADD" w14:textId="77777777" w:rsidR="000D43B4" w:rsidRDefault="000D43B4" w:rsidP="000D43B4">
      <w:pPr>
        <w:pBdr>
          <w:top w:val="nil"/>
          <w:left w:val="nil"/>
          <w:bottom w:val="nil"/>
          <w:right w:val="nil"/>
          <w:between w:val="nil"/>
        </w:pBdr>
        <w:spacing w:line="480" w:lineRule="auto"/>
        <w:jc w:val="both"/>
        <w:rPr>
          <w:rFonts w:ascii="Arial" w:eastAsia="Arial" w:hAnsi="Arial" w:cs="Arial"/>
        </w:rPr>
      </w:pPr>
    </w:p>
    <w:p w14:paraId="1B3A95AE" w14:textId="074918DE" w:rsidR="000D43B4" w:rsidRDefault="000D43B4" w:rsidP="000D43B4">
      <w:pPr>
        <w:pBdr>
          <w:top w:val="nil"/>
          <w:left w:val="nil"/>
          <w:bottom w:val="nil"/>
          <w:right w:val="nil"/>
          <w:between w:val="nil"/>
        </w:pBdr>
        <w:spacing w:line="480" w:lineRule="auto"/>
        <w:jc w:val="both"/>
        <w:rPr>
          <w:rFonts w:ascii="Arial" w:eastAsia="Arial" w:hAnsi="Arial" w:cs="Arial"/>
          <w:b/>
          <w:bCs/>
        </w:rPr>
      </w:pPr>
      <w:r w:rsidRPr="000D43B4">
        <w:rPr>
          <w:rFonts w:ascii="Arial" w:eastAsia="Arial" w:hAnsi="Arial" w:cs="Arial"/>
          <w:b/>
          <w:bCs/>
        </w:rPr>
        <w:t>Availability of data and materials</w:t>
      </w:r>
    </w:p>
    <w:p w14:paraId="5EA92C17" w14:textId="77777777" w:rsidR="00E54453" w:rsidRPr="000D43B4" w:rsidRDefault="00E54453" w:rsidP="000D43B4">
      <w:pPr>
        <w:pBdr>
          <w:top w:val="nil"/>
          <w:left w:val="nil"/>
          <w:bottom w:val="nil"/>
          <w:right w:val="nil"/>
          <w:between w:val="nil"/>
        </w:pBdr>
        <w:spacing w:line="480" w:lineRule="auto"/>
        <w:jc w:val="both"/>
        <w:rPr>
          <w:rFonts w:ascii="Arial" w:eastAsia="Arial" w:hAnsi="Arial" w:cs="Arial"/>
          <w:b/>
          <w:bCs/>
        </w:rPr>
      </w:pPr>
    </w:p>
    <w:p w14:paraId="548A5554" w14:textId="70094DFD" w:rsidR="000D43B4" w:rsidRDefault="00E54453">
      <w:pPr>
        <w:pBdr>
          <w:top w:val="nil"/>
          <w:left w:val="nil"/>
          <w:bottom w:val="nil"/>
          <w:right w:val="nil"/>
          <w:between w:val="nil"/>
        </w:pBdr>
        <w:spacing w:line="480" w:lineRule="auto"/>
        <w:jc w:val="both"/>
        <w:rPr>
          <w:rFonts w:ascii="Arial" w:eastAsia="Arial" w:hAnsi="Arial" w:cs="Arial"/>
          <w:color w:val="000000"/>
        </w:rPr>
      </w:pPr>
      <w:r>
        <w:rPr>
          <w:rFonts w:ascii="Arial" w:eastAsia="Arial" w:hAnsi="Arial" w:cs="Arial"/>
          <w:color w:val="000000"/>
        </w:rPr>
        <w:t xml:space="preserve">Data and R code used for the statistical analysis relies on the online public GitHub repository:  </w:t>
      </w:r>
      <w:r w:rsidRPr="00E54453">
        <w:rPr>
          <w:rFonts w:ascii="Arial" w:eastAsia="Arial" w:hAnsi="Arial" w:cs="Arial"/>
          <w:color w:val="000000"/>
          <w:highlight w:val="yellow"/>
        </w:rPr>
        <w:t>xxx</w:t>
      </w:r>
    </w:p>
    <w:p w14:paraId="0C49E6DC" w14:textId="77777777" w:rsidR="00E54453" w:rsidRDefault="00E54453">
      <w:pPr>
        <w:pBdr>
          <w:top w:val="nil"/>
          <w:left w:val="nil"/>
          <w:bottom w:val="nil"/>
          <w:right w:val="nil"/>
          <w:between w:val="nil"/>
        </w:pBdr>
        <w:spacing w:line="480" w:lineRule="auto"/>
        <w:jc w:val="both"/>
        <w:rPr>
          <w:rFonts w:ascii="Arial" w:eastAsia="Arial" w:hAnsi="Arial" w:cs="Arial"/>
          <w:color w:val="000000"/>
        </w:rPr>
      </w:pPr>
    </w:p>
    <w:p w14:paraId="00000083" w14:textId="77777777" w:rsidR="005C4CA3" w:rsidRDefault="00000000">
      <w:pPr>
        <w:pBdr>
          <w:top w:val="nil"/>
          <w:left w:val="nil"/>
          <w:bottom w:val="nil"/>
          <w:right w:val="nil"/>
          <w:between w:val="nil"/>
        </w:pBdr>
        <w:spacing w:line="480" w:lineRule="auto"/>
        <w:jc w:val="both"/>
        <w:rPr>
          <w:rFonts w:ascii="Arial" w:eastAsia="Arial" w:hAnsi="Arial" w:cs="Arial"/>
          <w:b/>
        </w:rPr>
      </w:pPr>
      <w:r>
        <w:rPr>
          <w:rFonts w:ascii="Arial" w:eastAsia="Arial" w:hAnsi="Arial" w:cs="Arial"/>
          <w:b/>
        </w:rPr>
        <w:t>Author contributions</w:t>
      </w:r>
    </w:p>
    <w:p w14:paraId="00000084" w14:textId="77777777" w:rsidR="005C4CA3" w:rsidRDefault="005C4CA3">
      <w:pPr>
        <w:pBdr>
          <w:top w:val="nil"/>
          <w:left w:val="nil"/>
          <w:bottom w:val="nil"/>
          <w:right w:val="nil"/>
          <w:between w:val="nil"/>
        </w:pBdr>
        <w:spacing w:line="480" w:lineRule="auto"/>
        <w:jc w:val="both"/>
        <w:rPr>
          <w:rFonts w:ascii="Arial" w:eastAsia="Arial" w:hAnsi="Arial" w:cs="Arial"/>
          <w:color w:val="000000"/>
        </w:rPr>
      </w:pPr>
    </w:p>
    <w:p w14:paraId="00000085" w14:textId="5072CD5E" w:rsidR="005C4CA3" w:rsidRDefault="00000000">
      <w:pPr>
        <w:pBdr>
          <w:top w:val="nil"/>
          <w:left w:val="nil"/>
          <w:bottom w:val="nil"/>
          <w:right w:val="nil"/>
          <w:between w:val="nil"/>
        </w:pBdr>
        <w:spacing w:line="480" w:lineRule="auto"/>
        <w:jc w:val="both"/>
        <w:rPr>
          <w:rFonts w:ascii="Arial" w:eastAsia="Arial" w:hAnsi="Arial" w:cs="Arial"/>
          <w:color w:val="333333"/>
        </w:rPr>
      </w:pPr>
      <w:r>
        <w:rPr>
          <w:rFonts w:ascii="Arial" w:eastAsia="Arial" w:hAnsi="Arial" w:cs="Arial"/>
          <w:color w:val="333333"/>
        </w:rPr>
        <w:t>CDB contributed to conceptualization, literature search, figures, study design, data collection, analysis, and interpretation and led manuscript writing. LCN contributed to data collection, analysis, and interpretation. JAC contributed to writing, review and editing. KC contributed to interpretation, review and editing. ABL contributed to the analysis, interpretation, review and editing. ZMC contributed to conceptualization, supervision, figures, administration, and writing – review &amp; editing.</w:t>
      </w:r>
    </w:p>
    <w:p w14:paraId="767E97B4" w14:textId="77777777" w:rsidR="000D43B4" w:rsidRDefault="000D43B4">
      <w:pPr>
        <w:pBdr>
          <w:top w:val="nil"/>
          <w:left w:val="nil"/>
          <w:bottom w:val="nil"/>
          <w:right w:val="nil"/>
          <w:between w:val="nil"/>
        </w:pBdr>
        <w:spacing w:line="480" w:lineRule="auto"/>
        <w:jc w:val="both"/>
        <w:rPr>
          <w:rFonts w:ascii="Arial" w:eastAsia="Arial" w:hAnsi="Arial" w:cs="Arial"/>
          <w:color w:val="333333"/>
        </w:rPr>
      </w:pPr>
    </w:p>
    <w:p w14:paraId="4129F8F9" w14:textId="60820174" w:rsidR="000D43B4" w:rsidRPr="000D43B4" w:rsidRDefault="000D43B4">
      <w:pPr>
        <w:pBdr>
          <w:top w:val="nil"/>
          <w:left w:val="nil"/>
          <w:bottom w:val="nil"/>
          <w:right w:val="nil"/>
          <w:between w:val="nil"/>
        </w:pBdr>
        <w:spacing w:line="480" w:lineRule="auto"/>
        <w:jc w:val="both"/>
        <w:rPr>
          <w:rFonts w:ascii="Arial" w:eastAsia="Arial" w:hAnsi="Arial" w:cs="Arial"/>
          <w:b/>
          <w:bCs/>
          <w:color w:val="333333"/>
        </w:rPr>
      </w:pPr>
      <w:r w:rsidRPr="000D43B4">
        <w:rPr>
          <w:rFonts w:ascii="Arial" w:eastAsia="Arial" w:hAnsi="Arial" w:cs="Arial"/>
          <w:b/>
          <w:bCs/>
          <w:color w:val="333333"/>
        </w:rPr>
        <w:t>Competing interests</w:t>
      </w:r>
    </w:p>
    <w:p w14:paraId="00000086" w14:textId="77777777" w:rsidR="005C4CA3" w:rsidRDefault="005C4CA3">
      <w:pPr>
        <w:pBdr>
          <w:top w:val="nil"/>
          <w:left w:val="nil"/>
          <w:bottom w:val="nil"/>
          <w:right w:val="nil"/>
          <w:between w:val="nil"/>
        </w:pBdr>
        <w:spacing w:line="480" w:lineRule="auto"/>
        <w:jc w:val="both"/>
        <w:rPr>
          <w:rFonts w:ascii="Arial" w:eastAsia="Arial" w:hAnsi="Arial" w:cs="Arial"/>
          <w:b/>
        </w:rPr>
      </w:pPr>
    </w:p>
    <w:p w14:paraId="7FBDAEB2" w14:textId="77777777" w:rsidR="005C4CA3" w:rsidRDefault="002D7B31">
      <w:pPr>
        <w:pBdr>
          <w:top w:val="nil"/>
          <w:left w:val="nil"/>
          <w:bottom w:val="nil"/>
          <w:right w:val="nil"/>
          <w:between w:val="nil"/>
        </w:pBdr>
        <w:spacing w:line="480" w:lineRule="auto"/>
        <w:jc w:val="both"/>
        <w:rPr>
          <w:rFonts w:ascii="Arial" w:eastAsia="Arial" w:hAnsi="Arial" w:cs="Arial"/>
        </w:rPr>
      </w:pPr>
      <w:r>
        <w:rPr>
          <w:rFonts w:ascii="Arial" w:eastAsia="Arial" w:hAnsi="Arial" w:cs="Arial"/>
        </w:rPr>
        <w:t xml:space="preserve">The authors have no competing interests to declare in this publication. </w:t>
      </w:r>
    </w:p>
    <w:p w14:paraId="789B1FBF" w14:textId="77777777" w:rsidR="002D7B31" w:rsidRPr="00E41981" w:rsidRDefault="002D7B31" w:rsidP="00E41981">
      <w:pPr>
        <w:pBdr>
          <w:top w:val="nil"/>
          <w:left w:val="nil"/>
          <w:bottom w:val="nil"/>
          <w:right w:val="nil"/>
          <w:between w:val="nil"/>
        </w:pBdr>
        <w:spacing w:line="480" w:lineRule="auto"/>
        <w:jc w:val="both"/>
        <w:rPr>
          <w:rFonts w:ascii="Arial" w:eastAsia="Arial" w:hAnsi="Arial" w:cs="Arial"/>
        </w:rPr>
      </w:pPr>
    </w:p>
    <w:p w14:paraId="2BAD4EDF" w14:textId="77777777" w:rsidR="002D7B31" w:rsidRPr="00E41981" w:rsidRDefault="002D7B31" w:rsidP="00E41981">
      <w:pPr>
        <w:pBdr>
          <w:top w:val="nil"/>
          <w:left w:val="nil"/>
          <w:bottom w:val="nil"/>
          <w:right w:val="nil"/>
          <w:between w:val="nil"/>
        </w:pBdr>
        <w:spacing w:line="480" w:lineRule="auto"/>
        <w:jc w:val="both"/>
        <w:rPr>
          <w:rFonts w:ascii="Arial" w:eastAsia="Arial" w:hAnsi="Arial" w:cs="Arial"/>
          <w:b/>
          <w:bCs/>
        </w:rPr>
      </w:pPr>
      <w:r w:rsidRPr="00E41981">
        <w:rPr>
          <w:rFonts w:ascii="Arial" w:eastAsia="Arial" w:hAnsi="Arial" w:cs="Arial"/>
          <w:b/>
          <w:bCs/>
        </w:rPr>
        <w:t>Ethical Approval statement</w:t>
      </w:r>
    </w:p>
    <w:p w14:paraId="691161A6" w14:textId="77777777" w:rsidR="002D7B31" w:rsidRPr="00E41981" w:rsidRDefault="002D7B31" w:rsidP="00E41981">
      <w:pPr>
        <w:pBdr>
          <w:top w:val="nil"/>
          <w:left w:val="nil"/>
          <w:bottom w:val="nil"/>
          <w:right w:val="nil"/>
          <w:between w:val="nil"/>
        </w:pBdr>
        <w:spacing w:line="480" w:lineRule="auto"/>
        <w:jc w:val="both"/>
        <w:rPr>
          <w:rFonts w:ascii="Arial" w:eastAsia="Arial" w:hAnsi="Arial" w:cs="Arial"/>
          <w:b/>
          <w:bCs/>
        </w:rPr>
      </w:pPr>
    </w:p>
    <w:p w14:paraId="0000008A" w14:textId="305A8CF3" w:rsidR="002D7B31" w:rsidRPr="00E41981" w:rsidRDefault="002D7B31" w:rsidP="00E41981">
      <w:pPr>
        <w:pBdr>
          <w:top w:val="nil"/>
          <w:left w:val="nil"/>
          <w:bottom w:val="nil"/>
          <w:right w:val="nil"/>
          <w:between w:val="nil"/>
        </w:pBdr>
        <w:spacing w:line="480" w:lineRule="auto"/>
        <w:jc w:val="both"/>
        <w:rPr>
          <w:rFonts w:ascii="Arial" w:eastAsia="Arial" w:hAnsi="Arial" w:cs="Arial"/>
        </w:rPr>
        <w:sectPr w:rsidR="002D7B31" w:rsidRPr="00E41981" w:rsidSect="00FB7231">
          <w:footerReference w:type="even" r:id="rId9"/>
          <w:footerReference w:type="default" r:id="rId10"/>
          <w:pgSz w:w="12240" w:h="15840"/>
          <w:pgMar w:top="1411" w:right="1699" w:bottom="1411" w:left="1699" w:header="720" w:footer="720" w:gutter="0"/>
          <w:lnNumType w:countBy="1"/>
          <w:pgNumType w:start="1"/>
          <w:cols w:space="708"/>
          <w:docGrid w:linePitch="326"/>
        </w:sectPr>
      </w:pPr>
      <w:r w:rsidRPr="00E41981">
        <w:rPr>
          <w:rFonts w:ascii="Arial" w:eastAsia="Arial" w:hAnsi="Arial" w:cs="Arial"/>
        </w:rPr>
        <w:t xml:space="preserve">The protocol was approved by the ethics committee of the Faculty of Medicine of the Pontificia Universidad Javeriana, carried out on </w:t>
      </w:r>
      <w:r w:rsidR="00567717" w:rsidRPr="00E41981">
        <w:rPr>
          <w:rFonts w:ascii="Arial" w:eastAsia="Arial" w:hAnsi="Arial" w:cs="Arial"/>
        </w:rPr>
        <w:t>26</w:t>
      </w:r>
      <w:r w:rsidRPr="00E41981">
        <w:rPr>
          <w:rFonts w:ascii="Arial" w:eastAsia="Arial" w:hAnsi="Arial" w:cs="Arial"/>
        </w:rPr>
        <w:t>/0</w:t>
      </w:r>
      <w:r w:rsidR="00567717" w:rsidRPr="00E41981">
        <w:rPr>
          <w:rFonts w:ascii="Arial" w:eastAsia="Arial" w:hAnsi="Arial" w:cs="Arial"/>
        </w:rPr>
        <w:t>1</w:t>
      </w:r>
      <w:r w:rsidRPr="00E41981">
        <w:rPr>
          <w:rFonts w:ascii="Arial" w:eastAsia="Arial" w:hAnsi="Arial" w:cs="Arial"/>
        </w:rPr>
        <w:t>/2023, act number 1/2023.</w:t>
      </w:r>
    </w:p>
    <w:p w14:paraId="42DDBC91" w14:textId="7783FCC3" w:rsidR="00D80F27" w:rsidRPr="00E41981" w:rsidRDefault="00000000" w:rsidP="00E41981">
      <w:pPr>
        <w:spacing w:line="480" w:lineRule="auto"/>
        <w:jc w:val="both"/>
        <w:rPr>
          <w:rFonts w:ascii="Arial" w:eastAsia="Arial" w:hAnsi="Arial" w:cs="Arial"/>
          <w:b/>
          <w:color w:val="000000"/>
        </w:rPr>
      </w:pPr>
      <w:r w:rsidRPr="00E41981">
        <w:rPr>
          <w:rFonts w:ascii="Arial" w:eastAsia="Arial" w:hAnsi="Arial" w:cs="Arial"/>
          <w:b/>
          <w:color w:val="000000"/>
        </w:rPr>
        <w:lastRenderedPageBreak/>
        <w:t>References</w:t>
      </w:r>
    </w:p>
    <w:p w14:paraId="0E08C35C" w14:textId="77777777" w:rsidR="000E172E" w:rsidRPr="00E41981" w:rsidRDefault="00D80F27" w:rsidP="00E41981">
      <w:pPr>
        <w:pStyle w:val="EndNoteBibliography"/>
        <w:spacing w:line="480" w:lineRule="auto"/>
        <w:jc w:val="both"/>
        <w:rPr>
          <w:rFonts w:ascii="Arial" w:hAnsi="Arial" w:cs="Arial"/>
          <w:noProof/>
        </w:rPr>
      </w:pPr>
      <w:r w:rsidRPr="00E41981">
        <w:rPr>
          <w:rFonts w:ascii="Arial" w:hAnsi="Arial" w:cs="Arial"/>
        </w:rPr>
        <w:fldChar w:fldCharType="begin"/>
      </w:r>
      <w:r w:rsidRPr="00E41981">
        <w:rPr>
          <w:rFonts w:ascii="Arial" w:hAnsi="Arial" w:cs="Arial"/>
        </w:rPr>
        <w:instrText xml:space="preserve"> ADDIN EN.REFLIST </w:instrText>
      </w:r>
      <w:r w:rsidRPr="00E41981">
        <w:rPr>
          <w:rFonts w:ascii="Arial" w:hAnsi="Arial" w:cs="Arial"/>
        </w:rPr>
        <w:fldChar w:fldCharType="separate"/>
      </w:r>
      <w:r w:rsidR="000E172E" w:rsidRPr="00E41981">
        <w:rPr>
          <w:rFonts w:ascii="Arial" w:hAnsi="Arial" w:cs="Arial"/>
          <w:noProof/>
        </w:rPr>
        <w:t>[1]</w:t>
      </w:r>
      <w:r w:rsidR="000E172E" w:rsidRPr="00E41981">
        <w:rPr>
          <w:rFonts w:ascii="Arial" w:hAnsi="Arial" w:cs="Arial"/>
          <w:noProof/>
        </w:rPr>
        <w:tab/>
        <w:t>Ladnyj ID, Ziegler P, Kima E. A human infection caused by monkeypox virus in Basankusu Territory, Democratic Republic of the Congo. Bull World Health Organ. 1972;46(5):593-7.</w:t>
      </w:r>
    </w:p>
    <w:p w14:paraId="331958BD"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w:t>
      </w:r>
      <w:r w:rsidRPr="00E41981">
        <w:rPr>
          <w:rFonts w:ascii="Arial" w:hAnsi="Arial" w:cs="Arial"/>
          <w:noProof/>
        </w:rPr>
        <w:tab/>
        <w:t>McCollum AM, Damon IK. Human monkeypox. Clin Infect Dis. 2014;58(2):260-7.</w:t>
      </w:r>
    </w:p>
    <w:p w14:paraId="12EE0F00"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[3]</w:t>
      </w:r>
      <w:r w:rsidRPr="00E41981">
        <w:rPr>
          <w:rFonts w:ascii="Arial" w:hAnsi="Arial" w:cs="Arial"/>
          <w:noProof/>
        </w:rPr>
        <w:tab/>
        <w:t>Happi C, Adetifa I, Mbala P, Njouom R, Nakoune E, Happi A, et al. Urgent need for a non-discriminatory and non-stigmatizing nomenclature for monkeypox virus. PLoS Biol. 2022;20(8):e3001769.</w:t>
      </w:r>
    </w:p>
    <w:p w14:paraId="4E9E15BD"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[4]</w:t>
      </w:r>
      <w:r w:rsidRPr="00E41981">
        <w:rPr>
          <w:rFonts w:ascii="Arial" w:hAnsi="Arial" w:cs="Arial"/>
          <w:noProof/>
        </w:rPr>
        <w:tab/>
        <w:t>Reynolds MG, Yorita KL, Kuehnert MJ, Davidson WB, Huhn GD, Holman RC, et al. Clinical manifestations of human monkeypox influenced by route of infection. J Infect Dis. 2006;194(6):773-80.</w:t>
      </w:r>
    </w:p>
    <w:p w14:paraId="45492125" w14:textId="18457916"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[5]</w:t>
      </w:r>
      <w:r w:rsidRPr="00E41981">
        <w:rPr>
          <w:rFonts w:ascii="Arial" w:hAnsi="Arial" w:cs="Arial"/>
          <w:noProof/>
        </w:rPr>
        <w:tab/>
        <w:t xml:space="preserve">World Health Organization Regional Office for Europe and European Centre for Disease Prevention and Control, 2022. Interim advice for public health authorities on summer events during the monkeypox outbreak in Europe, 2022. Available at: </w:t>
      </w:r>
      <w:hyperlink r:id="rId11" w:history="1">
        <w:r w:rsidRPr="00E41981">
          <w:rPr>
            <w:rStyle w:val="Hipervnculo"/>
            <w:rFonts w:ascii="Arial" w:hAnsi="Arial" w:cs="Arial"/>
            <w:noProof/>
          </w:rPr>
          <w:t>https://www.ecdc.europa.eu/sites/default/files/documents/Interim-advice-for-public-health-authorities-on-summer-events-mpx.pdf</w:t>
        </w:r>
      </w:hyperlink>
      <w:r w:rsidRPr="00E41981">
        <w:rPr>
          <w:rFonts w:ascii="Arial" w:hAnsi="Arial" w:cs="Arial"/>
          <w:noProof/>
        </w:rPr>
        <w:t>. Accessed November 12, 2023.</w:t>
      </w:r>
    </w:p>
    <w:p w14:paraId="3138570D" w14:textId="16282724"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[6]</w:t>
      </w:r>
      <w:r w:rsidRPr="00E41981">
        <w:rPr>
          <w:rFonts w:ascii="Arial" w:hAnsi="Arial" w:cs="Arial"/>
          <w:noProof/>
        </w:rPr>
        <w:tab/>
        <w:t xml:space="preserve">CDC. Centers for Disease Control and Prevention. Mpox. 2022-2023 Outbreak Cases and Data  [November 12, 2023]. Available from: </w:t>
      </w:r>
      <w:hyperlink r:id="rId12" w:history="1">
        <w:r w:rsidRPr="00E41981">
          <w:rPr>
            <w:rStyle w:val="Hipervnculo"/>
            <w:rFonts w:ascii="Arial" w:hAnsi="Arial" w:cs="Arial"/>
            <w:noProof/>
          </w:rPr>
          <w:t>https://www.cdc.gov/poxvirus/mpox/response/2022/index.html</w:t>
        </w:r>
      </w:hyperlink>
      <w:r w:rsidRPr="00E41981">
        <w:rPr>
          <w:rFonts w:ascii="Arial" w:hAnsi="Arial" w:cs="Arial"/>
          <w:noProof/>
        </w:rPr>
        <w:t>.</w:t>
      </w:r>
    </w:p>
    <w:p w14:paraId="1E90BD4D"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[7]</w:t>
      </w:r>
      <w:r w:rsidRPr="00E41981">
        <w:rPr>
          <w:rFonts w:ascii="Arial" w:hAnsi="Arial" w:cs="Arial"/>
          <w:noProof/>
        </w:rPr>
        <w:tab/>
        <w:t>Bunge EM, Hoet B, Chen L, Lienert F, Weidenthaler H, Baer LR, et al. The changing epidemiology of human monkeypox-A potential threat? A systematic review. PLoS Negl Trop Dis. 2022;16(2):e0010141.</w:t>
      </w:r>
    </w:p>
    <w:p w14:paraId="741C3902"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lastRenderedPageBreak/>
        <w:t>[8]</w:t>
      </w:r>
      <w:r w:rsidRPr="00E41981">
        <w:rPr>
          <w:rFonts w:ascii="Arial" w:hAnsi="Arial" w:cs="Arial"/>
          <w:noProof/>
        </w:rPr>
        <w:tab/>
        <w:t>Philpott D, Hughes CM, Alroy KA, Kerins JL, Pavlick J, Asbel L, et al. Epidemiologic and Clinical Characteristics of Monkeypox Cases - United States, May 17-July 22, 2022. MMWR Morb Mortal Wkly Rep. 2022;71(32):1018-22.</w:t>
      </w:r>
    </w:p>
    <w:p w14:paraId="2753658F"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[9]</w:t>
      </w:r>
      <w:r w:rsidRPr="00E41981">
        <w:rPr>
          <w:rFonts w:ascii="Arial" w:hAnsi="Arial" w:cs="Arial"/>
          <w:noProof/>
        </w:rPr>
        <w:tab/>
        <w:t>Callaby H, Gordon NC. Mpox: evidence for strengthening and sustaining global surveillance. Lancet Glob Health. 2023;11(7):e983-e4.</w:t>
      </w:r>
    </w:p>
    <w:p w14:paraId="5703D3C8" w14:textId="61629895"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[10]</w:t>
      </w:r>
      <w:r w:rsidRPr="00E41981">
        <w:rPr>
          <w:rFonts w:ascii="Arial" w:hAnsi="Arial" w:cs="Arial"/>
          <w:noProof/>
        </w:rPr>
        <w:tab/>
        <w:t xml:space="preserve">Centers for Disease Control and Prevention (CDC). Treatment information for healthcare professionals [Internet] [cited 2023 Nov 12]. Available from: </w:t>
      </w:r>
      <w:hyperlink r:id="rId13" w:history="1">
        <w:r w:rsidRPr="00E41981">
          <w:rPr>
            <w:rStyle w:val="Hipervnculo"/>
            <w:rFonts w:ascii="Arial" w:hAnsi="Arial" w:cs="Arial"/>
            <w:noProof/>
          </w:rPr>
          <w:t>https://www.cdc.gov/poxvirus/monkeypox/clinicians/treatment.html</w:t>
        </w:r>
      </w:hyperlink>
      <w:r w:rsidRPr="00E41981">
        <w:rPr>
          <w:rFonts w:ascii="Arial" w:hAnsi="Arial" w:cs="Arial"/>
          <w:noProof/>
        </w:rPr>
        <w:t>.</w:t>
      </w:r>
    </w:p>
    <w:p w14:paraId="7EDF6694" w14:textId="5B1A30D6"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[11]</w:t>
      </w:r>
      <w:r w:rsidRPr="00E41981">
        <w:rPr>
          <w:rFonts w:ascii="Arial" w:hAnsi="Arial" w:cs="Arial"/>
          <w:noProof/>
        </w:rPr>
        <w:tab/>
        <w:t xml:space="preserve">Centers for Disease Control and Prevention (CDC). Interim clinical considerations for use of JYNNEOS and ACAM2000 vaccines during the 2022 U.S. Monkeypox outbreak [Internet]. Centers for Disease Control and Prevention. 2022 [cited 2022 Oct 6]. Available from: </w:t>
      </w:r>
      <w:hyperlink r:id="rId14" w:history="1">
        <w:r w:rsidRPr="00E41981">
          <w:rPr>
            <w:rStyle w:val="Hipervnculo"/>
            <w:rFonts w:ascii="Arial" w:hAnsi="Arial" w:cs="Arial"/>
            <w:noProof/>
          </w:rPr>
          <w:t>https://www.cdc.gov/poxvirus/monkeypox/health-departments/vaccine-considerations.html</w:t>
        </w:r>
      </w:hyperlink>
      <w:r w:rsidRPr="00E41981">
        <w:rPr>
          <w:rFonts w:ascii="Arial" w:hAnsi="Arial" w:cs="Arial"/>
          <w:noProof/>
        </w:rPr>
        <w:t>.</w:t>
      </w:r>
    </w:p>
    <w:p w14:paraId="1E0A9CC1" w14:textId="5C80A5B4"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[12]</w:t>
      </w:r>
      <w:r w:rsidRPr="00E41981">
        <w:rPr>
          <w:rFonts w:ascii="Arial" w:hAnsi="Arial" w:cs="Arial"/>
          <w:noProof/>
        </w:rPr>
        <w:tab/>
        <w:t>Second meeting of the International Health Regulations (2005) (IHR) Emergency Committee regarding the multi-country outbreak of monkeypox. Geneva: World Health Organization; 2022 (</w:t>
      </w:r>
      <w:hyperlink r:id="rId15" w:history="1">
        <w:r w:rsidRPr="00E41981">
          <w:rPr>
            <w:rStyle w:val="Hipervnculo"/>
            <w:rFonts w:ascii="Arial" w:hAnsi="Arial" w:cs="Arial"/>
            <w:noProof/>
          </w:rPr>
          <w:t>https://www.who.int/</w:t>
        </w:r>
      </w:hyperlink>
      <w:r w:rsidRPr="00E41981">
        <w:rPr>
          <w:rFonts w:ascii="Arial" w:hAnsi="Arial" w:cs="Arial"/>
          <w:noProof/>
        </w:rPr>
        <w:t xml:space="preserve"> news/item/23-07-2022-second-meeting-of-the- international-health-regulations-(2005)-(ihr)- emergency-committee-regarding-the-multi- country-outbreak-of-monkeypox, accessed 19 September 2023).</w:t>
      </w:r>
    </w:p>
    <w:p w14:paraId="6DC93F77" w14:textId="7CF64EDA"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[13]</w:t>
      </w:r>
      <w:r w:rsidRPr="00E41981">
        <w:rPr>
          <w:rFonts w:ascii="Arial" w:hAnsi="Arial" w:cs="Arial"/>
          <w:noProof/>
        </w:rPr>
        <w:tab/>
        <w:t xml:space="preserve">Fifth meeting of the International Health Regulations (2005) (IHR) Emergency Committee on the Multi-Country Outbreak of mpox (monkeypox). Geneva: World Health Organization; 2023 (https:// </w:t>
      </w:r>
      <w:hyperlink r:id="rId16" w:history="1">
        <w:r w:rsidRPr="00E41981">
          <w:rPr>
            <w:rStyle w:val="Hipervnculo"/>
            <w:rFonts w:ascii="Arial" w:hAnsi="Arial" w:cs="Arial"/>
            <w:noProof/>
          </w:rPr>
          <w:t>www.who.int/news/item/11-05-2023-fifth-</w:t>
        </w:r>
      </w:hyperlink>
      <w:r w:rsidRPr="00E41981">
        <w:rPr>
          <w:rFonts w:ascii="Arial" w:hAnsi="Arial" w:cs="Arial"/>
          <w:noProof/>
        </w:rPr>
        <w:t xml:space="preserve"> meeting-of-the-international-health-regulations- (2005)-(ihr)-emergency-committee-</w:t>
      </w:r>
      <w:r w:rsidRPr="00E41981">
        <w:rPr>
          <w:rFonts w:ascii="Arial" w:hAnsi="Arial" w:cs="Arial"/>
          <w:noProof/>
        </w:rPr>
        <w:lastRenderedPageBreak/>
        <w:t>on-the-multi- country-outbreak-of-monkeypox-(mpox), accessed 19 September 2023).</w:t>
      </w:r>
    </w:p>
    <w:p w14:paraId="717277C9"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[14]</w:t>
      </w:r>
      <w:r w:rsidRPr="00E41981">
        <w:rPr>
          <w:rFonts w:ascii="Arial" w:hAnsi="Arial" w:cs="Arial"/>
          <w:noProof/>
        </w:rPr>
        <w:tab/>
        <w:t>Biggerstaff M, Cowling BJ, Cucunuba ZM, Dinh L, Ferguson NM, Gao H, et al. Early Insights from Statistical and Mathematical Modeling of Key Epidemiologic Parameters of COVID-19. Emerg Infect Dis. 2020;26(11):e1-e14.</w:t>
      </w:r>
    </w:p>
    <w:p w14:paraId="3A81F795"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[15]</w:t>
      </w:r>
      <w:r w:rsidRPr="00E41981">
        <w:rPr>
          <w:rFonts w:ascii="Arial" w:hAnsi="Arial" w:cs="Arial"/>
          <w:noProof/>
        </w:rPr>
        <w:tab/>
        <w:t>Boelle PY, Ansart S, Cori A, Valleron AJ. Transmission parameters of the A/H1N1 (2009) influenza virus pandemic: a review. Influenza Other Respir Viruses. 2011;5(5):306-16.</w:t>
      </w:r>
    </w:p>
    <w:p w14:paraId="4395AF18"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[16]</w:t>
      </w:r>
      <w:r w:rsidRPr="00E41981">
        <w:rPr>
          <w:rFonts w:ascii="Arial" w:hAnsi="Arial" w:cs="Arial"/>
          <w:noProof/>
        </w:rPr>
        <w:tab/>
        <w:t>Thornhill JP, Barkati S, Walmsley S, Rockstroh J, Antinori A, Harrison LB, et al. Monkeypox Virus Infection in Humans across 16 Countries - April-June 2022. N Engl J Med. 2022.</w:t>
      </w:r>
    </w:p>
    <w:p w14:paraId="2A9D1DB1"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[17]</w:t>
      </w:r>
      <w:r w:rsidRPr="00E41981">
        <w:rPr>
          <w:rFonts w:ascii="Arial" w:hAnsi="Arial" w:cs="Arial"/>
          <w:noProof/>
        </w:rPr>
        <w:tab/>
        <w:t>Moritz U G Kraemer HT, David M Pigott, Abhishek Dasgupta, James Sheldon, Eduan Wilkinson, Marinanicole Schultheiss, Aimee Han. Tracking the 2022 monkeypox outbreak with epidemiological data in real-time. Lancet Infect Dis 2022;S1473-3099(22)00359-0.</w:t>
      </w:r>
    </w:p>
    <w:p w14:paraId="25D1A3BD"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[18]</w:t>
      </w:r>
      <w:r w:rsidRPr="00E41981">
        <w:rPr>
          <w:rFonts w:ascii="Arial" w:hAnsi="Arial" w:cs="Arial"/>
          <w:noProof/>
        </w:rPr>
        <w:tab/>
        <w:t>Endo A, Murayama H, Abbott S, Ratnayake R, Pearson CAB, Edmunds WJ, et al. Heavy-tailed sexual contact networks and monkeypox epidemiology in the global outbreak, 2022. Science. 2022;378(6615):90-4.</w:t>
      </w:r>
    </w:p>
    <w:p w14:paraId="0E58B386"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[19]</w:t>
      </w:r>
      <w:r w:rsidRPr="00E41981">
        <w:rPr>
          <w:rFonts w:ascii="Arial" w:hAnsi="Arial" w:cs="Arial"/>
          <w:noProof/>
        </w:rPr>
        <w:tab/>
        <w:t>Munn Z, Barker TH, Moola S, Tufanaru C, Stern C, McArthur A, Stephenson M, Aromataris E. Methodological quality of case series studies: an introduction to the JBI critical appraisal tool. JBI Evidence Synthesis. 2020;18(10):2127-2133.</w:t>
      </w:r>
    </w:p>
    <w:p w14:paraId="2018F8FA"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[20]</w:t>
      </w:r>
      <w:r w:rsidRPr="00E41981">
        <w:rPr>
          <w:rFonts w:ascii="Arial" w:hAnsi="Arial" w:cs="Arial"/>
          <w:noProof/>
        </w:rPr>
        <w:tab/>
        <w:t xml:space="preserve">Moola S, Munn Z, Tufanaru C, Aromataris E, Sears K, Sfetcu R, Currie M, Qureshi R, Mattis P, Lisy K, Mu P-F. Chapter 7: Systematic reviews of etiology and </w:t>
      </w:r>
      <w:r w:rsidRPr="00E41981">
        <w:rPr>
          <w:rFonts w:ascii="Arial" w:hAnsi="Arial" w:cs="Arial"/>
          <w:noProof/>
        </w:rPr>
        <w:lastRenderedPageBreak/>
        <w:t>risk . In: Aromataris E, Munn Z (Editors). Joanna Briggs Institute Reviewer's Manual. The Joanna Briggs Institute, 2017. Available</w:t>
      </w:r>
    </w:p>
    <w:p w14:paraId="19938B89" w14:textId="09F26815"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 xml:space="preserve">from </w:t>
      </w:r>
      <w:hyperlink r:id="rId17" w:history="1">
        <w:r w:rsidRPr="00E41981">
          <w:rPr>
            <w:rStyle w:val="Hipervnculo"/>
            <w:rFonts w:ascii="Arial" w:hAnsi="Arial" w:cs="Arial"/>
            <w:noProof/>
          </w:rPr>
          <w:t>https://reviewersmanual.joannabriggs.org</w:t>
        </w:r>
      </w:hyperlink>
      <w:r w:rsidRPr="00E41981">
        <w:rPr>
          <w:rFonts w:ascii="Arial" w:hAnsi="Arial" w:cs="Arial"/>
          <w:noProof/>
        </w:rPr>
        <w:t>.</w:t>
      </w:r>
    </w:p>
    <w:p w14:paraId="5E89D256"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[21]</w:t>
      </w:r>
      <w:r w:rsidRPr="00E41981">
        <w:rPr>
          <w:rFonts w:ascii="Arial" w:hAnsi="Arial" w:cs="Arial"/>
          <w:noProof/>
        </w:rPr>
        <w:tab/>
        <w:t>Balduzzi S, Rücker G, Schwarzer G (2019), How to perform a meta-analysis with R: a practical tutorial, Evidence-Based Mental Health; 22: 153-160.</w:t>
      </w:r>
    </w:p>
    <w:p w14:paraId="6E21DD83"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[22]</w:t>
      </w:r>
      <w:r w:rsidRPr="00E41981">
        <w:rPr>
          <w:rFonts w:ascii="Arial" w:hAnsi="Arial" w:cs="Arial"/>
          <w:noProof/>
        </w:rPr>
        <w:tab/>
        <w:t>Wei F, Peng Z, Jin Z, Wang J, Xu X, Zhang X, et al. Study and prediction of the 2022 global monkeypox epidemic. J Biosaf Biosecur. 2022;4(2):158-62.</w:t>
      </w:r>
    </w:p>
    <w:p w14:paraId="2D9F6A3D" w14:textId="0BAE72B9"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[23]</w:t>
      </w:r>
      <w:r w:rsidRPr="00E41981">
        <w:rPr>
          <w:rFonts w:ascii="Arial" w:hAnsi="Arial" w:cs="Arial"/>
          <w:noProof/>
        </w:rPr>
        <w:tab/>
        <w:t xml:space="preserve">R Core Team (2022). R: A language and environment for statistical computing. R Foundation for Statistical Computing, Vienna, Austria. URL </w:t>
      </w:r>
      <w:hyperlink r:id="rId18" w:history="1">
        <w:r w:rsidRPr="00E41981">
          <w:rPr>
            <w:rStyle w:val="Hipervnculo"/>
            <w:rFonts w:ascii="Arial" w:hAnsi="Arial" w:cs="Arial"/>
            <w:noProof/>
          </w:rPr>
          <w:t>https://www.R-project.org/</w:t>
        </w:r>
      </w:hyperlink>
      <w:r w:rsidRPr="00E41981">
        <w:rPr>
          <w:rFonts w:ascii="Arial" w:hAnsi="Arial" w:cs="Arial"/>
          <w:noProof/>
        </w:rPr>
        <w:t>.</w:t>
      </w:r>
    </w:p>
    <w:p w14:paraId="1248EA06"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[24]</w:t>
      </w:r>
      <w:r w:rsidRPr="00E41981">
        <w:rPr>
          <w:rFonts w:ascii="Arial" w:hAnsi="Arial" w:cs="Arial"/>
          <w:noProof/>
        </w:rPr>
        <w:tab/>
        <w:t>Kelly Charniga NBM, Rachel B. Slayton, Lucas Gosdin, Faisal S. Minhaj, David Philpott, Dallas Smith, Shannon Gearhart, Francisco Alvarado-Ramy, Clive Brown, Michelle A. Waltenburg, Christine M. Hughes, Yoshinori Nakazawa. Estimating the incubation period of monkeypox virus during the 2022 multi-national outbreak. medRxiv 2022062222276713. 2022.</w:t>
      </w:r>
    </w:p>
    <w:p w14:paraId="3C115886"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[25]</w:t>
      </w:r>
      <w:r w:rsidRPr="00E41981">
        <w:rPr>
          <w:rFonts w:ascii="Arial" w:hAnsi="Arial" w:cs="Arial"/>
          <w:noProof/>
        </w:rPr>
        <w:tab/>
        <w:t>Madewell ZJ, Charniga K, Masters NB, Asher J, Fahrenwald L, Still W, et al. Serial Interval and Incubation Period Estimates of Monkeypox Virus Infection in 12 Jurisdictions, United States, May-August 2022. Emerg Infect Dis. 2023;29(4):818-21.</w:t>
      </w:r>
    </w:p>
    <w:p w14:paraId="21322AF3" w14:textId="7C1213F3"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[26]</w:t>
      </w:r>
      <w:r w:rsidRPr="00E41981">
        <w:rPr>
          <w:rFonts w:ascii="Arial" w:hAnsi="Arial" w:cs="Arial"/>
          <w:noProof/>
        </w:rPr>
        <w:tab/>
        <w:t xml:space="preserve">The UK Health Security Agency (UKHSA). Investigation into monkeypox outbreak in England: technical briefing 1. [2023, November 12]. Available from: </w:t>
      </w:r>
      <w:hyperlink r:id="rId19" w:history="1">
        <w:r w:rsidRPr="00E41981">
          <w:rPr>
            <w:rStyle w:val="Hipervnculo"/>
            <w:rFonts w:ascii="Arial" w:hAnsi="Arial" w:cs="Arial"/>
            <w:noProof/>
          </w:rPr>
          <w:t>https://www.gov.uk/government/publications/monkeypox-outbreak-technical-briefings/investigation-into-monkeypox-outbreak-in-england-technical-briefing-1</w:t>
        </w:r>
      </w:hyperlink>
      <w:r w:rsidRPr="00E41981">
        <w:rPr>
          <w:rFonts w:ascii="Arial" w:hAnsi="Arial" w:cs="Arial"/>
          <w:noProof/>
        </w:rPr>
        <w:t>.</w:t>
      </w:r>
    </w:p>
    <w:p w14:paraId="35A8C14E"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lastRenderedPageBreak/>
        <w:t>[27]</w:t>
      </w:r>
      <w:r w:rsidRPr="00E41981">
        <w:rPr>
          <w:rFonts w:ascii="Arial" w:hAnsi="Arial" w:cs="Arial"/>
          <w:noProof/>
        </w:rPr>
        <w:tab/>
        <w:t>Guo Z, Zhao S, Sun S, He D, Chong KC, Yeoh EK. Estimation of the serial interval of monkeypox during the early outbreak in 2022. J Med Virol. 2023;95(1):e28248.</w:t>
      </w:r>
    </w:p>
    <w:p w14:paraId="4ACBC4CA"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[28]</w:t>
      </w:r>
      <w:r w:rsidRPr="00E41981">
        <w:rPr>
          <w:rFonts w:ascii="Arial" w:hAnsi="Arial" w:cs="Arial"/>
          <w:noProof/>
        </w:rPr>
        <w:tab/>
        <w:t>Miura F, Backer JA, van Rijckevorsel G, Bavalia R, Raven S, Petrignani M, et al. Time scales of human mpox transmission in the Netherlands. J Infect Dis. 2023.</w:t>
      </w:r>
    </w:p>
    <w:p w14:paraId="2863E38C" w14:textId="77777777" w:rsidR="000E172E" w:rsidRPr="00473900" w:rsidRDefault="000E172E" w:rsidP="00E41981">
      <w:pPr>
        <w:pStyle w:val="EndNoteBibliography"/>
        <w:spacing w:line="480" w:lineRule="auto"/>
        <w:jc w:val="both"/>
        <w:rPr>
          <w:rFonts w:ascii="Arial" w:hAnsi="Arial" w:cs="Arial"/>
          <w:noProof/>
          <w:lang w:val="es-US"/>
        </w:rPr>
      </w:pPr>
      <w:r w:rsidRPr="00E41981">
        <w:rPr>
          <w:rFonts w:ascii="Arial" w:hAnsi="Arial" w:cs="Arial"/>
          <w:noProof/>
        </w:rPr>
        <w:t>[29]</w:t>
      </w:r>
      <w:r w:rsidRPr="00E41981">
        <w:rPr>
          <w:rFonts w:ascii="Arial" w:hAnsi="Arial" w:cs="Arial"/>
          <w:noProof/>
        </w:rPr>
        <w:tab/>
        <w:t xml:space="preserve">Ward T, Christie R, Paton RS, Cumming F, Overton CE. Transmission dynamics of monkeypox in the United Kingdom: contact tracing study. </w:t>
      </w:r>
      <w:r w:rsidRPr="00473900">
        <w:rPr>
          <w:rFonts w:ascii="Arial" w:hAnsi="Arial" w:cs="Arial"/>
          <w:noProof/>
          <w:lang w:val="es-US"/>
        </w:rPr>
        <w:t>BMJ. 2022;379:e073153.</w:t>
      </w:r>
    </w:p>
    <w:p w14:paraId="4BD17C03" w14:textId="77777777" w:rsidR="000E172E" w:rsidRPr="00E41981" w:rsidRDefault="000E172E" w:rsidP="00E41981">
      <w:pPr>
        <w:pStyle w:val="EndNoteBibliography"/>
        <w:spacing w:line="480" w:lineRule="auto"/>
        <w:jc w:val="both"/>
        <w:rPr>
          <w:rFonts w:ascii="Arial" w:hAnsi="Arial" w:cs="Arial"/>
          <w:noProof/>
        </w:rPr>
      </w:pPr>
      <w:r w:rsidRPr="00473900">
        <w:rPr>
          <w:rFonts w:ascii="Arial" w:hAnsi="Arial" w:cs="Arial"/>
          <w:noProof/>
          <w:lang w:val="es-US"/>
        </w:rPr>
        <w:t>[30]</w:t>
      </w:r>
      <w:r w:rsidRPr="00473900">
        <w:rPr>
          <w:rFonts w:ascii="Arial" w:hAnsi="Arial" w:cs="Arial"/>
          <w:noProof/>
          <w:lang w:val="es-US"/>
        </w:rPr>
        <w:tab/>
        <w:t xml:space="preserve">Guzzetta G, Mammone A, Ferraro F, Caraglia A, Rapiti A, Marziano V, et al. </w:t>
      </w:r>
      <w:r w:rsidRPr="00E41981">
        <w:rPr>
          <w:rFonts w:ascii="Arial" w:hAnsi="Arial" w:cs="Arial"/>
          <w:noProof/>
        </w:rPr>
        <w:t>Early Estimates of Monkeypox Incubation Period, Generation Time, and Reproduction Number, Italy, May-June 2022. Emerg Infect Dis. 2022;28(10):2078-81.</w:t>
      </w:r>
    </w:p>
    <w:p w14:paraId="4675F777"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[31]</w:t>
      </w:r>
      <w:r w:rsidRPr="00E41981">
        <w:rPr>
          <w:rFonts w:ascii="Arial" w:hAnsi="Arial" w:cs="Arial"/>
          <w:noProof/>
        </w:rPr>
        <w:tab/>
        <w:t>Beer EM, Rao VB. A systematic review of the epidemiology of human monkeypox outbreaks and implications for outbreak strategy. PLoS Negl Trop Dis. 2019;13(10):e0007791.</w:t>
      </w:r>
    </w:p>
    <w:p w14:paraId="02B0A28D"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[32]</w:t>
      </w:r>
      <w:r w:rsidRPr="00E41981">
        <w:rPr>
          <w:rFonts w:ascii="Arial" w:hAnsi="Arial" w:cs="Arial"/>
          <w:noProof/>
        </w:rPr>
        <w:tab/>
        <w:t>Fine PE, Jezek Z, Grab B, Dixon H. The transmission potential of monkeypox virus in human populations. Int J Epidemiol. 1988;17(3):643-50.</w:t>
      </w:r>
    </w:p>
    <w:p w14:paraId="5CE569B4"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[33]</w:t>
      </w:r>
      <w:r w:rsidRPr="00E41981">
        <w:rPr>
          <w:rFonts w:ascii="Arial" w:hAnsi="Arial" w:cs="Arial"/>
          <w:noProof/>
        </w:rPr>
        <w:tab/>
        <w:t>Grant R, Nguyen LL, Breban R. Modelling human-to-human transmission of monkeypox. Bull World Health Organ. 2020;98(9):638-40.</w:t>
      </w:r>
    </w:p>
    <w:p w14:paraId="29745977"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[34]</w:t>
      </w:r>
      <w:r w:rsidRPr="00E41981">
        <w:rPr>
          <w:rFonts w:ascii="Arial" w:hAnsi="Arial" w:cs="Arial"/>
          <w:noProof/>
        </w:rPr>
        <w:tab/>
        <w:t>Andrei G, Snoeck R. Differences in pathogenicity among the mpox virus clades: impact on drug discovery and vaccine development. Trends Pharmacol Sci. 2023;44(10):719-39.</w:t>
      </w:r>
    </w:p>
    <w:p w14:paraId="6427A049"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[35]</w:t>
      </w:r>
      <w:r w:rsidRPr="00E41981">
        <w:rPr>
          <w:rFonts w:ascii="Arial" w:hAnsi="Arial" w:cs="Arial"/>
          <w:noProof/>
        </w:rPr>
        <w:tab/>
        <w:t xml:space="preserve">Kelly Charniga AMM, Christine M. Hughes,  Benjamin Monroe, Joelle Kabamba, Robert Shongo Lushima, Toutou Likafi, Beatrice Nguete, Elisabeth </w:t>
      </w:r>
      <w:r w:rsidRPr="00E41981">
        <w:rPr>
          <w:rFonts w:ascii="Arial" w:hAnsi="Arial" w:cs="Arial"/>
          <w:noProof/>
        </w:rPr>
        <w:lastRenderedPageBreak/>
        <w:t>Pukuta, Elisabeth Muyamuna, Jean-Jacques Muyembe Tamfum, Stomy Karhemere, Didine Kaba. Updating reproduction number estimates for mpox in the Democratic Republic of Congo using surveillance data. 2023.</w:t>
      </w:r>
    </w:p>
    <w:p w14:paraId="67421A79" w14:textId="77777777" w:rsidR="000E172E" w:rsidRPr="00473900" w:rsidRDefault="000E172E" w:rsidP="00E41981">
      <w:pPr>
        <w:pStyle w:val="EndNoteBibliography"/>
        <w:spacing w:line="480" w:lineRule="auto"/>
        <w:jc w:val="both"/>
        <w:rPr>
          <w:rFonts w:ascii="Arial" w:hAnsi="Arial" w:cs="Arial"/>
          <w:noProof/>
          <w:lang w:val="es-US"/>
        </w:rPr>
      </w:pPr>
      <w:r w:rsidRPr="00E41981">
        <w:rPr>
          <w:rFonts w:ascii="Arial" w:hAnsi="Arial" w:cs="Arial"/>
          <w:noProof/>
        </w:rPr>
        <w:t>[36]</w:t>
      </w:r>
      <w:r w:rsidRPr="00E41981">
        <w:rPr>
          <w:rFonts w:ascii="Arial" w:hAnsi="Arial" w:cs="Arial"/>
          <w:noProof/>
        </w:rPr>
        <w:tab/>
        <w:t xml:space="preserve">Lloyd-Smith JO, Schreiber SJ, Kopp PE, Getz WM. Superspreading and the effect of individual variation on disease emergence. </w:t>
      </w:r>
      <w:r w:rsidRPr="00473900">
        <w:rPr>
          <w:rFonts w:ascii="Arial" w:hAnsi="Arial" w:cs="Arial"/>
          <w:noProof/>
          <w:lang w:val="es-US"/>
        </w:rPr>
        <w:t>Nature. 2005;438(7066):355-9.</w:t>
      </w:r>
    </w:p>
    <w:p w14:paraId="761495F5" w14:textId="77777777" w:rsidR="000E172E" w:rsidRPr="00E41981" w:rsidRDefault="000E172E" w:rsidP="00E41981">
      <w:pPr>
        <w:pStyle w:val="EndNoteBibliography"/>
        <w:spacing w:line="480" w:lineRule="auto"/>
        <w:jc w:val="both"/>
        <w:rPr>
          <w:rFonts w:ascii="Arial" w:hAnsi="Arial" w:cs="Arial"/>
          <w:noProof/>
        </w:rPr>
      </w:pPr>
      <w:r w:rsidRPr="00473900">
        <w:rPr>
          <w:rFonts w:ascii="Arial" w:hAnsi="Arial" w:cs="Arial"/>
          <w:noProof/>
          <w:lang w:val="es-US"/>
        </w:rPr>
        <w:t>[37]</w:t>
      </w:r>
      <w:r w:rsidRPr="00473900">
        <w:rPr>
          <w:rFonts w:ascii="Arial" w:hAnsi="Arial" w:cs="Arial"/>
          <w:noProof/>
          <w:lang w:val="es-US"/>
        </w:rPr>
        <w:tab/>
        <w:t xml:space="preserve">Triana-Gonzalez S, Roman-Lopez C, Mauss S, Cano-Diaz AL, Mata-Marin JA, Perez-Barragan E, et al. </w:t>
      </w:r>
      <w:r w:rsidRPr="00E41981">
        <w:rPr>
          <w:rFonts w:ascii="Arial" w:hAnsi="Arial" w:cs="Arial"/>
          <w:noProof/>
        </w:rPr>
        <w:t>Risk factors for mortality and clinical presentation of monkeypox. AIDS. 2023;37(13):1979-85.</w:t>
      </w:r>
    </w:p>
    <w:p w14:paraId="10CFF896" w14:textId="77777777" w:rsidR="000E172E" w:rsidRPr="00E41981" w:rsidRDefault="000E172E" w:rsidP="00E41981">
      <w:pPr>
        <w:pStyle w:val="EndNoteBibliography"/>
        <w:spacing w:line="480" w:lineRule="auto"/>
        <w:jc w:val="both"/>
        <w:rPr>
          <w:rFonts w:ascii="Arial" w:hAnsi="Arial" w:cs="Arial"/>
          <w:noProof/>
        </w:rPr>
      </w:pPr>
      <w:r w:rsidRPr="00473900">
        <w:rPr>
          <w:rFonts w:ascii="Arial" w:hAnsi="Arial" w:cs="Arial"/>
          <w:noProof/>
          <w:lang w:val="es-US"/>
        </w:rPr>
        <w:t>[38]</w:t>
      </w:r>
      <w:r w:rsidRPr="00473900">
        <w:rPr>
          <w:rFonts w:ascii="Arial" w:hAnsi="Arial" w:cs="Arial"/>
          <w:noProof/>
          <w:lang w:val="es-US"/>
        </w:rPr>
        <w:tab/>
        <w:t xml:space="preserve">Alvarez-Moreno CA, Alzate-Angel JC, De La Hoz-Siegler IH, Bareno A, Mantilla M, Sussman O, et al. </w:t>
      </w:r>
      <w:r w:rsidRPr="00E41981">
        <w:rPr>
          <w:rFonts w:ascii="Arial" w:hAnsi="Arial" w:cs="Arial"/>
          <w:noProof/>
        </w:rPr>
        <w:t>Clinical and epidemiological characteristics of mpox: A descriptive cases series in Colombia. Travel Med Infect Dis. 2023;53:102594.</w:t>
      </w:r>
    </w:p>
    <w:p w14:paraId="73A49CCD"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[39]</w:t>
      </w:r>
      <w:r w:rsidRPr="00E41981">
        <w:rPr>
          <w:rFonts w:ascii="Arial" w:hAnsi="Arial" w:cs="Arial"/>
          <w:noProof/>
        </w:rPr>
        <w:tab/>
        <w:t>Lipsitch M, Donnelly CA, Fraser C, Blake IM, Cori A, Dorigatti I, et al. Potential Biases in Estimating Absolute and Relative Case-Fatality Risks during Outbreaks. PLoS Negl Trop Dis. 2015;9(7):e0003846.</w:t>
      </w:r>
    </w:p>
    <w:p w14:paraId="5BCCDD17" w14:textId="18B91593"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[40]</w:t>
      </w:r>
      <w:r w:rsidRPr="00E41981">
        <w:rPr>
          <w:rFonts w:ascii="Arial" w:hAnsi="Arial" w:cs="Arial"/>
          <w:noProof/>
        </w:rPr>
        <w:tab/>
        <w:t xml:space="preserve">Centers for Disease Control and Prevention (CDC). Isolation and prevention practices for people with Monkeypox [Internet]. Centers for Disease Control and Prevention. 2022 [cited 2022 Oct 6]. Available from: </w:t>
      </w:r>
      <w:hyperlink r:id="rId20" w:history="1">
        <w:r w:rsidRPr="00E41981">
          <w:rPr>
            <w:rStyle w:val="Hipervnculo"/>
            <w:rFonts w:ascii="Arial" w:hAnsi="Arial" w:cs="Arial"/>
            <w:noProof/>
          </w:rPr>
          <w:t>https://www.cdc.gov/poxvirus/monkeypox/clinicians/isolation-procedures.html</w:t>
        </w:r>
      </w:hyperlink>
      <w:r w:rsidRPr="00E41981">
        <w:rPr>
          <w:rFonts w:ascii="Arial" w:hAnsi="Arial" w:cs="Arial"/>
          <w:noProof/>
        </w:rPr>
        <w:t>.</w:t>
      </w:r>
    </w:p>
    <w:p w14:paraId="121687A8"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[41]</w:t>
      </w:r>
      <w:r w:rsidRPr="00E41981">
        <w:rPr>
          <w:rFonts w:ascii="Arial" w:hAnsi="Arial" w:cs="Arial"/>
          <w:noProof/>
        </w:rPr>
        <w:tab/>
        <w:t>Fraser C, Riley S, Anderson RM, Ferguson NM. Factors that make an infectious disease outbreak controllable. Proc Natl Acad Sci U S A. 2004;101(16):6146-51.</w:t>
      </w:r>
    </w:p>
    <w:p w14:paraId="121AF5B8" w14:textId="77777777" w:rsidR="000E172E" w:rsidRPr="00E41981" w:rsidRDefault="000E172E" w:rsidP="00E41981">
      <w:pPr>
        <w:pStyle w:val="EndNoteBibliography"/>
        <w:spacing w:line="480" w:lineRule="auto"/>
        <w:jc w:val="both"/>
        <w:rPr>
          <w:rFonts w:ascii="Arial" w:hAnsi="Arial" w:cs="Arial"/>
          <w:noProof/>
        </w:rPr>
      </w:pPr>
      <w:r w:rsidRPr="00E41981">
        <w:rPr>
          <w:rFonts w:ascii="Arial" w:hAnsi="Arial" w:cs="Arial"/>
          <w:noProof/>
        </w:rPr>
        <w:t>[42]</w:t>
      </w:r>
      <w:r w:rsidRPr="00E41981">
        <w:rPr>
          <w:rFonts w:ascii="Arial" w:hAnsi="Arial" w:cs="Arial"/>
          <w:noProof/>
        </w:rPr>
        <w:tab/>
        <w:t>Gostic KM, McGough L, Baskerville EB, Abbott S, Joshi K, Tedijanto C, et al. Practical considerations for measuring the effective reproductive number, Rt. PLoS Comput Biol. 2020;16(12):e1008409.</w:t>
      </w:r>
    </w:p>
    <w:p w14:paraId="0B2382FF" w14:textId="6C65198C" w:rsidR="00A96F18" w:rsidRPr="00A96F18" w:rsidRDefault="00D80F27" w:rsidP="00E41981">
      <w:pPr>
        <w:spacing w:line="480" w:lineRule="auto"/>
        <w:jc w:val="both"/>
        <w:rPr>
          <w:rFonts w:ascii="Arial" w:hAnsi="Arial" w:cs="Arial"/>
        </w:rPr>
      </w:pPr>
      <w:r w:rsidRPr="00E41981">
        <w:rPr>
          <w:rFonts w:ascii="Arial" w:hAnsi="Arial" w:cs="Arial"/>
        </w:rPr>
        <w:lastRenderedPageBreak/>
        <w:fldChar w:fldCharType="end"/>
      </w:r>
    </w:p>
    <w:sectPr w:rsidR="00A96F18" w:rsidRPr="00A96F18">
      <w:footerReference w:type="even" r:id="rId21"/>
      <w:footerReference w:type="default" r:id="rId22"/>
      <w:pgSz w:w="12240" w:h="15840"/>
      <w:pgMar w:top="1417" w:right="1701" w:bottom="1417" w:left="1701"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3300E" w14:textId="77777777" w:rsidR="006C53E4" w:rsidRDefault="006C53E4">
      <w:r>
        <w:separator/>
      </w:r>
    </w:p>
  </w:endnote>
  <w:endnote w:type="continuationSeparator" w:id="0">
    <w:p w14:paraId="7139A010" w14:textId="77777777" w:rsidR="006C53E4" w:rsidRDefault="006C5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9" w14:textId="77777777" w:rsidR="005C4CA3"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BA" w14:textId="77777777" w:rsidR="005C4CA3" w:rsidRDefault="005C4CA3">
    <w:pPr>
      <w:pBdr>
        <w:top w:val="nil"/>
        <w:left w:val="nil"/>
        <w:bottom w:val="nil"/>
        <w:right w:val="nil"/>
        <w:between w:val="nil"/>
      </w:pBdr>
      <w:tabs>
        <w:tab w:val="center" w:pos="4419"/>
        <w:tab w:val="right" w:pos="8838"/>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7" w14:textId="74482001" w:rsidR="005C4CA3"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FD11CC">
      <w:rPr>
        <w:noProof/>
        <w:color w:val="000000"/>
      </w:rPr>
      <w:t>1</w:t>
    </w:r>
    <w:r>
      <w:rPr>
        <w:color w:val="000000"/>
      </w:rPr>
      <w:fldChar w:fldCharType="end"/>
    </w:r>
  </w:p>
  <w:p w14:paraId="000000B8" w14:textId="77777777" w:rsidR="005C4CA3" w:rsidRDefault="005C4CA3">
    <w:pPr>
      <w:pBdr>
        <w:top w:val="nil"/>
        <w:left w:val="nil"/>
        <w:bottom w:val="nil"/>
        <w:right w:val="nil"/>
        <w:between w:val="nil"/>
      </w:pBdr>
      <w:tabs>
        <w:tab w:val="center" w:pos="4419"/>
        <w:tab w:val="right" w:pos="8838"/>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D" w14:textId="77777777" w:rsidR="005C4CA3"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BE" w14:textId="77777777" w:rsidR="005C4CA3" w:rsidRDefault="005C4CA3">
    <w:pPr>
      <w:pBdr>
        <w:top w:val="nil"/>
        <w:left w:val="nil"/>
        <w:bottom w:val="nil"/>
        <w:right w:val="nil"/>
        <w:between w:val="nil"/>
      </w:pBdr>
      <w:tabs>
        <w:tab w:val="center" w:pos="4419"/>
        <w:tab w:val="right" w:pos="8838"/>
      </w:tabs>
      <w:ind w:right="36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B" w14:textId="0E00CA9D" w:rsidR="005C4CA3" w:rsidRDefault="00000000">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FD11CC">
      <w:rPr>
        <w:noProof/>
        <w:color w:val="000000"/>
      </w:rPr>
      <w:t>23</w:t>
    </w:r>
    <w:r>
      <w:rPr>
        <w:color w:val="000000"/>
      </w:rPr>
      <w:fldChar w:fldCharType="end"/>
    </w:r>
  </w:p>
  <w:p w14:paraId="000000BC" w14:textId="77777777" w:rsidR="005C4CA3" w:rsidRDefault="005C4CA3">
    <w:pPr>
      <w:pBdr>
        <w:top w:val="nil"/>
        <w:left w:val="nil"/>
        <w:bottom w:val="nil"/>
        <w:right w:val="nil"/>
        <w:between w:val="nil"/>
      </w:pBdr>
      <w:tabs>
        <w:tab w:val="center" w:pos="4419"/>
        <w:tab w:val="right" w:pos="8838"/>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36A9A" w14:textId="77777777" w:rsidR="006C53E4" w:rsidRDefault="006C53E4">
      <w:r>
        <w:separator/>
      </w:r>
    </w:p>
  </w:footnote>
  <w:footnote w:type="continuationSeparator" w:id="0">
    <w:p w14:paraId="443D99AD" w14:textId="77777777" w:rsidR="006C53E4" w:rsidRDefault="006C5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BEFD"/>
    <w:multiLevelType w:val="hybridMultilevel"/>
    <w:tmpl w:val="00000000"/>
    <w:lvl w:ilvl="0" w:tplc="68AE79F2">
      <w:start w:val="1"/>
      <w:numFmt w:val="bullet"/>
      <w:lvlText w:val="⇒"/>
      <w:lvlJc w:val="left"/>
      <w:pPr>
        <w:ind w:left="720" w:hanging="360"/>
      </w:pPr>
      <w:rPr>
        <w:rFonts w:ascii="Noto Sans Symbols" w:eastAsia="Noto Sans Symbols" w:hAnsi="Noto Sans Symbols" w:cs="Noto Sans Symbols"/>
        <w:color w:val="000000"/>
      </w:rPr>
    </w:lvl>
    <w:lvl w:ilvl="1" w:tplc="A3848F4E">
      <w:start w:val="1"/>
      <w:numFmt w:val="bullet"/>
      <w:lvlText w:val="o"/>
      <w:lvlJc w:val="left"/>
      <w:pPr>
        <w:ind w:left="1440" w:hanging="360"/>
      </w:pPr>
      <w:rPr>
        <w:rFonts w:ascii="Courier New" w:eastAsia="Courier New" w:hAnsi="Courier New" w:cs="Courier New"/>
      </w:rPr>
    </w:lvl>
    <w:lvl w:ilvl="2" w:tplc="4DF8A93E">
      <w:start w:val="1"/>
      <w:numFmt w:val="bullet"/>
      <w:lvlText w:val="▪"/>
      <w:lvlJc w:val="left"/>
      <w:pPr>
        <w:ind w:left="2160" w:hanging="360"/>
      </w:pPr>
      <w:rPr>
        <w:rFonts w:ascii="Noto Sans Symbols" w:eastAsia="Noto Sans Symbols" w:hAnsi="Noto Sans Symbols" w:cs="Noto Sans Symbols"/>
      </w:rPr>
    </w:lvl>
    <w:lvl w:ilvl="3" w:tplc="44D4CF94">
      <w:start w:val="1"/>
      <w:numFmt w:val="bullet"/>
      <w:lvlText w:val="●"/>
      <w:lvlJc w:val="left"/>
      <w:pPr>
        <w:ind w:left="2880" w:hanging="360"/>
      </w:pPr>
      <w:rPr>
        <w:rFonts w:ascii="Noto Sans Symbols" w:eastAsia="Noto Sans Symbols" w:hAnsi="Noto Sans Symbols" w:cs="Noto Sans Symbols"/>
      </w:rPr>
    </w:lvl>
    <w:lvl w:ilvl="4" w:tplc="E5C68C06">
      <w:start w:val="1"/>
      <w:numFmt w:val="bullet"/>
      <w:lvlText w:val="o"/>
      <w:lvlJc w:val="left"/>
      <w:pPr>
        <w:ind w:left="3600" w:hanging="360"/>
      </w:pPr>
      <w:rPr>
        <w:rFonts w:ascii="Courier New" w:eastAsia="Courier New" w:hAnsi="Courier New" w:cs="Courier New"/>
      </w:rPr>
    </w:lvl>
    <w:lvl w:ilvl="5" w:tplc="555C2F86">
      <w:start w:val="1"/>
      <w:numFmt w:val="bullet"/>
      <w:lvlText w:val="▪"/>
      <w:lvlJc w:val="left"/>
      <w:pPr>
        <w:ind w:left="4320" w:hanging="360"/>
      </w:pPr>
      <w:rPr>
        <w:rFonts w:ascii="Noto Sans Symbols" w:eastAsia="Noto Sans Symbols" w:hAnsi="Noto Sans Symbols" w:cs="Noto Sans Symbols"/>
      </w:rPr>
    </w:lvl>
    <w:lvl w:ilvl="6" w:tplc="9D427342">
      <w:start w:val="1"/>
      <w:numFmt w:val="bullet"/>
      <w:lvlText w:val="●"/>
      <w:lvlJc w:val="left"/>
      <w:pPr>
        <w:ind w:left="5040" w:hanging="360"/>
      </w:pPr>
      <w:rPr>
        <w:rFonts w:ascii="Noto Sans Symbols" w:eastAsia="Noto Sans Symbols" w:hAnsi="Noto Sans Symbols" w:cs="Noto Sans Symbols"/>
      </w:rPr>
    </w:lvl>
    <w:lvl w:ilvl="7" w:tplc="486CEF00">
      <w:start w:val="1"/>
      <w:numFmt w:val="bullet"/>
      <w:lvlText w:val="o"/>
      <w:lvlJc w:val="left"/>
      <w:pPr>
        <w:ind w:left="5760" w:hanging="360"/>
      </w:pPr>
      <w:rPr>
        <w:rFonts w:ascii="Courier New" w:eastAsia="Courier New" w:hAnsi="Courier New" w:cs="Courier New"/>
      </w:rPr>
    </w:lvl>
    <w:lvl w:ilvl="8" w:tplc="51F6C7EA">
      <w:start w:val="1"/>
      <w:numFmt w:val="bullet"/>
      <w:lvlText w:val="▪"/>
      <w:lvlJc w:val="left"/>
      <w:pPr>
        <w:ind w:left="6480" w:hanging="360"/>
      </w:pPr>
      <w:rPr>
        <w:rFonts w:ascii="Noto Sans Symbols" w:eastAsia="Noto Sans Symbols" w:hAnsi="Noto Sans Symbols" w:cs="Noto Sans Symbols"/>
      </w:rPr>
    </w:lvl>
  </w:abstractNum>
  <w:num w:numId="1" w16cid:durableId="338043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wdzxzpwrdes5xevdf1x0ssp99awrdrfz9wf&quot;&gt;Monkeypox&lt;record-ids&gt;&lt;item&gt;6&lt;/item&gt;&lt;item&gt;15&lt;/item&gt;&lt;item&gt;16&lt;/item&gt;&lt;item&gt;21&lt;/item&gt;&lt;item&gt;30&lt;/item&gt;&lt;item&gt;32&lt;/item&gt;&lt;item&gt;64&lt;/item&gt;&lt;item&gt;66&lt;/item&gt;&lt;item&gt;70&lt;/item&gt;&lt;item&gt;82&lt;/item&gt;&lt;item&gt;87&lt;/item&gt;&lt;item&gt;95&lt;/item&gt;&lt;item&gt;125&lt;/item&gt;&lt;item&gt;126&lt;/item&gt;&lt;item&gt;127&lt;/item&gt;&lt;item&gt;129&lt;/item&gt;&lt;item&gt;131&lt;/item&gt;&lt;item&gt;133&lt;/item&gt;&lt;item&gt;134&lt;/item&gt;&lt;item&gt;135&lt;/item&gt;&lt;item&gt;137&lt;/item&gt;&lt;item&gt;138&lt;/item&gt;&lt;item&gt;139&lt;/item&gt;&lt;item&gt;142&lt;/item&gt;&lt;item&gt;143&lt;/item&gt;&lt;item&gt;145&lt;/item&gt;&lt;item&gt;146&lt;/item&gt;&lt;item&gt;147&lt;/item&gt;&lt;item&gt;148&lt;/item&gt;&lt;item&gt;149&lt;/item&gt;&lt;item&gt;150&lt;/item&gt;&lt;item&gt;151&lt;/item&gt;&lt;item&gt;153&lt;/item&gt;&lt;item&gt;260&lt;/item&gt;&lt;item&gt;261&lt;/item&gt;&lt;item&gt;262&lt;/item&gt;&lt;item&gt;369&lt;/item&gt;&lt;item&gt;370&lt;/item&gt;&lt;item&gt;371&lt;/item&gt;&lt;item&gt;373&lt;/item&gt;&lt;item&gt;374&lt;/item&gt;&lt;item&gt;375&lt;/item&gt;&lt;/record-ids&gt;&lt;/item&gt;&lt;/Libraries&gt;"/>
  </w:docVars>
  <w:rsids>
    <w:rsidRoot w:val="005C4CA3"/>
    <w:rsid w:val="000933BE"/>
    <w:rsid w:val="000D43B4"/>
    <w:rsid w:val="000E172E"/>
    <w:rsid w:val="000E1F60"/>
    <w:rsid w:val="001404DE"/>
    <w:rsid w:val="001A6423"/>
    <w:rsid w:val="001E52CB"/>
    <w:rsid w:val="00210436"/>
    <w:rsid w:val="00220986"/>
    <w:rsid w:val="00235F4C"/>
    <w:rsid w:val="00240201"/>
    <w:rsid w:val="00254963"/>
    <w:rsid w:val="00271A19"/>
    <w:rsid w:val="002A0FD2"/>
    <w:rsid w:val="002B12DA"/>
    <w:rsid w:val="002B73BE"/>
    <w:rsid w:val="002C2E8B"/>
    <w:rsid w:val="002D0017"/>
    <w:rsid w:val="002D7B31"/>
    <w:rsid w:val="00324083"/>
    <w:rsid w:val="00331F4E"/>
    <w:rsid w:val="00334BC5"/>
    <w:rsid w:val="003641F5"/>
    <w:rsid w:val="003939AA"/>
    <w:rsid w:val="00397F10"/>
    <w:rsid w:val="003C7DEB"/>
    <w:rsid w:val="003D7FF8"/>
    <w:rsid w:val="003E59BA"/>
    <w:rsid w:val="003F7D23"/>
    <w:rsid w:val="00410854"/>
    <w:rsid w:val="00423DF0"/>
    <w:rsid w:val="00473900"/>
    <w:rsid w:val="00524957"/>
    <w:rsid w:val="00547640"/>
    <w:rsid w:val="00556F98"/>
    <w:rsid w:val="00567717"/>
    <w:rsid w:val="00572921"/>
    <w:rsid w:val="00574CEB"/>
    <w:rsid w:val="005C4CA3"/>
    <w:rsid w:val="005E489C"/>
    <w:rsid w:val="00635A52"/>
    <w:rsid w:val="00654D1D"/>
    <w:rsid w:val="0066767A"/>
    <w:rsid w:val="006908DE"/>
    <w:rsid w:val="006C53E4"/>
    <w:rsid w:val="0070017A"/>
    <w:rsid w:val="007466F0"/>
    <w:rsid w:val="00747BA1"/>
    <w:rsid w:val="00752132"/>
    <w:rsid w:val="007739DE"/>
    <w:rsid w:val="007F62C5"/>
    <w:rsid w:val="007F75B4"/>
    <w:rsid w:val="007F7D6D"/>
    <w:rsid w:val="00835EA6"/>
    <w:rsid w:val="008442FF"/>
    <w:rsid w:val="008965E5"/>
    <w:rsid w:val="008A75F7"/>
    <w:rsid w:val="00944115"/>
    <w:rsid w:val="00980A8F"/>
    <w:rsid w:val="00987AAD"/>
    <w:rsid w:val="009D04ED"/>
    <w:rsid w:val="009D70D2"/>
    <w:rsid w:val="00A778FD"/>
    <w:rsid w:val="00A96F18"/>
    <w:rsid w:val="00AB5B41"/>
    <w:rsid w:val="00AF36D1"/>
    <w:rsid w:val="00B469E0"/>
    <w:rsid w:val="00B76FCF"/>
    <w:rsid w:val="00BD0283"/>
    <w:rsid w:val="00C03BE3"/>
    <w:rsid w:val="00C52D0D"/>
    <w:rsid w:val="00C82BEF"/>
    <w:rsid w:val="00C95A79"/>
    <w:rsid w:val="00D12D95"/>
    <w:rsid w:val="00D473B6"/>
    <w:rsid w:val="00D5727E"/>
    <w:rsid w:val="00D75E8D"/>
    <w:rsid w:val="00D80F27"/>
    <w:rsid w:val="00D843AF"/>
    <w:rsid w:val="00D85EA9"/>
    <w:rsid w:val="00DD742C"/>
    <w:rsid w:val="00E04C61"/>
    <w:rsid w:val="00E130A1"/>
    <w:rsid w:val="00E261EF"/>
    <w:rsid w:val="00E27C39"/>
    <w:rsid w:val="00E418AF"/>
    <w:rsid w:val="00E41981"/>
    <w:rsid w:val="00E54453"/>
    <w:rsid w:val="00E606D6"/>
    <w:rsid w:val="00E70C62"/>
    <w:rsid w:val="00EC0D3E"/>
    <w:rsid w:val="00EE18D7"/>
    <w:rsid w:val="00F0475B"/>
    <w:rsid w:val="00F15600"/>
    <w:rsid w:val="00F4093A"/>
    <w:rsid w:val="00F9779B"/>
    <w:rsid w:val="00FB7231"/>
    <w:rsid w:val="00FC16A2"/>
    <w:rsid w:val="00FD11CC"/>
    <w:rsid w:val="00FF719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94413"/>
  <w15:docId w15:val="{1D4D8C63-2C8F-3141-B6AD-669F7E23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7A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style>
  <w:style w:type="table" w:customStyle="1" w:styleId="TableNormal0">
    <w:name w:val="Table Normal_0"/>
    <w:tblPr>
      <w:tblCellMar>
        <w:top w:w="0" w:type="dxa"/>
        <w:left w:w="0" w:type="dxa"/>
        <w:bottom w:w="0" w:type="dxa"/>
        <w:right w:w="0" w:type="dxa"/>
      </w:tblCellMar>
    </w:tblPr>
  </w:style>
  <w:style w:type="table" w:customStyle="1" w:styleId="TableNormal1">
    <w:name w:val="Table Normal_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_2"/>
    <w:tblPr>
      <w:tblCellMar>
        <w:top w:w="0" w:type="dxa"/>
        <w:left w:w="0" w:type="dxa"/>
        <w:bottom w:w="0" w:type="dxa"/>
        <w:right w:w="0" w:type="dxa"/>
      </w:tblCellMar>
    </w:tblPr>
  </w:style>
  <w:style w:type="table" w:customStyle="1" w:styleId="TableNormal3">
    <w:name w:val="Table Normal_3"/>
    <w:tblPr>
      <w:tblCellMar>
        <w:top w:w="0" w:type="dxa"/>
        <w:left w:w="0" w:type="dxa"/>
        <w:bottom w:w="0" w:type="dxa"/>
        <w:right w:w="0" w:type="dxa"/>
      </w:tblCellMar>
    </w:tblPr>
  </w:style>
  <w:style w:type="table" w:styleId="Tablaconcuadrcula">
    <w:name w:val="Table Grid"/>
    <w:basedOn w:val="Tablanormal"/>
    <w:uiPriority w:val="39"/>
    <w:rsid w:val="00304378"/>
    <w:rPr>
      <w:rFonts w:eastAsiaTheme="minorEastAsia"/>
      <w:szCs w:val="20"/>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68B1DB1-Normal1">
    <w:name w:val="P68B1DB1-Normal1"/>
    <w:basedOn w:val="Normal"/>
    <w:rsid w:val="00304378"/>
    <w:rPr>
      <w:rFonts w:ascii="Arial" w:hAnsi="Arial" w:cs="Arial"/>
      <w:b/>
      <w:sz w:val="22"/>
    </w:rPr>
  </w:style>
  <w:style w:type="paragraph" w:customStyle="1" w:styleId="P68B1DB1-Normal6">
    <w:name w:val="P68B1DB1-Normal6"/>
    <w:basedOn w:val="Normal"/>
    <w:rsid w:val="00304378"/>
    <w:rPr>
      <w:rFonts w:ascii="Arial" w:hAnsi="Arial" w:cs="Arial"/>
      <w:color w:val="000000"/>
      <w:sz w:val="18"/>
    </w:rPr>
  </w:style>
  <w:style w:type="paragraph" w:customStyle="1" w:styleId="P68B1DB1-Normal7">
    <w:name w:val="P68B1DB1-Normal7"/>
    <w:basedOn w:val="Normal"/>
    <w:rsid w:val="00304378"/>
    <w:rPr>
      <w:rFonts w:ascii="Arial" w:hAnsi="Arial" w:cs="Arial"/>
      <w:sz w:val="18"/>
    </w:rPr>
  </w:style>
  <w:style w:type="paragraph" w:customStyle="1" w:styleId="P68B1DB1-Normal2">
    <w:name w:val="P68B1DB1-Normal2"/>
    <w:basedOn w:val="Normal"/>
    <w:rsid w:val="00304378"/>
    <w:rPr>
      <w:rFonts w:ascii="Arial" w:hAnsi="Arial" w:cs="Arial"/>
      <w:sz w:val="22"/>
    </w:rPr>
  </w:style>
  <w:style w:type="character" w:styleId="Hipervnculo">
    <w:name w:val="Hyperlink"/>
    <w:basedOn w:val="Fuentedeprrafopredeter"/>
    <w:uiPriority w:val="99"/>
    <w:unhideWhenUsed/>
    <w:rsid w:val="00764ECD"/>
    <w:rPr>
      <w:color w:val="0563C1" w:themeColor="hyperlink"/>
      <w:u w:val="single"/>
    </w:rPr>
  </w:style>
  <w:style w:type="character" w:customStyle="1" w:styleId="Mencinsinresolver1">
    <w:name w:val="Mención sin resolver1"/>
    <w:basedOn w:val="Fuentedeprrafopredeter"/>
    <w:uiPriority w:val="99"/>
    <w:semiHidden/>
    <w:unhideWhenUsed/>
    <w:rsid w:val="00764ECD"/>
    <w:rPr>
      <w:color w:val="605E5C"/>
      <w:shd w:val="clear" w:color="auto" w:fill="E1DFDD"/>
    </w:rPr>
  </w:style>
  <w:style w:type="character" w:styleId="Textodelmarcadordeposicin">
    <w:name w:val="Placeholder Text"/>
    <w:basedOn w:val="Fuentedeprrafopredeter"/>
    <w:uiPriority w:val="99"/>
    <w:semiHidden/>
    <w:rsid w:val="00764ECD"/>
    <w:rPr>
      <w:color w:val="808080"/>
    </w:rPr>
  </w:style>
  <w:style w:type="paragraph" w:customStyle="1" w:styleId="P68B1DB1-Normal3">
    <w:name w:val="P68B1DB1-Normal3"/>
    <w:basedOn w:val="Normal"/>
    <w:rsid w:val="0077577B"/>
    <w:rPr>
      <w:rFonts w:ascii="Arial" w:hAnsi="Arial" w:cs="Arial"/>
      <w:i/>
      <w:sz w:val="22"/>
    </w:rPr>
  </w:style>
  <w:style w:type="paragraph" w:styleId="Piedepgina">
    <w:name w:val="footer"/>
    <w:basedOn w:val="Normal"/>
    <w:link w:val="PiedepginaCar"/>
    <w:uiPriority w:val="99"/>
    <w:unhideWhenUsed/>
    <w:rsid w:val="00AF5127"/>
    <w:pPr>
      <w:tabs>
        <w:tab w:val="center" w:pos="4419"/>
        <w:tab w:val="right" w:pos="8838"/>
      </w:tabs>
    </w:pPr>
  </w:style>
  <w:style w:type="character" w:customStyle="1" w:styleId="PiedepginaCar">
    <w:name w:val="Pie de página Car"/>
    <w:basedOn w:val="Fuentedeprrafopredeter"/>
    <w:link w:val="Piedepgina"/>
    <w:uiPriority w:val="99"/>
    <w:rsid w:val="00AF5127"/>
    <w:rPr>
      <w:rFonts w:ascii="Times New Roman" w:eastAsia="Times New Roman" w:hAnsi="Times New Roman" w:cs="Times New Roman"/>
      <w:kern w:val="0"/>
      <w:szCs w:val="20"/>
      <w:lang w:val="en-US" w:eastAsia="es-MX"/>
    </w:rPr>
  </w:style>
  <w:style w:type="character" w:styleId="Nmerodepgina">
    <w:name w:val="page number"/>
    <w:basedOn w:val="Fuentedeprrafopredeter"/>
    <w:uiPriority w:val="99"/>
    <w:semiHidden/>
    <w:unhideWhenUsed/>
    <w:rsid w:val="00AF5127"/>
  </w:style>
  <w:style w:type="paragraph" w:customStyle="1" w:styleId="EndNoteBibliography">
    <w:name w:val="EndNote Bibliography"/>
    <w:basedOn w:val="Normal"/>
    <w:link w:val="EndNoteBibliographyCar"/>
    <w:rsid w:val="007F28B2"/>
  </w:style>
  <w:style w:type="character" w:customStyle="1" w:styleId="EndNoteBibliographyCar">
    <w:name w:val="EndNote Bibliography Car"/>
    <w:basedOn w:val="Fuentedeprrafopredeter"/>
    <w:link w:val="EndNoteBibliography"/>
    <w:rsid w:val="007F28B2"/>
  </w:style>
  <w:style w:type="paragraph" w:customStyle="1" w:styleId="P68B1DB1-Normal4">
    <w:name w:val="P68B1DB1-Normal4"/>
    <w:basedOn w:val="Normal"/>
    <w:rsid w:val="007F28B2"/>
    <w:rPr>
      <w:rFonts w:ascii="Arial" w:hAnsi="Arial" w:cs="Arial"/>
      <w:i/>
      <w:color w:val="000000"/>
      <w:sz w:val="22"/>
    </w:rPr>
  </w:style>
  <w:style w:type="paragraph" w:styleId="Prrafodelista">
    <w:name w:val="List Paragraph"/>
    <w:basedOn w:val="Normal"/>
    <w:uiPriority w:val="34"/>
    <w:qFormat/>
    <w:rsid w:val="00B130E4"/>
    <w:pPr>
      <w:ind w:left="720"/>
      <w:contextualSpacing/>
    </w:pPr>
  </w:style>
  <w:style w:type="paragraph" w:styleId="NormalWeb">
    <w:name w:val="Normal (Web)"/>
    <w:basedOn w:val="Normal"/>
    <w:uiPriority w:val="99"/>
    <w:unhideWhenUsed/>
    <w:rsid w:val="002E23FA"/>
    <w:pPr>
      <w:spacing w:before="100" w:beforeAutospacing="1" w:after="100" w:afterAutospacing="1"/>
    </w:pPr>
  </w:style>
  <w:style w:type="paragraph" w:styleId="Textocomentario">
    <w:name w:val="annotation text"/>
    <w:basedOn w:val="Normal"/>
    <w:link w:val="TextocomentarioCar"/>
    <w:uiPriority w:val="99"/>
    <w:unhideWhenUsed/>
    <w:rsid w:val="002C561F"/>
    <w:pPr>
      <w:spacing w:after="160"/>
    </w:pPr>
    <w:rPr>
      <w:rFonts w:asciiTheme="minorHAnsi" w:eastAsiaTheme="minorEastAsia" w:hAnsiTheme="minorHAnsi" w:cstheme="minorBidi"/>
      <w:sz w:val="20"/>
      <w:szCs w:val="20"/>
      <w:lang w:val="en-AU" w:eastAsia="zh-CN"/>
    </w:rPr>
  </w:style>
  <w:style w:type="character" w:customStyle="1" w:styleId="TextocomentarioCar">
    <w:name w:val="Texto comentario Car"/>
    <w:basedOn w:val="Fuentedeprrafopredeter"/>
    <w:link w:val="Textocomentario"/>
    <w:uiPriority w:val="99"/>
    <w:rsid w:val="002C561F"/>
    <w:rPr>
      <w:rFonts w:eastAsiaTheme="minorEastAsia"/>
      <w:kern w:val="0"/>
      <w:sz w:val="20"/>
      <w:szCs w:val="20"/>
      <w:lang w:val="en-AU" w:eastAsia="zh-CN"/>
    </w:rPr>
  </w:style>
  <w:style w:type="paragraph" w:customStyle="1" w:styleId="P68B1DB1-Normal5">
    <w:name w:val="P68B1DB1-Normal5"/>
    <w:basedOn w:val="Normal"/>
    <w:rsid w:val="002C561F"/>
    <w:rPr>
      <w:rFonts w:ascii="Arial" w:hAnsi="Arial" w:cs="Arial"/>
      <w:b/>
      <w:szCs w:val="20"/>
    </w:rPr>
  </w:style>
  <w:style w:type="character" w:styleId="Hipervnculovisitado">
    <w:name w:val="FollowedHyperlink"/>
    <w:basedOn w:val="Fuentedeprrafopredeter"/>
    <w:uiPriority w:val="99"/>
    <w:semiHidden/>
    <w:unhideWhenUsed/>
    <w:rsid w:val="007B18F8"/>
    <w:rPr>
      <w:color w:val="954F72" w:themeColor="followedHyperlink"/>
      <w:u w:val="single"/>
    </w:rPr>
  </w:style>
  <w:style w:type="paragraph" w:customStyle="1" w:styleId="EndNoteBibliographyTitle">
    <w:name w:val="EndNote Bibliography Title"/>
    <w:basedOn w:val="Normal"/>
    <w:link w:val="EndNoteBibliographyTitleCar"/>
    <w:rsid w:val="00B61495"/>
    <w:pPr>
      <w:jc w:val="center"/>
    </w:pPr>
    <w:rPr>
      <w:lang w:val="es-MX"/>
    </w:rPr>
  </w:style>
  <w:style w:type="character" w:customStyle="1" w:styleId="EndNoteBibliographyTitleCar">
    <w:name w:val="EndNote Bibliography Title Car"/>
    <w:basedOn w:val="Fuentedeprrafopredeter"/>
    <w:link w:val="EndNoteBibliographyTitle"/>
    <w:rsid w:val="00B61495"/>
    <w:rPr>
      <w:lang w:val="es-MX"/>
    </w:rPr>
  </w:style>
  <w:style w:type="table" w:customStyle="1" w:styleId="a">
    <w:name w:val="a"/>
    <w:basedOn w:val="TableNormal3"/>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F6766E"/>
    <w:pPr>
      <w:spacing w:after="0"/>
    </w:pPr>
    <w:rPr>
      <w:rFonts w:ascii="Times New Roman" w:eastAsia="Times New Roman" w:hAnsi="Times New Roman" w:cs="Times New Roman"/>
      <w:b/>
      <w:bCs/>
      <w:lang w:val="en-US" w:eastAsia="es-MX"/>
    </w:rPr>
  </w:style>
  <w:style w:type="character" w:customStyle="1" w:styleId="AsuntodelcomentarioCar">
    <w:name w:val="Asunto del comentario Car"/>
    <w:basedOn w:val="TextocomentarioCar"/>
    <w:link w:val="Asuntodelcomentario"/>
    <w:uiPriority w:val="99"/>
    <w:semiHidden/>
    <w:rsid w:val="00F6766E"/>
    <w:rPr>
      <w:rFonts w:eastAsiaTheme="minorEastAsia"/>
      <w:b/>
      <w:bCs/>
      <w:kern w:val="0"/>
      <w:sz w:val="20"/>
      <w:szCs w:val="20"/>
      <w:lang w:val="en-AU" w:eastAsia="zh-CN"/>
    </w:rPr>
  </w:style>
  <w:style w:type="paragraph" w:styleId="Revisin">
    <w:name w:val="Revision"/>
    <w:hidden/>
    <w:uiPriority w:val="99"/>
    <w:semiHidden/>
    <w:rsid w:val="00DD5740"/>
  </w:style>
  <w:style w:type="table" w:customStyle="1" w:styleId="a0">
    <w:name w:val="a0"/>
    <w:basedOn w:val="TableNormal3"/>
    <w:tblPr>
      <w:tblStyleRowBandSize w:val="1"/>
      <w:tblStyleColBandSize w:val="1"/>
      <w:tblCellMar>
        <w:left w:w="108" w:type="dxa"/>
        <w:right w:w="108" w:type="dxa"/>
      </w:tblCellMar>
    </w:tblPr>
  </w:style>
  <w:style w:type="table" w:customStyle="1" w:styleId="a1">
    <w:name w:val="a1"/>
    <w:basedOn w:val="TableNormal3"/>
    <w:tblPr>
      <w:tblStyleRowBandSize w:val="1"/>
      <w:tblStyleColBandSize w:val="1"/>
      <w:tblCellMar>
        <w:left w:w="108" w:type="dxa"/>
        <w:right w:w="108" w:type="dxa"/>
      </w:tblCellMar>
    </w:tblPr>
  </w:style>
  <w:style w:type="table" w:customStyle="1" w:styleId="a2">
    <w:name w:val="a2"/>
    <w:basedOn w:val="TableNormal3"/>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ED0331"/>
    <w:pPr>
      <w:tabs>
        <w:tab w:val="center" w:pos="4419"/>
        <w:tab w:val="right" w:pos="8838"/>
      </w:tabs>
    </w:pPr>
  </w:style>
  <w:style w:type="character" w:customStyle="1" w:styleId="EncabezadoCar">
    <w:name w:val="Encabezado Car"/>
    <w:basedOn w:val="Fuentedeprrafopredeter"/>
    <w:link w:val="Encabezado"/>
    <w:uiPriority w:val="99"/>
    <w:rsid w:val="00ED0331"/>
  </w:style>
  <w:style w:type="table" w:customStyle="1" w:styleId="a3">
    <w:name w:val="a3"/>
    <w:basedOn w:val="TableNormal2"/>
    <w:tblPr>
      <w:tblStyleRowBandSize w:val="1"/>
      <w:tblStyleColBandSize w:val="1"/>
      <w:tblCellMar>
        <w:left w:w="108" w:type="dxa"/>
        <w:right w:w="108" w:type="dxa"/>
      </w:tblCellMar>
    </w:tblPr>
  </w:style>
  <w:style w:type="table" w:customStyle="1" w:styleId="a4">
    <w:name w:val="a4"/>
    <w:basedOn w:val="TableNormal2"/>
    <w:tblPr>
      <w:tblStyleRowBandSize w:val="1"/>
      <w:tblStyleColBandSize w:val="1"/>
      <w:tblCellMar>
        <w:left w:w="108" w:type="dxa"/>
        <w:right w:w="108" w:type="dxa"/>
      </w:tblCellMar>
    </w:tblPr>
  </w:style>
  <w:style w:type="table" w:customStyle="1" w:styleId="a5">
    <w:name w:val="a5"/>
    <w:basedOn w:val="TableNormal2"/>
    <w:tblPr>
      <w:tblStyleRowBandSize w:val="1"/>
      <w:tblStyleColBandSize w:val="1"/>
      <w:tblCellMar>
        <w:left w:w="108" w:type="dxa"/>
        <w:right w:w="108"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Nmerodelnea">
    <w:name w:val="line number"/>
    <w:basedOn w:val="Fuentedeprrafopredeter"/>
    <w:uiPriority w:val="99"/>
    <w:semiHidden/>
    <w:unhideWhenUsed/>
    <w:rsid w:val="00FB7231"/>
  </w:style>
  <w:style w:type="character" w:styleId="Mencinsinresolver">
    <w:name w:val="Unresolved Mention"/>
    <w:basedOn w:val="Fuentedeprrafopredeter"/>
    <w:uiPriority w:val="99"/>
    <w:semiHidden/>
    <w:unhideWhenUsed/>
    <w:rsid w:val="00D80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2153">
      <w:bodyDiv w:val="1"/>
      <w:marLeft w:val="0"/>
      <w:marRight w:val="0"/>
      <w:marTop w:val="0"/>
      <w:marBottom w:val="0"/>
      <w:divBdr>
        <w:top w:val="none" w:sz="0" w:space="0" w:color="auto"/>
        <w:left w:val="none" w:sz="0" w:space="0" w:color="auto"/>
        <w:bottom w:val="none" w:sz="0" w:space="0" w:color="auto"/>
        <w:right w:val="none" w:sz="0" w:space="0" w:color="auto"/>
      </w:divBdr>
    </w:div>
    <w:div w:id="1323894685">
      <w:bodyDiv w:val="1"/>
      <w:marLeft w:val="0"/>
      <w:marRight w:val="0"/>
      <w:marTop w:val="0"/>
      <w:marBottom w:val="0"/>
      <w:divBdr>
        <w:top w:val="none" w:sz="0" w:space="0" w:color="auto"/>
        <w:left w:val="none" w:sz="0" w:space="0" w:color="auto"/>
        <w:bottom w:val="none" w:sz="0" w:space="0" w:color="auto"/>
        <w:right w:val="none" w:sz="0" w:space="0" w:color="auto"/>
      </w:divBdr>
    </w:div>
    <w:div w:id="1566136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zulma.cucunuba@javeriana.edu.co" TargetMode="External"/><Relationship Id="rId13" Type="http://schemas.openxmlformats.org/officeDocument/2006/relationships/hyperlink" Target="https://www.cdc.gov/poxvirus/monkeypox/clinicians/treatment.html" TargetMode="External"/><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cdc.gov/poxvirus/mpox/response/2022/index.html" TargetMode="External"/><Relationship Id="rId17" Type="http://schemas.openxmlformats.org/officeDocument/2006/relationships/hyperlink" Target="https://reviewersmanual.joannabriggs.org" TargetMode="External"/><Relationship Id="rId2" Type="http://schemas.openxmlformats.org/officeDocument/2006/relationships/numbering" Target="numbering.xml"/><Relationship Id="rId16" Type="http://schemas.openxmlformats.org/officeDocument/2006/relationships/hyperlink" Target="www.who.int/news/item/11-05-2023-fifth-" TargetMode="External"/><Relationship Id="rId20" Type="http://schemas.openxmlformats.org/officeDocument/2006/relationships/hyperlink" Target="https://www.cdc.gov/poxvirus/monkeypox/clinicians/isolation-procedur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dc.europa.eu/sites/default/files/documents/Interim-advice-for-public-health-authorities-on-summer-events-mpx.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ho.int/"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gov.uk/government/publications/monkeypox-outbreak-technical-briefings/investigation-into-monkeypox-outbreak-in-england-technical-briefing-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dc.gov/poxvirus/monkeypox/health-departments/vaccine-considerations.html" TargetMode="External"/><Relationship Id="rId2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umK7vaiR/LLk1s+ZsJFQ58cGJg==">CgMxLjA4AHIhMWU5V1NlQU5ySWdIQWRURDc5QmgxNmZLQ0lhVVBCUlR3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32</Pages>
  <Words>11798</Words>
  <Characters>64890</Characters>
  <Application>Microsoft Office Word</Application>
  <DocSecurity>0</DocSecurity>
  <Lines>540</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Candida Rosa Diaz Brochero</dc:creator>
  <cp:lastModifiedBy>Candida Rosa Diaz Brochero</cp:lastModifiedBy>
  <cp:revision>89</cp:revision>
  <dcterms:created xsi:type="dcterms:W3CDTF">2023-11-24T01:45:00Z</dcterms:created>
  <dcterms:modified xsi:type="dcterms:W3CDTF">2023-12-15T14:52:00Z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1">
    <vt:filetime>2023-11-24T01:40:59Z</vt:filetime>
  </property>
</Properties>
</file>