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53" w:rsidRDefault="00CC3A53">
      <w:pPr>
        <w:rPr>
          <w:b/>
        </w:rPr>
      </w:pPr>
    </w:p>
    <w:p w:rsidR="00CC3A53" w:rsidRDefault="00CC3A53">
      <w:pPr>
        <w:jc w:val="center"/>
        <w:rPr>
          <w:b/>
          <w:sz w:val="28"/>
          <w:szCs w:val="28"/>
        </w:rPr>
      </w:pPr>
    </w:p>
    <w:p w:rsidR="00CC3A53" w:rsidRDefault="00CC3A53">
      <w:pPr>
        <w:jc w:val="center"/>
        <w:rPr>
          <w:b/>
          <w:sz w:val="28"/>
          <w:szCs w:val="28"/>
        </w:rPr>
      </w:pPr>
    </w:p>
    <w:p w:rsidR="00CC3A53" w:rsidRDefault="00CC3A53">
      <w:pPr>
        <w:jc w:val="center"/>
        <w:rPr>
          <w:b/>
          <w:sz w:val="28"/>
          <w:szCs w:val="28"/>
        </w:rPr>
      </w:pPr>
    </w:p>
    <w:p w:rsidR="00CC3A53" w:rsidRDefault="00A7466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F8F3D01">
            <wp:extent cx="2173185" cy="25893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489" cy="259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3A53" w:rsidRDefault="00CC3A53">
      <w:pPr>
        <w:jc w:val="center"/>
        <w:rPr>
          <w:b/>
          <w:sz w:val="28"/>
          <w:szCs w:val="28"/>
        </w:rPr>
      </w:pPr>
    </w:p>
    <w:p w:rsidR="00CC3A53" w:rsidRDefault="00CC3A53" w:rsidP="00A74665">
      <w:pPr>
        <w:rPr>
          <w:b/>
          <w:sz w:val="28"/>
          <w:szCs w:val="28"/>
        </w:rPr>
      </w:pPr>
    </w:p>
    <w:p w:rsidR="00CC3A53" w:rsidRDefault="00CC3A53">
      <w:pPr>
        <w:jc w:val="center"/>
        <w:rPr>
          <w:b/>
          <w:sz w:val="28"/>
          <w:szCs w:val="28"/>
        </w:rPr>
      </w:pPr>
    </w:p>
    <w:p w:rsidR="00CC3A53" w:rsidRDefault="00CC3A53">
      <w:pPr>
        <w:jc w:val="center"/>
        <w:rPr>
          <w:b/>
          <w:sz w:val="28"/>
          <w:szCs w:val="28"/>
        </w:rPr>
      </w:pPr>
    </w:p>
    <w:p w:rsidR="00CC3A53" w:rsidRDefault="00CC3A53">
      <w:pPr>
        <w:jc w:val="center"/>
        <w:rPr>
          <w:b/>
          <w:sz w:val="28"/>
          <w:szCs w:val="28"/>
        </w:rPr>
      </w:pPr>
    </w:p>
    <w:p w:rsidR="00CC3A53" w:rsidRDefault="00CC3A53">
      <w:pPr>
        <w:jc w:val="center"/>
        <w:rPr>
          <w:b/>
          <w:sz w:val="28"/>
          <w:szCs w:val="28"/>
        </w:rPr>
      </w:pPr>
    </w:p>
    <w:p w:rsidR="00CC3A53" w:rsidRDefault="006F7834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TravelGO</w:t>
      </w:r>
      <w:proofErr w:type="spellEnd"/>
    </w:p>
    <w:p w:rsidR="00CC3A53" w:rsidRDefault="00C21462">
      <w:pPr>
        <w:jc w:val="right"/>
        <w:rPr>
          <w:color w:val="666666"/>
        </w:rPr>
      </w:pPr>
      <w:r w:rsidRPr="00A74665">
        <w:rPr>
          <w:b/>
          <w:color w:val="00B050"/>
        </w:rPr>
        <w:t>|||</w:t>
      </w:r>
      <w:r>
        <w:t xml:space="preserve"> </w:t>
      </w:r>
      <w:r>
        <w:rPr>
          <w:color w:val="666666"/>
        </w:rPr>
        <w:t>Contrato Social</w:t>
      </w:r>
    </w:p>
    <w:p w:rsidR="00CC3A53" w:rsidRDefault="00CC3A53">
      <w:pPr>
        <w:jc w:val="right"/>
      </w:pPr>
    </w:p>
    <w:p w:rsidR="00CC3A53" w:rsidRDefault="00CC3A53">
      <w:pPr>
        <w:jc w:val="right"/>
      </w:pPr>
    </w:p>
    <w:p w:rsidR="00CC3A53" w:rsidRDefault="00CC3A53">
      <w:pPr>
        <w:jc w:val="right"/>
      </w:pPr>
    </w:p>
    <w:p w:rsidR="00CC3A53" w:rsidRDefault="00CC3A53">
      <w:pPr>
        <w:jc w:val="right"/>
      </w:pPr>
    </w:p>
    <w:p w:rsidR="00CC3A53" w:rsidRDefault="00CC3A53">
      <w:pPr>
        <w:jc w:val="right"/>
      </w:pPr>
    </w:p>
    <w:p w:rsidR="00CC3A53" w:rsidRDefault="00CC3A53">
      <w:pPr>
        <w:jc w:val="right"/>
      </w:pPr>
    </w:p>
    <w:p w:rsidR="00CC3A53" w:rsidRDefault="00CC3A53">
      <w:pPr>
        <w:jc w:val="right"/>
      </w:pPr>
    </w:p>
    <w:p w:rsidR="00CC3A53" w:rsidRDefault="00CC3A53">
      <w:pPr>
        <w:jc w:val="right"/>
      </w:pPr>
    </w:p>
    <w:p w:rsidR="00A74665" w:rsidRDefault="00A74665">
      <w:pPr>
        <w:jc w:val="right"/>
      </w:pPr>
    </w:p>
    <w:p w:rsidR="00CC3A53" w:rsidRDefault="00CC3A53">
      <w:pPr>
        <w:jc w:val="right"/>
      </w:pPr>
    </w:p>
    <w:p w:rsidR="00CC3A53" w:rsidRDefault="00CC3A53">
      <w:pPr>
        <w:jc w:val="right"/>
      </w:pPr>
    </w:p>
    <w:p w:rsidR="00CC3A53" w:rsidRDefault="00CC3A53" w:rsidP="00A74665"/>
    <w:p w:rsidR="00A74665" w:rsidRDefault="00A74665" w:rsidP="00A74665"/>
    <w:p w:rsidR="00CC3A53" w:rsidRDefault="00CC3A53">
      <w:pPr>
        <w:jc w:val="right"/>
      </w:pPr>
    </w:p>
    <w:p w:rsidR="00CC3A53" w:rsidRDefault="00CC3A53">
      <w:pPr>
        <w:jc w:val="right"/>
      </w:pPr>
    </w:p>
    <w:p w:rsidR="00CC3A53" w:rsidRDefault="00CC3A53">
      <w:pPr>
        <w:jc w:val="right"/>
      </w:pPr>
    </w:p>
    <w:p w:rsidR="00CC3A53" w:rsidRDefault="00CC3A53">
      <w:pPr>
        <w:jc w:val="right"/>
      </w:pPr>
    </w:p>
    <w:p w:rsidR="00CC3A53" w:rsidRDefault="00CC3A53">
      <w:pPr>
        <w:jc w:val="right"/>
      </w:pPr>
    </w:p>
    <w:p w:rsidR="00CC3A53" w:rsidRDefault="00CC3A53">
      <w:pPr>
        <w:jc w:val="right"/>
        <w:rPr>
          <w:color w:val="980000"/>
        </w:rPr>
      </w:pPr>
    </w:p>
    <w:p w:rsidR="00CC3A53" w:rsidRPr="00A74665" w:rsidRDefault="006F7834">
      <w:pPr>
        <w:jc w:val="center"/>
        <w:rPr>
          <w:color w:val="00B050"/>
        </w:rPr>
      </w:pPr>
      <w:r w:rsidRPr="00A74665">
        <w:rPr>
          <w:color w:val="00B050"/>
        </w:rPr>
        <w:t>Contagem</w:t>
      </w:r>
    </w:p>
    <w:p w:rsidR="00CC3A53" w:rsidRDefault="00A74665">
      <w:pPr>
        <w:jc w:val="center"/>
        <w:rPr>
          <w:color w:val="666666"/>
        </w:rPr>
      </w:pPr>
      <w:r>
        <w:rPr>
          <w:color w:val="666666"/>
        </w:rPr>
        <w:t>Outubro de 2001</w:t>
      </w:r>
    </w:p>
    <w:p w:rsidR="00CC3A53" w:rsidRDefault="00C21462">
      <w:pPr>
        <w:pStyle w:val="Ttulo1"/>
      </w:pPr>
      <w:bookmarkStart w:id="0" w:name="_fex8ngcj9nk" w:colFirst="0" w:colLast="0"/>
      <w:bookmarkEnd w:id="0"/>
      <w:r>
        <w:lastRenderedPageBreak/>
        <w:t>CONTRATO SOCIAL</w:t>
      </w:r>
    </w:p>
    <w:p w:rsidR="00CC3A53" w:rsidRDefault="00A74665">
      <w:pPr>
        <w:jc w:val="center"/>
      </w:pPr>
      <w:bookmarkStart w:id="1" w:name="_54zihy4uu628" w:colFirst="0" w:colLast="0"/>
      <w:bookmarkEnd w:id="1"/>
      <w:r w:rsidRPr="00A74665">
        <w:t>Linda &amp; Sossegado Turismo LTDA</w:t>
      </w:r>
    </w:p>
    <w:p w:rsidR="00A74665" w:rsidRDefault="00A74665" w:rsidP="00A74665"/>
    <w:p w:rsidR="00A74665" w:rsidRDefault="00A74665" w:rsidP="00A74665">
      <w:pPr>
        <w:rPr>
          <w:b/>
        </w:rPr>
      </w:pPr>
    </w:p>
    <w:p w:rsidR="00CC3A53" w:rsidRDefault="00A74665" w:rsidP="00A74665">
      <w:r w:rsidRPr="00A74665">
        <w:rPr>
          <w:b/>
        </w:rPr>
        <w:t>Eduarda Linda da Silva</w:t>
      </w:r>
      <w:r w:rsidRPr="00A74665">
        <w:t>, brasileira, empresária, casada,</w:t>
      </w:r>
      <w:r w:rsidR="009B4150">
        <w:t xml:space="preserve"> </w:t>
      </w:r>
      <w:r w:rsidR="009B4150" w:rsidRPr="00A74665">
        <w:t xml:space="preserve">CPF 539.155.606-69, </w:t>
      </w:r>
      <w:r w:rsidR="009B4150">
        <w:t xml:space="preserve">RG </w:t>
      </w:r>
      <w:r w:rsidR="009B4150" w:rsidRPr="009B4150">
        <w:t>39.809.099-3</w:t>
      </w:r>
      <w:r w:rsidR="009B4150">
        <w:t xml:space="preserve">, expedido pela </w:t>
      </w:r>
      <w:r w:rsidR="009B4150">
        <w:t>SSP-MG</w:t>
      </w:r>
      <w:r w:rsidR="009B4150">
        <w:t xml:space="preserve">, </w:t>
      </w:r>
      <w:r w:rsidRPr="00A74665">
        <w:t>residente e domiciliando a Avenida Amazonas, 245, CEP 30180-001, Centro, Belo Horizonte, Minas Gerais;</w:t>
      </w:r>
    </w:p>
    <w:p w:rsidR="00A74665" w:rsidRDefault="00A74665" w:rsidP="00A74665"/>
    <w:p w:rsidR="00A74665" w:rsidRDefault="00A74665" w:rsidP="00A74665">
      <w:proofErr w:type="gramStart"/>
      <w:r>
        <w:t>e</w:t>
      </w:r>
      <w:proofErr w:type="gramEnd"/>
    </w:p>
    <w:p w:rsidR="00A74665" w:rsidRDefault="00A74665" w:rsidP="00A74665"/>
    <w:p w:rsidR="00A74665" w:rsidRDefault="00A74665">
      <w:pPr>
        <w:rPr>
          <w:b/>
        </w:rPr>
      </w:pPr>
      <w:r w:rsidRPr="00A74665">
        <w:rPr>
          <w:b/>
        </w:rPr>
        <w:t>Antônio Luiz Sossegado da Lua</w:t>
      </w:r>
      <w:r w:rsidRPr="00A74665">
        <w:t>, brasileiro, piloto comercial, casado,</w:t>
      </w:r>
      <w:r w:rsidR="009B4150" w:rsidRPr="009B4150">
        <w:t xml:space="preserve"> </w:t>
      </w:r>
      <w:r w:rsidR="009B4150" w:rsidRPr="00A74665">
        <w:t xml:space="preserve">CPF 450.605.315-03, </w:t>
      </w:r>
      <w:r w:rsidR="009B4150">
        <w:t xml:space="preserve">RG </w:t>
      </w:r>
      <w:r w:rsidR="009B4150" w:rsidRPr="009B4150">
        <w:t>31.860.208-8</w:t>
      </w:r>
      <w:r w:rsidR="009B4150">
        <w:t>, expedido pela SSP-SP,</w:t>
      </w:r>
      <w:r w:rsidRPr="00A74665">
        <w:t xml:space="preserve"> residente e domiciliando a Avenida Amazonas, 245, CEP 30180-001, Centro, Belo Horizonte, Minas Gerais</w:t>
      </w:r>
    </w:p>
    <w:p w:rsidR="00CC3A53" w:rsidRDefault="00CC3A53"/>
    <w:p w:rsidR="00CC3A53" w:rsidRPr="00A74665" w:rsidRDefault="00C21462">
      <w:pPr>
        <w:rPr>
          <w:color w:val="000000" w:themeColor="text1"/>
        </w:rPr>
      </w:pPr>
      <w:proofErr w:type="gramStart"/>
      <w:r>
        <w:t>resolvem</w:t>
      </w:r>
      <w:proofErr w:type="gramEnd"/>
      <w:r>
        <w:t xml:space="preserve"> por meio deste instrumento particular de contrato construir uma </w:t>
      </w:r>
      <w:r w:rsidR="00A74665" w:rsidRPr="00A74665">
        <w:rPr>
          <w:color w:val="000000" w:themeColor="text1"/>
        </w:rPr>
        <w:t xml:space="preserve">Sociedade Empresária Limitada </w:t>
      </w:r>
      <w:r w:rsidRPr="00A74665">
        <w:rPr>
          <w:color w:val="000000" w:themeColor="text1"/>
        </w:rPr>
        <w:t>mediante as seguintes cláusulas:</w:t>
      </w:r>
    </w:p>
    <w:p w:rsidR="00CC3A53" w:rsidRDefault="00CC3A53"/>
    <w:p w:rsidR="00CC3A53" w:rsidRDefault="00C21462">
      <w:pPr>
        <w:pStyle w:val="Ttulo2"/>
      </w:pPr>
      <w:bookmarkStart w:id="2" w:name="_gxyqpsw8xbac" w:colFirst="0" w:colLast="0"/>
      <w:bookmarkEnd w:id="2"/>
      <w:r>
        <w:br w:type="page"/>
      </w:r>
    </w:p>
    <w:p w:rsidR="00CC3A53" w:rsidRDefault="00C21462">
      <w:pPr>
        <w:pStyle w:val="Ttulo2"/>
      </w:pPr>
      <w:bookmarkStart w:id="3" w:name="_wckq9a8xsxvl" w:colFirst="0" w:colLast="0"/>
      <w:bookmarkEnd w:id="3"/>
      <w:r>
        <w:lastRenderedPageBreak/>
        <w:t>DA DENOMINAÇÃO, SEDE, OBJETO E PRAZO</w:t>
      </w:r>
    </w:p>
    <w:p w:rsidR="00CC3A53" w:rsidRDefault="00CC3A53"/>
    <w:p w:rsidR="00CC3A53" w:rsidRDefault="00C21462">
      <w:pPr>
        <w:pStyle w:val="Ttulo3"/>
      </w:pPr>
      <w:bookmarkStart w:id="4" w:name="_ew6wt28zzzix" w:colFirst="0" w:colLast="0"/>
      <w:bookmarkEnd w:id="4"/>
      <w:r>
        <w:t>Cláusula Primeira</w:t>
      </w:r>
    </w:p>
    <w:p w:rsidR="00CC3A53" w:rsidRDefault="00C21462">
      <w:pPr>
        <w:ind w:firstLine="720"/>
      </w:pPr>
      <w:r>
        <w:t>A Sociedade girará sob a denominação social de</w:t>
      </w:r>
      <w:r w:rsidR="00A74665">
        <w:t xml:space="preserve"> </w:t>
      </w:r>
      <w:proofErr w:type="spellStart"/>
      <w:r w:rsidR="00A74665">
        <w:t>TravelGO</w:t>
      </w:r>
      <w:proofErr w:type="spellEnd"/>
      <w:r>
        <w:t xml:space="preserve"> e terá sede e foro em </w:t>
      </w:r>
      <w:r w:rsidR="00A74665">
        <w:t>Contagem</w:t>
      </w:r>
      <w:r>
        <w:t xml:space="preserve"> - MG, na </w:t>
      </w:r>
      <w:r w:rsidR="00A74665" w:rsidRPr="00A74665">
        <w:t>Avenida João d</w:t>
      </w:r>
      <w:r w:rsidR="00A74665">
        <w:t xml:space="preserve">e Deus Costa, nº 1345 – Centro – CEP </w:t>
      </w:r>
      <w:r w:rsidR="00A74665" w:rsidRPr="00A74665">
        <w:t>32040-580</w:t>
      </w:r>
      <w:r w:rsidR="00A74665">
        <w:t>.</w:t>
      </w:r>
    </w:p>
    <w:p w:rsidR="00A74665" w:rsidRDefault="00A74665" w:rsidP="00A74665"/>
    <w:p w:rsidR="00CC3A53" w:rsidRDefault="00C21462">
      <w:pPr>
        <w:pStyle w:val="Ttulo3"/>
      </w:pPr>
      <w:bookmarkStart w:id="5" w:name="_e2utw5xu7du2" w:colFirst="0" w:colLast="0"/>
      <w:bookmarkEnd w:id="5"/>
      <w:r>
        <w:t>Cláusula Segunda</w:t>
      </w:r>
    </w:p>
    <w:p w:rsidR="00A74665" w:rsidRDefault="00C21462">
      <w:pPr>
        <w:ind w:firstLine="720"/>
      </w:pPr>
      <w:r>
        <w:t xml:space="preserve">A Sociedade terá por objeto social </w:t>
      </w:r>
      <w:r w:rsidR="00A74665">
        <w:t>a oferta de</w:t>
      </w:r>
      <w:r w:rsidR="00A74665" w:rsidRPr="00A74665">
        <w:t xml:space="preserve"> pacotes de viagem nacionais e internacionais diversos, a preços competitivos, buscando parcerias comerciais e fortalecendo o comércio e turismo local</w:t>
      </w:r>
      <w:r w:rsidR="00A74665">
        <w:t>, contando com profissionais capacitados e empenhados no desenvolvimento do setor turístico nacional.</w:t>
      </w:r>
    </w:p>
    <w:p w:rsidR="00CC3A53" w:rsidRDefault="00CC3A53"/>
    <w:p w:rsidR="00CC3A53" w:rsidRDefault="00C21462">
      <w:pPr>
        <w:pStyle w:val="Ttulo3"/>
      </w:pPr>
      <w:bookmarkStart w:id="6" w:name="_qkk97pyy1qt0" w:colFirst="0" w:colLast="0"/>
      <w:bookmarkEnd w:id="6"/>
      <w:r>
        <w:t>Cláusula Terceira</w:t>
      </w:r>
    </w:p>
    <w:p w:rsidR="00CC3A53" w:rsidRDefault="00C21462">
      <w:pPr>
        <w:ind w:firstLine="720"/>
      </w:pPr>
      <w:r>
        <w:t>A Sociedade iniciará suas atividades em</w:t>
      </w:r>
      <w:r w:rsidR="00A74665">
        <w:t xml:space="preserve"> 15/02/2002</w:t>
      </w:r>
      <w:r>
        <w:t xml:space="preserve"> e seu prazo de duração é indeterminado.</w:t>
      </w:r>
    </w:p>
    <w:p w:rsidR="00CC3A53" w:rsidRDefault="00CC3A53">
      <w:pPr>
        <w:pStyle w:val="Ttulo3"/>
      </w:pPr>
      <w:bookmarkStart w:id="7" w:name="_85viet5x13h0" w:colFirst="0" w:colLast="0"/>
      <w:bookmarkEnd w:id="7"/>
    </w:p>
    <w:p w:rsidR="00CC3A53" w:rsidRDefault="00CC3A53"/>
    <w:p w:rsidR="00CC3A53" w:rsidRDefault="00C21462">
      <w:pPr>
        <w:pStyle w:val="Ttulo2"/>
      </w:pPr>
      <w:bookmarkStart w:id="8" w:name="_vy9wco4tjhbh" w:colFirst="0" w:colLast="0"/>
      <w:bookmarkEnd w:id="8"/>
      <w:r>
        <w:t>DO CAPITAL SOCIAL E QUOTAS</w:t>
      </w:r>
    </w:p>
    <w:p w:rsidR="00CC3A53" w:rsidRDefault="00CC3A53"/>
    <w:p w:rsidR="00CC3A53" w:rsidRDefault="00C21462">
      <w:pPr>
        <w:pStyle w:val="Ttulo3"/>
      </w:pPr>
      <w:bookmarkStart w:id="9" w:name="_j4ajf6c10huh" w:colFirst="0" w:colLast="0"/>
      <w:bookmarkEnd w:id="9"/>
      <w:r>
        <w:t>Cláusula Quarta</w:t>
      </w:r>
    </w:p>
    <w:p w:rsidR="00CC3A53" w:rsidRDefault="00C21462">
      <w:pPr>
        <w:ind w:firstLine="720"/>
      </w:pPr>
      <w:r>
        <w:t>O capital social será de R$</w:t>
      </w:r>
      <w:r w:rsidR="00A74665">
        <w:t xml:space="preserve"> 75.0000,00 (Setenta e Cinco Mil Reais), dividido em 75</w:t>
      </w:r>
      <w:r>
        <w:t xml:space="preserve"> (</w:t>
      </w:r>
      <w:r w:rsidR="00A74665">
        <w:t>Setenta e Cinco) quotas de R$ 1.000,00</w:t>
      </w:r>
      <w:r>
        <w:t xml:space="preserve"> (</w:t>
      </w:r>
      <w:r w:rsidR="00A74665">
        <w:t>Hum Mil Reais</w:t>
      </w:r>
      <w:r>
        <w:t>) cada uma, inteiramente subscrito e integralizado pelos sócios em moeda corrente do País, ficando distribuído nas seguintes proporções:</w:t>
      </w:r>
    </w:p>
    <w:p w:rsidR="00CC3A53" w:rsidRDefault="00CC3A53">
      <w:pPr>
        <w:ind w:firstLine="720"/>
      </w:pPr>
    </w:p>
    <w:p w:rsidR="0072624E" w:rsidRDefault="00A74665" w:rsidP="0072624E">
      <w:pPr>
        <w:pStyle w:val="PargrafodaLista"/>
        <w:numPr>
          <w:ilvl w:val="0"/>
          <w:numId w:val="3"/>
        </w:numPr>
        <w:ind w:left="723"/>
      </w:pPr>
      <w:r>
        <w:t>Eduarda Linda da Silva, já qualificada, subscreve 45 quotas</w:t>
      </w:r>
      <w:r w:rsidR="0072624E">
        <w:t xml:space="preserve"> de R$ 1.000,00 cada uma, totalizando R$ 45.000,00 (Quarenta e Cinco Mil </w:t>
      </w:r>
      <w:proofErr w:type="gramStart"/>
      <w:r w:rsidR="0072624E">
        <w:t>Reais</w:t>
      </w:r>
      <w:r w:rsidR="0072624E" w:rsidRPr="0072624E">
        <w:t xml:space="preserve"> </w:t>
      </w:r>
      <w:r w:rsidR="0072624E">
        <w:t>)</w:t>
      </w:r>
      <w:proofErr w:type="gramEnd"/>
      <w:r w:rsidR="0072624E">
        <w:t xml:space="preserve">, que serão neste ato em moeda corrente do país; </w:t>
      </w:r>
    </w:p>
    <w:p w:rsidR="00A74665" w:rsidRDefault="0072624E" w:rsidP="0072624E">
      <w:pPr>
        <w:pStyle w:val="PargrafodaLista"/>
        <w:numPr>
          <w:ilvl w:val="0"/>
          <w:numId w:val="3"/>
        </w:numPr>
        <w:ind w:left="723"/>
      </w:pPr>
      <w:r>
        <w:t>Antônio Luiz Sossegado da Lua, já qualificado, subscreve 30</w:t>
      </w:r>
      <w:r>
        <w:t xml:space="preserve"> quotas de R$ 1.00</w:t>
      </w:r>
      <w:r>
        <w:t>0,00 cada uma, totalizando R$ 30</w:t>
      </w:r>
      <w:r>
        <w:t>.000,00 (</w:t>
      </w:r>
      <w:r>
        <w:t>Trinta</w:t>
      </w:r>
      <w:r>
        <w:t xml:space="preserve"> Mil </w:t>
      </w:r>
      <w:proofErr w:type="gramStart"/>
      <w:r>
        <w:t>Reais</w:t>
      </w:r>
      <w:r w:rsidRPr="0072624E">
        <w:t xml:space="preserve"> </w:t>
      </w:r>
      <w:r>
        <w:t>)</w:t>
      </w:r>
      <w:proofErr w:type="gramEnd"/>
      <w:r>
        <w:t>, que serão neste</w:t>
      </w:r>
      <w:r>
        <w:t xml:space="preserve"> ato em moeda corrente do país;</w:t>
      </w:r>
    </w:p>
    <w:p w:rsidR="00CC3A53" w:rsidRDefault="00CC3A53"/>
    <w:p w:rsidR="00CC3A53" w:rsidRDefault="00C21462">
      <w:pPr>
        <w:pStyle w:val="Ttulo3"/>
      </w:pPr>
      <w:bookmarkStart w:id="10" w:name="_jwso6bcxl0sv" w:colFirst="0" w:colLast="0"/>
      <w:bookmarkEnd w:id="10"/>
      <w:r>
        <w:t>Cláusula Quinta</w:t>
      </w:r>
    </w:p>
    <w:p w:rsidR="00CC3A53" w:rsidRDefault="00C21462">
      <w:pPr>
        <w:ind w:firstLine="720"/>
      </w:pPr>
      <w:r>
        <w:t>As quotas são indivisíveis e não poderão ser cedidas ou transferidas a terceiros sem o consentimento dos demais sócios. A estes ficam asseguradas, em igualdade de condições e preço, o direito de preferência para a sua aquisição se postas à venda, formalizando, se realizada a cessão delas, a alteração contratual pertinente.</w:t>
      </w:r>
    </w:p>
    <w:p w:rsidR="00CC3A53" w:rsidRDefault="00CC3A53"/>
    <w:p w:rsidR="00CC3A53" w:rsidRDefault="00C21462">
      <w:pPr>
        <w:pStyle w:val="Ttulo3"/>
      </w:pPr>
      <w:bookmarkStart w:id="11" w:name="_thowjdhu8sgi" w:colFirst="0" w:colLast="0"/>
      <w:bookmarkEnd w:id="11"/>
      <w:r>
        <w:t>Cláusula Sexta</w:t>
      </w:r>
    </w:p>
    <w:p w:rsidR="00CC3A53" w:rsidRDefault="00C21462">
      <w:pPr>
        <w:ind w:firstLine="720"/>
      </w:pPr>
      <w:r>
        <w:t>A responsabilidade dos sócios é limitada ao valor de suas quotas, mas todos responderão solidariamente pela integralização do capital social.</w:t>
      </w:r>
    </w:p>
    <w:p w:rsidR="00CC3A53" w:rsidRDefault="00CC3A53">
      <w:pPr>
        <w:ind w:firstLine="720"/>
      </w:pPr>
    </w:p>
    <w:p w:rsidR="00CC3A53" w:rsidRDefault="00CC3A53">
      <w:pPr>
        <w:ind w:firstLine="720"/>
      </w:pPr>
    </w:p>
    <w:p w:rsidR="0072624E" w:rsidRDefault="0072624E">
      <w:pPr>
        <w:rPr>
          <w:b/>
        </w:rPr>
      </w:pPr>
      <w:bookmarkStart w:id="12" w:name="_8ltkvd1vld0v" w:colFirst="0" w:colLast="0"/>
      <w:bookmarkEnd w:id="12"/>
      <w:r>
        <w:br w:type="page"/>
      </w:r>
    </w:p>
    <w:p w:rsidR="00CC3A53" w:rsidRDefault="00C21462">
      <w:pPr>
        <w:pStyle w:val="Ttulo2"/>
        <w:ind w:firstLine="720"/>
      </w:pPr>
      <w:r>
        <w:lastRenderedPageBreak/>
        <w:t>DA ADMINISTRAÇÃO DA SOCIEDADE</w:t>
      </w:r>
    </w:p>
    <w:p w:rsidR="00CC3A53" w:rsidRDefault="00CC3A53"/>
    <w:p w:rsidR="00CC3A53" w:rsidRDefault="00C21462">
      <w:pPr>
        <w:pStyle w:val="Ttulo3"/>
      </w:pPr>
      <w:bookmarkStart w:id="13" w:name="_re0n15ihk73y" w:colFirst="0" w:colLast="0"/>
      <w:bookmarkEnd w:id="13"/>
      <w:r>
        <w:t>Cláusula Sétima</w:t>
      </w:r>
    </w:p>
    <w:p w:rsidR="00CC3A53" w:rsidRDefault="00C21462">
      <w:pPr>
        <w:ind w:firstLine="720"/>
      </w:pPr>
      <w:r>
        <w:t>Ficam designados administradores todos os sócios, cabendo-lhes praticar os a</w:t>
      </w:r>
      <w:r w:rsidR="0072624E">
        <w:t xml:space="preserve">tos referentes à gestão social e </w:t>
      </w:r>
      <w:r>
        <w:t>representar a sociedade judicial e extrajudicialmente.</w:t>
      </w:r>
    </w:p>
    <w:p w:rsidR="00CC3A53" w:rsidRDefault="00CC3A53">
      <w:pPr>
        <w:ind w:firstLine="720"/>
      </w:pPr>
    </w:p>
    <w:p w:rsidR="00CC3A53" w:rsidRDefault="00C21462">
      <w:pPr>
        <w:ind w:firstLine="720"/>
      </w:pPr>
      <w:r>
        <w:rPr>
          <w:b/>
        </w:rPr>
        <w:t>Parágrafo Único:</w:t>
      </w:r>
      <w:r>
        <w:t xml:space="preserve"> O uso da denominação social será dada por, no mínimo, dois administradores, sempre em conjunto. Fica vedado o seu emprego para fins estranhos ao objeto social, tais como, abonos, avais e fianças, seja a favor dos sócios, seja a favor de terceiros.</w:t>
      </w:r>
    </w:p>
    <w:p w:rsidR="00CC3A53" w:rsidRDefault="00CC3A53">
      <w:pPr>
        <w:ind w:firstLine="720"/>
      </w:pPr>
    </w:p>
    <w:p w:rsidR="00CC3A53" w:rsidRDefault="00C21462">
      <w:pPr>
        <w:pStyle w:val="Ttulo3"/>
      </w:pPr>
      <w:bookmarkStart w:id="14" w:name="_wo2yil0n8r3" w:colFirst="0" w:colLast="0"/>
      <w:bookmarkEnd w:id="14"/>
      <w:r>
        <w:t>Cláusula Oitava</w:t>
      </w:r>
    </w:p>
    <w:p w:rsidR="00CC3A53" w:rsidRDefault="00C21462" w:rsidP="0072624E">
      <w:pPr>
        <w:ind w:firstLine="720"/>
      </w:pPr>
      <w:r>
        <w:t xml:space="preserve">Os administradores farão jus a uma retirada mensal, a título de </w:t>
      </w:r>
      <w:r>
        <w:rPr>
          <w:i/>
        </w:rPr>
        <w:t>pró-labore</w:t>
      </w:r>
      <w:r>
        <w:t>, em valores pelos mesmos estabelecidos, independentemente de alteração deste contrato.</w:t>
      </w:r>
      <w:bookmarkStart w:id="15" w:name="_xa14i8n2ozfi" w:colFirst="0" w:colLast="0"/>
      <w:bookmarkStart w:id="16" w:name="_65ciuikese2l" w:colFirst="0" w:colLast="0"/>
      <w:bookmarkEnd w:id="15"/>
      <w:bookmarkEnd w:id="16"/>
    </w:p>
    <w:p w:rsidR="0072624E" w:rsidRPr="0072624E" w:rsidRDefault="0072624E" w:rsidP="0072624E">
      <w:pPr>
        <w:ind w:firstLine="720"/>
      </w:pPr>
    </w:p>
    <w:p w:rsidR="00CC3A53" w:rsidRDefault="00C21462">
      <w:pPr>
        <w:pStyle w:val="Ttulo2"/>
      </w:pPr>
      <w:bookmarkStart w:id="17" w:name="_fvpclnncm0op" w:colFirst="0" w:colLast="0"/>
      <w:bookmarkEnd w:id="17"/>
      <w:r>
        <w:t>DO EXERCÍCIO</w:t>
      </w:r>
    </w:p>
    <w:p w:rsidR="00CC3A53" w:rsidRDefault="00CC3A53"/>
    <w:p w:rsidR="00CC3A53" w:rsidRDefault="00C21462">
      <w:pPr>
        <w:pStyle w:val="Ttulo3"/>
      </w:pPr>
      <w:bookmarkStart w:id="18" w:name="_rdjlgz9hbm55" w:colFirst="0" w:colLast="0"/>
      <w:bookmarkEnd w:id="18"/>
      <w:r>
        <w:t>Cláusula Décima Primeira</w:t>
      </w:r>
    </w:p>
    <w:p w:rsidR="00CC3A53" w:rsidRDefault="00C21462">
      <w:pPr>
        <w:ind w:firstLine="720"/>
      </w:pPr>
      <w:r>
        <w:t>O exercício social será encerrado no dia 31 de Dezembro de cada ano, quando serão levantados o Balanço Patrimonial, a Demonstração do Resultado do Exercício, e demais demonstrações e relatórios exigidos pelas normas contábeis e pela Legislação, cabendo aos sócios na proporção de suas quotas, os lucros ou perdas apuradas.</w:t>
      </w:r>
    </w:p>
    <w:p w:rsidR="00CC3A53" w:rsidRDefault="00CC3A53">
      <w:pPr>
        <w:pStyle w:val="Ttulo3"/>
      </w:pPr>
      <w:bookmarkStart w:id="19" w:name="_owj59p7yz5n7" w:colFirst="0" w:colLast="0"/>
      <w:bookmarkEnd w:id="19"/>
    </w:p>
    <w:p w:rsidR="00CC3A53" w:rsidRDefault="00C21462">
      <w:pPr>
        <w:ind w:firstLine="720"/>
      </w:pPr>
      <w:r>
        <w:rPr>
          <w:b/>
        </w:rPr>
        <w:t>Parágrafo Único:</w:t>
      </w:r>
      <w:r>
        <w:t xml:space="preserve"> A sociedade poderá levantar balanços ou balancetes patrimoniais em períodos inferiores a um ano, sendo os lucros ou perdas apuradas nestas demonstrações intermediárias podendo ser distribuídos mensalmente aos sócios cotistas a título de Antecipação de Lucros, proporcionalmente às cotas de capital de cada um.</w:t>
      </w:r>
    </w:p>
    <w:p w:rsidR="00CC3A53" w:rsidRDefault="00CC3A53">
      <w:pPr>
        <w:ind w:firstLine="720"/>
      </w:pPr>
    </w:p>
    <w:p w:rsidR="00CC3A53" w:rsidRDefault="00CC3A53">
      <w:pPr>
        <w:ind w:firstLine="720"/>
      </w:pPr>
    </w:p>
    <w:p w:rsidR="00CC3A53" w:rsidRDefault="00C21462">
      <w:pPr>
        <w:pStyle w:val="Ttulo2"/>
        <w:ind w:firstLine="720"/>
      </w:pPr>
      <w:bookmarkStart w:id="20" w:name="_je4i10t2ercq" w:colFirst="0" w:colLast="0"/>
      <w:bookmarkEnd w:id="20"/>
      <w:r>
        <w:t>DA TRANSFERÊNCIA</w:t>
      </w:r>
    </w:p>
    <w:p w:rsidR="00CC3A53" w:rsidRDefault="00CC3A53"/>
    <w:p w:rsidR="00CC3A53" w:rsidRDefault="00C21462">
      <w:pPr>
        <w:pStyle w:val="Ttulo3"/>
      </w:pPr>
      <w:bookmarkStart w:id="21" w:name="_ktqr0jrtvdne" w:colFirst="0" w:colLast="0"/>
      <w:bookmarkEnd w:id="21"/>
      <w:r>
        <w:t>Cláusula Décima Segunda</w:t>
      </w:r>
    </w:p>
    <w:p w:rsidR="00CC3A53" w:rsidRDefault="00C21462">
      <w:pPr>
        <w:ind w:firstLine="720"/>
      </w:pPr>
      <w:r>
        <w:t>A sociedade não se dissolverá pelo falecimento ou interdição de um dos sócios, mas continuará com os sócios remanescentes, sendo que o meeiro e os herdeiros, cônjuges, pais ou representantes do sócio considerado interdito somente poderão ingressar na sociedade observando-se o que dispõe o presente contrato sobre a substituição ou admissão de novos sócios.</w:t>
      </w:r>
    </w:p>
    <w:p w:rsidR="00CC3A53" w:rsidRDefault="00CC3A53"/>
    <w:p w:rsidR="00CC3A53" w:rsidRDefault="00CC3A53"/>
    <w:p w:rsidR="0072624E" w:rsidRDefault="0072624E">
      <w:pPr>
        <w:rPr>
          <w:b/>
        </w:rPr>
      </w:pPr>
      <w:bookmarkStart w:id="22" w:name="_yipcpsputk88" w:colFirst="0" w:colLast="0"/>
      <w:bookmarkEnd w:id="22"/>
      <w:r>
        <w:br w:type="page"/>
      </w:r>
    </w:p>
    <w:p w:rsidR="00CC3A53" w:rsidRDefault="00C21462">
      <w:pPr>
        <w:pStyle w:val="Ttulo2"/>
      </w:pPr>
      <w:r>
        <w:lastRenderedPageBreak/>
        <w:t>DAS DISPOSIÇÕES GERAIS E TRANSITÓRIAS</w:t>
      </w:r>
    </w:p>
    <w:p w:rsidR="00CC3A53" w:rsidRDefault="00CC3A53"/>
    <w:p w:rsidR="00CC3A53" w:rsidRDefault="00C21462">
      <w:pPr>
        <w:pStyle w:val="Ttulo3"/>
      </w:pPr>
      <w:bookmarkStart w:id="23" w:name="_11olzsf9yrbe" w:colFirst="0" w:colLast="0"/>
      <w:bookmarkEnd w:id="23"/>
      <w:r>
        <w:t>Cláusula Décima Terceira</w:t>
      </w:r>
    </w:p>
    <w:p w:rsidR="00CC3A53" w:rsidRDefault="00C21462">
      <w:pPr>
        <w:ind w:firstLine="720"/>
      </w:pPr>
      <w:r>
        <w:t>A sociedade poderá a qualquer tempo abrir ou fechar filiais e outras dependências, mediante alteração contratual devidamente identificada e assinada por todos os sócios.</w:t>
      </w:r>
    </w:p>
    <w:p w:rsidR="00CC3A53" w:rsidRDefault="00CC3A53">
      <w:pPr>
        <w:ind w:firstLine="720"/>
      </w:pPr>
    </w:p>
    <w:p w:rsidR="00CC3A53" w:rsidRDefault="00C21462">
      <w:pPr>
        <w:pStyle w:val="Ttulo3"/>
      </w:pPr>
      <w:bookmarkStart w:id="24" w:name="_t1uc0gj4tas8" w:colFirst="0" w:colLast="0"/>
      <w:bookmarkEnd w:id="24"/>
      <w:r>
        <w:t>Cláusula Décima Quarta</w:t>
      </w:r>
    </w:p>
    <w:p w:rsidR="00CC3A53" w:rsidRDefault="00C21462">
      <w:pPr>
        <w:ind w:firstLine="720"/>
      </w:pPr>
      <w:r>
        <w:t>Os administradores declaram, sob as penas da lei, que não estão impedidos de exercer a administração da sociedade,</w:t>
      </w:r>
      <w:bookmarkStart w:id="25" w:name="_GoBack"/>
      <w:bookmarkEnd w:id="25"/>
      <w:r>
        <w:t xml:space="preserve"> por lei especial, ou em virtude de condenação criminal, ou por se encontrarem sob os efeitos dela, a pena que vede, ainda que temporariamente, o acesso a cargos públicos; ou por crime falimentar, de prevaricação, peita ou suborno, concussão, peculato, ou contra a economia popular, contra sistema financeiro nacional, contra as normas de defesa da concorrência, contra as relações de consumo, fé pública ou a propriedade.</w:t>
      </w:r>
    </w:p>
    <w:p w:rsidR="00CC3A53" w:rsidRDefault="00CC3A53">
      <w:pPr>
        <w:ind w:firstLine="720"/>
      </w:pPr>
    </w:p>
    <w:p w:rsidR="00CC3A53" w:rsidRDefault="00CC3A53"/>
    <w:p w:rsidR="00CC3A53" w:rsidRDefault="00CC3A53"/>
    <w:p w:rsidR="00CC3A53" w:rsidRDefault="00C21462">
      <w:r>
        <w:t>E, por se acharem assim, justos e contratados, os sócios assinam o presente instrumento juntamente com as testemunhas abaixo, em 3 (três) vias de igual teor.</w:t>
      </w:r>
    </w:p>
    <w:p w:rsidR="00CC3A53" w:rsidRDefault="00CC3A53">
      <w:pPr>
        <w:jc w:val="left"/>
      </w:pPr>
    </w:p>
    <w:p w:rsidR="00CC3A53" w:rsidRDefault="00CC3A53">
      <w:pPr>
        <w:jc w:val="left"/>
      </w:pPr>
    </w:p>
    <w:p w:rsidR="00CC3A53" w:rsidRDefault="00A46F9E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A59835" wp14:editId="75CCDC6D">
            <wp:simplePos x="0" y="0"/>
            <wp:positionH relativeFrom="column">
              <wp:posOffset>3454961</wp:posOffset>
            </wp:positionH>
            <wp:positionV relativeFrom="paragraph">
              <wp:posOffset>175260</wp:posOffset>
            </wp:positionV>
            <wp:extent cx="1704652" cy="541876"/>
            <wp:effectExtent l="0" t="0" r="0" b="0"/>
            <wp:wrapNone/>
            <wp:docPr id="5" name="Imagem 5" descr="Assinatura_de_Fernando_Henrique_Cardoso_-_versã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sinatura_de_Fernando_Henrique_Cardoso_-_versão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652" cy="5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034E08" wp14:editId="40D56272">
            <wp:simplePos x="0" y="0"/>
            <wp:positionH relativeFrom="column">
              <wp:posOffset>350520</wp:posOffset>
            </wp:positionH>
            <wp:positionV relativeFrom="paragraph">
              <wp:posOffset>173990</wp:posOffset>
            </wp:positionV>
            <wp:extent cx="1906905" cy="799465"/>
            <wp:effectExtent l="0" t="0" r="0" b="0"/>
            <wp:wrapNone/>
            <wp:docPr id="3" name="Imagem 3" descr="Assinatura_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inatura_Pro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DFE"/>
                        </a:clrFrom>
                        <a:clrTo>
                          <a:srgbClr val="FFFD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A53" w:rsidRDefault="00CC3A53">
      <w:pPr>
        <w:jc w:val="center"/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C3A53" w:rsidTr="0072624E">
        <w:trPr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A53" w:rsidRDefault="00C21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________________________________</w:t>
            </w:r>
          </w:p>
          <w:p w:rsidR="00CC3A53" w:rsidRPr="0072624E" w:rsidRDefault="00726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2624E">
              <w:t>Eduarda Linda da Silva</w:t>
            </w:r>
            <w:r w:rsidRPr="0072624E">
              <w:t xml:space="preserve"> </w:t>
            </w:r>
            <w:r w:rsidRPr="0072624E">
              <w:br/>
            </w:r>
            <w:r w:rsidR="00A46F9E">
              <w:t>RG 39.809.099-3 SSP-MG</w:t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A53" w:rsidRDefault="00C21462">
            <w:pPr>
              <w:widowControl w:val="0"/>
              <w:jc w:val="center"/>
            </w:pPr>
            <w:r>
              <w:t>________________________________</w:t>
            </w:r>
          </w:p>
          <w:p w:rsidR="0072624E" w:rsidRDefault="0072624E">
            <w:pPr>
              <w:widowControl w:val="0"/>
              <w:jc w:val="center"/>
            </w:pPr>
            <w:r w:rsidRPr="0072624E">
              <w:t>Antônio Luiz Sosse</w:t>
            </w:r>
            <w:r>
              <w:t>gado da Lua</w:t>
            </w:r>
          </w:p>
          <w:p w:rsidR="00CC3A53" w:rsidRDefault="00A46F9E">
            <w:pPr>
              <w:widowControl w:val="0"/>
              <w:jc w:val="center"/>
            </w:pPr>
            <w:r>
              <w:t xml:space="preserve">RG </w:t>
            </w:r>
            <w:r w:rsidRPr="00A46F9E">
              <w:t>31.860.208-8</w:t>
            </w:r>
            <w:r>
              <w:t xml:space="preserve"> SSP-SP</w:t>
            </w:r>
          </w:p>
          <w:p w:rsidR="00CC3A53" w:rsidRDefault="00CC3A53">
            <w:pPr>
              <w:widowControl w:val="0"/>
              <w:jc w:val="center"/>
            </w:pPr>
          </w:p>
          <w:p w:rsidR="00CC3A53" w:rsidRDefault="00CC3A53">
            <w:pPr>
              <w:widowControl w:val="0"/>
              <w:jc w:val="center"/>
            </w:pPr>
          </w:p>
          <w:p w:rsidR="00CC3A53" w:rsidRDefault="00CC3A53">
            <w:pPr>
              <w:widowControl w:val="0"/>
              <w:jc w:val="center"/>
            </w:pPr>
          </w:p>
        </w:tc>
      </w:tr>
    </w:tbl>
    <w:p w:rsidR="00CC3A53" w:rsidRDefault="00C21462">
      <w:pPr>
        <w:jc w:val="left"/>
      </w:pPr>
      <w:r>
        <w:t>Testemunhas</w:t>
      </w:r>
    </w:p>
    <w:p w:rsidR="0072624E" w:rsidRDefault="00A46F9E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53DA6F" wp14:editId="4EEFC7DD">
            <wp:simplePos x="0" y="0"/>
            <wp:positionH relativeFrom="column">
              <wp:posOffset>667385</wp:posOffset>
            </wp:positionH>
            <wp:positionV relativeFrom="paragraph">
              <wp:posOffset>111922</wp:posOffset>
            </wp:positionV>
            <wp:extent cx="1467293" cy="722049"/>
            <wp:effectExtent l="0" t="0" r="0" b="0"/>
            <wp:wrapNone/>
            <wp:docPr id="2" name="Imagem 2" descr="Assinatura_da_Catarina_Fur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inatura_da_Catarina_Furt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293" cy="72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A53" w:rsidRDefault="00CC3A53">
      <w:pPr>
        <w:jc w:val="center"/>
      </w:pPr>
    </w:p>
    <w:p w:rsidR="0072624E" w:rsidRDefault="0072624E">
      <w:pPr>
        <w:jc w:val="center"/>
      </w:pPr>
    </w:p>
    <w:tbl>
      <w:tblPr>
        <w:tblStyle w:val="a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C3A53">
        <w:trPr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A53" w:rsidRDefault="00C21462">
            <w:pPr>
              <w:widowControl w:val="0"/>
              <w:jc w:val="center"/>
            </w:pPr>
            <w:r>
              <w:t>________________________________</w:t>
            </w:r>
          </w:p>
          <w:p w:rsidR="0072624E" w:rsidRPr="0072624E" w:rsidRDefault="0072624E">
            <w:pPr>
              <w:widowControl w:val="0"/>
              <w:jc w:val="center"/>
            </w:pPr>
            <w:r w:rsidRPr="0072624E">
              <w:t>Manuela Rita da Mota</w:t>
            </w:r>
          </w:p>
          <w:p w:rsidR="00CC3A53" w:rsidRDefault="0072624E" w:rsidP="00A46F9E">
            <w:pPr>
              <w:widowControl w:val="0"/>
              <w:jc w:val="center"/>
            </w:pPr>
            <w:r w:rsidRPr="0072624E">
              <w:t>CPF 723.543.581-05</w:t>
            </w:r>
            <w:r w:rsidR="00A46F9E" w:rsidRPr="0072624E">
              <w:t xml:space="preserve"> </w:t>
            </w:r>
            <w:r w:rsidRPr="0072624E">
              <w:br/>
            </w:r>
            <w:r w:rsidRPr="0072624E">
              <w:rPr>
                <w:rFonts w:eastAsia="Times New Roman"/>
                <w:color w:val="000000" w:themeColor="text1"/>
              </w:rPr>
              <w:t>(OAB/MG 0987)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3A53" w:rsidRDefault="00CC3A53">
            <w:pPr>
              <w:widowControl w:val="0"/>
              <w:jc w:val="center"/>
            </w:pPr>
          </w:p>
          <w:p w:rsidR="00CC3A53" w:rsidRDefault="00CC3A53">
            <w:pPr>
              <w:widowControl w:val="0"/>
              <w:jc w:val="center"/>
            </w:pPr>
          </w:p>
          <w:p w:rsidR="00CC3A53" w:rsidRDefault="00CC3A53">
            <w:pPr>
              <w:widowControl w:val="0"/>
              <w:jc w:val="center"/>
            </w:pPr>
          </w:p>
          <w:p w:rsidR="00CC3A53" w:rsidRDefault="00CC3A53">
            <w:pPr>
              <w:widowControl w:val="0"/>
              <w:jc w:val="center"/>
            </w:pPr>
          </w:p>
        </w:tc>
      </w:tr>
    </w:tbl>
    <w:p w:rsidR="00CC3A53" w:rsidRDefault="00CC3A53">
      <w:pPr>
        <w:jc w:val="center"/>
      </w:pPr>
    </w:p>
    <w:p w:rsidR="00CC3A53" w:rsidRDefault="00CC3A53">
      <w:pPr>
        <w:jc w:val="center"/>
      </w:pPr>
    </w:p>
    <w:p w:rsidR="00CC3A53" w:rsidRDefault="00CC3A53">
      <w:pPr>
        <w:jc w:val="center"/>
      </w:pPr>
    </w:p>
    <w:p w:rsidR="00CC3A53" w:rsidRDefault="00CC3A53">
      <w:pPr>
        <w:jc w:val="center"/>
      </w:pPr>
    </w:p>
    <w:p w:rsidR="00CC3A53" w:rsidRDefault="00CC3A53">
      <w:pPr>
        <w:jc w:val="center"/>
      </w:pPr>
    </w:p>
    <w:p w:rsidR="00CC3A53" w:rsidRDefault="00CC3A53">
      <w:pPr>
        <w:jc w:val="left"/>
      </w:pPr>
    </w:p>
    <w:p w:rsidR="00CC3A53" w:rsidRDefault="00CC3A53">
      <w:pPr>
        <w:jc w:val="center"/>
      </w:pPr>
    </w:p>
    <w:p w:rsidR="00CC3A53" w:rsidRDefault="0072624E" w:rsidP="0072624E">
      <w:pPr>
        <w:jc w:val="center"/>
      </w:pPr>
      <w:r>
        <w:t>Contagem</w:t>
      </w:r>
      <w:r>
        <w:t xml:space="preserve">, 7 de </w:t>
      </w:r>
      <w:r>
        <w:t xml:space="preserve">Outubro de </w:t>
      </w:r>
      <w:r>
        <w:t>2001</w:t>
      </w:r>
    </w:p>
    <w:sectPr w:rsidR="00CC3A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32A8D"/>
    <w:multiLevelType w:val="hybridMultilevel"/>
    <w:tmpl w:val="CE728B0A"/>
    <w:lvl w:ilvl="0" w:tplc="BC42B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3057C2"/>
    <w:multiLevelType w:val="multilevel"/>
    <w:tmpl w:val="FB9E7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DA05007"/>
    <w:multiLevelType w:val="multilevel"/>
    <w:tmpl w:val="D51C3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53"/>
    <w:rsid w:val="006F7834"/>
    <w:rsid w:val="0072624E"/>
    <w:rsid w:val="0094784C"/>
    <w:rsid w:val="009B4150"/>
    <w:rsid w:val="00A46F9E"/>
    <w:rsid w:val="00A74665"/>
    <w:rsid w:val="00C21462"/>
    <w:rsid w:val="00CC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0661DF-0D4B-47EE-BAB4-4ABE0864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7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874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04</dc:creator>
  <cp:lastModifiedBy>ALUNO 04</cp:lastModifiedBy>
  <cp:revision>7</cp:revision>
  <cp:lastPrinted>2020-05-14T11:59:00Z</cp:lastPrinted>
  <dcterms:created xsi:type="dcterms:W3CDTF">2020-05-13T13:51:00Z</dcterms:created>
  <dcterms:modified xsi:type="dcterms:W3CDTF">2020-05-14T11:59:00Z</dcterms:modified>
</cp:coreProperties>
</file>