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5F30" w14:textId="77777777" w:rsidR="00A361E6" w:rsidRPr="00A361E6" w:rsidRDefault="00A361E6" w:rsidP="00A361E6">
      <w:pPr>
        <w:rPr>
          <w:lang w:val="bs-Latn-BA"/>
        </w:rPr>
      </w:pPr>
      <w:r w:rsidRPr="00A361E6">
        <w:rPr>
          <w:lang w:val="bs-Latn-BA"/>
        </w:rPr>
        <w:t>Zaim Mehić</w:t>
      </w:r>
    </w:p>
    <w:p w14:paraId="036B32D7" w14:textId="1938FB38" w:rsidR="00A361E6" w:rsidRPr="00A361E6" w:rsidRDefault="00A361E6" w:rsidP="00A361E6">
      <w:pPr>
        <w:rPr>
          <w:lang w:val="bs-Latn-BA"/>
        </w:rPr>
      </w:pPr>
      <w:r>
        <w:rPr>
          <w:lang w:val="bs-Latn-BA"/>
        </w:rPr>
        <w:t>Razvoj softvera 2</w:t>
      </w:r>
    </w:p>
    <w:p w14:paraId="428A19DA" w14:textId="04324B4B" w:rsidR="00A361E6" w:rsidRPr="00A361E6" w:rsidRDefault="00A361E6" w:rsidP="00A361E6">
      <w:pPr>
        <w:rPr>
          <w:lang w:val="bs-Latn-BA"/>
        </w:rPr>
      </w:pPr>
      <w:r>
        <w:rPr>
          <w:lang w:val="bs-Latn-BA"/>
        </w:rPr>
        <w:t>13</w:t>
      </w:r>
      <w:r w:rsidRPr="00A361E6">
        <w:rPr>
          <w:lang w:val="bs-Latn-BA"/>
        </w:rPr>
        <w:t>.</w:t>
      </w:r>
      <w:r>
        <w:rPr>
          <w:lang w:val="bs-Latn-BA"/>
        </w:rPr>
        <w:t xml:space="preserve">02.2025. </w:t>
      </w:r>
    </w:p>
    <w:p w14:paraId="470E9F6E" w14:textId="77777777" w:rsidR="00A361E6" w:rsidRPr="00A361E6" w:rsidRDefault="00A361E6" w:rsidP="00A361E6">
      <w:pPr>
        <w:rPr>
          <w:lang w:val="bs-Latn-BA"/>
        </w:rPr>
      </w:pPr>
    </w:p>
    <w:p w14:paraId="170713A2" w14:textId="7648AE88" w:rsidR="00A361E6" w:rsidRPr="00A361E6" w:rsidRDefault="00A361E6" w:rsidP="00A361E6">
      <w:pPr>
        <w:jc w:val="center"/>
        <w:rPr>
          <w:b/>
          <w:bCs/>
          <w:lang w:val="bs-Latn-BA"/>
        </w:rPr>
      </w:pPr>
      <w:r>
        <w:rPr>
          <w:b/>
          <w:bCs/>
          <w:lang w:val="bs-Latn-BA"/>
        </w:rPr>
        <w:t>Opis implementacije recommender sistema</w:t>
      </w:r>
    </w:p>
    <w:p w14:paraId="0588EB12" w14:textId="77777777" w:rsidR="00A361E6" w:rsidRPr="00A361E6" w:rsidRDefault="00A361E6" w:rsidP="00A361E6">
      <w:pPr>
        <w:rPr>
          <w:lang w:val="bs-Latn-BA"/>
        </w:rPr>
      </w:pPr>
    </w:p>
    <w:p w14:paraId="70AED45F" w14:textId="1AC65B7F" w:rsidR="00A361E6" w:rsidRDefault="00A361E6" w:rsidP="00A361E6">
      <w:pPr>
        <w:rPr>
          <w:lang w:val="bs-Latn-BA"/>
        </w:rPr>
      </w:pPr>
      <w:r>
        <w:rPr>
          <w:lang w:val="bs-Latn-BA"/>
        </w:rPr>
        <w:t>Razlika između klasične „e-commerce“ aplikacije i Virtual Gardens aplikacije jeste u tome što prilikom kreiranja narudžbe ne odabiremo proizvode pojedinačno, nego u setovima. Razlog je taj što Virtual Gardens aplikacija pomaže kupcu da upravlja cjelokupnim procesom kreiranja mladih sadnica koje želi zasaditi, jer on nema adekvatnu opremu, vrijeme ili znanje kod kuće.</w:t>
      </w:r>
    </w:p>
    <w:p w14:paraId="2839E7D5" w14:textId="4DA764EB" w:rsidR="00A361E6" w:rsidRDefault="00A361E6" w:rsidP="00A361E6">
      <w:pPr>
        <w:rPr>
          <w:lang w:val="bs-Latn-BA"/>
        </w:rPr>
      </w:pPr>
      <w:r>
        <w:rPr>
          <w:lang w:val="bs-Latn-BA"/>
        </w:rPr>
        <w:t>Recommender sistem radi na sljedeći način:</w:t>
      </w:r>
    </w:p>
    <w:p w14:paraId="4552F14F" w14:textId="1EA6E220" w:rsidR="00A361E6" w:rsidRPr="00A361E6" w:rsidRDefault="00A361E6" w:rsidP="00A361E6">
      <w:pPr>
        <w:rPr>
          <w:lang w:val="bs-Latn-BA"/>
        </w:rPr>
      </w:pPr>
      <w:r>
        <w:rPr>
          <w:lang w:val="bs-Latn-BA"/>
        </w:rPr>
        <w:t>Kada kupac želi da doda set u svoju narudžbu on klikom na dugme „Dodaj set“ započinje proces dodavanja seta u kojem će imati priliku izabrati 3 proizvoda koja su sastavni dio seta (tlo, sjeme i prihranu). Nakon što kupac odabere prvi proizvod (sjeme) i klikne na dugme „Dalje“ recommender sistem mu predlaže drugi proizvod (npr.prihranu) koji se najčešće kupuje uz prvi odabrani proizvod. Ista stvar se desi nakon što kupac odabere drugi proizvod gdje mu recommender sistem preporučuje treći proizvod (tlo) koji se najčešće kupuje iz pomenuto sjeme.</w:t>
      </w:r>
    </w:p>
    <w:p w14:paraId="7E16419C" w14:textId="29145E96" w:rsidR="00A361E6" w:rsidRDefault="00A361E6" w:rsidP="00A361E6">
      <w:pPr>
        <w:rPr>
          <w:lang w:val="bs-Latn-BA"/>
        </w:rPr>
      </w:pPr>
      <w:r>
        <w:rPr>
          <w:lang w:val="bs-Latn-BA"/>
        </w:rPr>
        <w:t>Prilikom dodavanja prvog seta vrši se treniranje modela pa nakon što korisnik odabere prvi proizvod i klikne na dugme „Dalje“ potrebno je sačekati određeno vrijeme da se isto i završi.</w:t>
      </w:r>
    </w:p>
    <w:p w14:paraId="2DAB4BF2" w14:textId="77777777" w:rsidR="00BF4011" w:rsidRPr="00A361E6" w:rsidRDefault="00BF4011" w:rsidP="00A361E6">
      <w:pPr>
        <w:rPr>
          <w:lang w:val="bs-Latn-BA"/>
        </w:rPr>
      </w:pPr>
    </w:p>
    <w:p w14:paraId="05797E10" w14:textId="77777777" w:rsidR="00BF4011" w:rsidRPr="00BF4011" w:rsidRDefault="00A361E6" w:rsidP="00A361E6">
      <w:pPr>
        <w:rPr>
          <w:b/>
          <w:bCs/>
          <w:lang w:val="bs-Latn-BA"/>
        </w:rPr>
      </w:pPr>
      <w:r w:rsidRPr="00BF4011">
        <w:rPr>
          <w:b/>
          <w:bCs/>
          <w:lang w:val="bs-Latn-BA"/>
        </w:rPr>
        <w:t xml:space="preserve">Putanja do </w:t>
      </w:r>
      <w:r w:rsidR="00BF4011" w:rsidRPr="00BF4011">
        <w:rPr>
          <w:b/>
          <w:bCs/>
          <w:lang w:val="bs-Latn-BA"/>
        </w:rPr>
        <w:t xml:space="preserve">source code-a: </w:t>
      </w:r>
    </w:p>
    <w:p w14:paraId="0D96C064" w14:textId="3053448C" w:rsidR="00A361E6" w:rsidRDefault="00BF4011" w:rsidP="00A361E6">
      <w:pPr>
        <w:rPr>
          <w:lang w:val="bs-Latn-BA"/>
        </w:rPr>
      </w:pPr>
      <w:r w:rsidRPr="00BF4011">
        <w:rPr>
          <w:lang w:val="bs-Latn-BA"/>
        </w:rPr>
        <w:t>\VirtualGardens_RS2\VirtualGardens\VirtualGardens.Services\Recommender\RecommenderService.cs</w:t>
      </w:r>
    </w:p>
    <w:p w14:paraId="09357771" w14:textId="77777777" w:rsidR="00BF4011" w:rsidRDefault="00BF4011" w:rsidP="00A361E6">
      <w:pPr>
        <w:rPr>
          <w:lang w:val="bs-Latn-BA"/>
        </w:rPr>
      </w:pPr>
    </w:p>
    <w:p w14:paraId="4A773A4C" w14:textId="77777777" w:rsidR="00BF4011" w:rsidRDefault="00BF4011" w:rsidP="00A361E6">
      <w:pPr>
        <w:rPr>
          <w:lang w:val="bs-Latn-BA"/>
        </w:rPr>
      </w:pPr>
    </w:p>
    <w:p w14:paraId="4FBEFC92" w14:textId="77777777" w:rsidR="00BF4011" w:rsidRDefault="00BF4011" w:rsidP="00A361E6">
      <w:pPr>
        <w:rPr>
          <w:lang w:val="bs-Latn-BA"/>
        </w:rPr>
      </w:pPr>
    </w:p>
    <w:p w14:paraId="3E0F06EE" w14:textId="77777777" w:rsidR="00BF4011" w:rsidRDefault="00BF4011" w:rsidP="00A361E6">
      <w:pPr>
        <w:rPr>
          <w:lang w:val="bs-Latn-BA"/>
        </w:rPr>
      </w:pPr>
    </w:p>
    <w:p w14:paraId="79DD8D67" w14:textId="77777777" w:rsidR="00BF4011" w:rsidRDefault="00BF4011" w:rsidP="00A361E6">
      <w:pPr>
        <w:rPr>
          <w:lang w:val="bs-Latn-BA"/>
        </w:rPr>
      </w:pPr>
    </w:p>
    <w:p w14:paraId="1CBE1304" w14:textId="77777777" w:rsidR="00BF4011" w:rsidRDefault="00BF4011" w:rsidP="00A361E6">
      <w:pPr>
        <w:rPr>
          <w:lang w:val="bs-Latn-BA"/>
        </w:rPr>
      </w:pPr>
    </w:p>
    <w:p w14:paraId="7C6B4DCA" w14:textId="77777777" w:rsidR="00BF4011" w:rsidRDefault="00BF4011" w:rsidP="00A361E6">
      <w:pPr>
        <w:rPr>
          <w:lang w:val="bs-Latn-BA"/>
        </w:rPr>
      </w:pPr>
    </w:p>
    <w:p w14:paraId="3EB304FB" w14:textId="77777777" w:rsidR="00BF4011" w:rsidRDefault="00BF4011" w:rsidP="00A361E6">
      <w:pPr>
        <w:rPr>
          <w:lang w:val="bs-Latn-BA"/>
        </w:rPr>
      </w:pPr>
    </w:p>
    <w:p w14:paraId="58D74AA3" w14:textId="77777777" w:rsidR="00BF4011" w:rsidRDefault="00BF4011" w:rsidP="00A361E6">
      <w:pPr>
        <w:rPr>
          <w:lang w:val="bs-Latn-BA"/>
        </w:rPr>
      </w:pPr>
    </w:p>
    <w:p w14:paraId="573F3BCB" w14:textId="49ACC27D" w:rsidR="00BF4011" w:rsidRPr="00A361E6" w:rsidRDefault="00BF4011" w:rsidP="00A361E6">
      <w:pPr>
        <w:rPr>
          <w:b/>
          <w:bCs/>
          <w:lang w:val="bs-Latn-BA"/>
        </w:rPr>
      </w:pPr>
      <w:r w:rsidRPr="00BF4011">
        <w:rPr>
          <w:b/>
          <w:bCs/>
          <w:lang w:val="bs-Latn-BA"/>
        </w:rPr>
        <w:lastRenderedPageBreak/>
        <w:t>Printscreen glavne logike (Metode „Train“ i „Recommend“)</w:t>
      </w:r>
    </w:p>
    <w:p w14:paraId="6B5F6516" w14:textId="6B417390" w:rsidR="00A361E6" w:rsidRDefault="00BF4011" w:rsidP="00A361E6">
      <w:pPr>
        <w:rPr>
          <w:lang w:val="bs-Latn-BA"/>
        </w:rPr>
      </w:pPr>
      <w:r>
        <w:rPr>
          <w:noProof/>
          <w:lang w:val="bs-Latn-BA"/>
        </w:rPr>
        <w:drawing>
          <wp:inline distT="0" distB="0" distL="0" distR="0" wp14:anchorId="48FB4B08" wp14:editId="5912A29C">
            <wp:extent cx="5943600" cy="4934585"/>
            <wp:effectExtent l="0" t="0" r="0" b="0"/>
            <wp:docPr id="201579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98264" name="Picture 2015798264"/>
                    <pic:cNvPicPr/>
                  </pic:nvPicPr>
                  <pic:blipFill>
                    <a:blip r:embed="rId8">
                      <a:extLst>
                        <a:ext uri="{28A0092B-C50C-407E-A947-70E740481C1C}">
                          <a14:useLocalDpi xmlns:a14="http://schemas.microsoft.com/office/drawing/2010/main" val="0"/>
                        </a:ext>
                      </a:extLst>
                    </a:blip>
                    <a:stretch>
                      <a:fillRect/>
                    </a:stretch>
                  </pic:blipFill>
                  <pic:spPr>
                    <a:xfrm>
                      <a:off x="0" y="0"/>
                      <a:ext cx="5943600" cy="4934585"/>
                    </a:xfrm>
                    <a:prstGeom prst="rect">
                      <a:avLst/>
                    </a:prstGeom>
                  </pic:spPr>
                </pic:pic>
              </a:graphicData>
            </a:graphic>
          </wp:inline>
        </w:drawing>
      </w:r>
    </w:p>
    <w:p w14:paraId="6848C9F0" w14:textId="77777777" w:rsidR="00BF4011" w:rsidRDefault="00BF4011" w:rsidP="00A361E6">
      <w:pPr>
        <w:rPr>
          <w:lang w:val="bs-Latn-BA"/>
        </w:rPr>
      </w:pPr>
    </w:p>
    <w:p w14:paraId="491D203B" w14:textId="12969A2C" w:rsidR="00A361E6" w:rsidRPr="00A361E6" w:rsidRDefault="00BF4011" w:rsidP="00A361E6">
      <w:pPr>
        <w:rPr>
          <w:lang w:val="bs-Latn-BA"/>
        </w:rPr>
      </w:pPr>
      <w:r>
        <w:rPr>
          <w:noProof/>
          <w:lang w:val="bs-Latn-BA"/>
        </w:rPr>
        <w:drawing>
          <wp:inline distT="0" distB="0" distL="0" distR="0" wp14:anchorId="1FD4C8F3" wp14:editId="7F8E566D">
            <wp:extent cx="5943600" cy="2585085"/>
            <wp:effectExtent l="0" t="0" r="0" b="5715"/>
            <wp:docPr id="444166194"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66194" name="Picture 2"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585085"/>
                    </a:xfrm>
                    <a:prstGeom prst="rect">
                      <a:avLst/>
                    </a:prstGeom>
                  </pic:spPr>
                </pic:pic>
              </a:graphicData>
            </a:graphic>
          </wp:inline>
        </w:drawing>
      </w:r>
    </w:p>
    <w:p w14:paraId="7D6A54A4" w14:textId="65FF08BB" w:rsidR="00A361E6" w:rsidRPr="00BF4011" w:rsidRDefault="00BF4011" w:rsidP="00A361E6">
      <w:pPr>
        <w:rPr>
          <w:b/>
          <w:bCs/>
          <w:lang w:val="bs-Latn-BA"/>
        </w:rPr>
      </w:pPr>
      <w:r w:rsidRPr="00BF4011">
        <w:rPr>
          <w:b/>
          <w:bCs/>
          <w:lang w:val="bs-Latn-BA"/>
        </w:rPr>
        <w:lastRenderedPageBreak/>
        <w:t>Putanja do code-a u aplikaciji gdje se poziva recommender sistem:</w:t>
      </w:r>
    </w:p>
    <w:p w14:paraId="61063FCE" w14:textId="74AE14F2" w:rsidR="00BF4011" w:rsidRDefault="00BF4011" w:rsidP="00A361E6">
      <w:pPr>
        <w:rPr>
          <w:lang w:val="bs-Latn-BA"/>
        </w:rPr>
      </w:pPr>
      <w:r w:rsidRPr="00BF4011">
        <w:rPr>
          <w:lang w:val="bs-Latn-BA"/>
        </w:rPr>
        <w:t>\VirtualGardens_RS2\UI\virtualgardens_mobile\lib\screens\add_product_set_screen.dart</w:t>
      </w:r>
    </w:p>
    <w:p w14:paraId="56A6997E" w14:textId="77777777" w:rsidR="00BF4011" w:rsidRDefault="00BF4011" w:rsidP="00A361E6">
      <w:pPr>
        <w:rPr>
          <w:lang w:val="bs-Latn-BA"/>
        </w:rPr>
      </w:pPr>
    </w:p>
    <w:p w14:paraId="5CCE2A93" w14:textId="75923DF9" w:rsidR="00BF4011" w:rsidRPr="00BF4011" w:rsidRDefault="00BF4011" w:rsidP="00A361E6">
      <w:pPr>
        <w:rPr>
          <w:b/>
          <w:bCs/>
          <w:lang w:val="bs-Latn-BA"/>
        </w:rPr>
      </w:pPr>
      <w:r w:rsidRPr="00BF4011">
        <w:rPr>
          <w:b/>
          <w:bCs/>
          <w:lang w:val="bs-Latn-BA"/>
        </w:rPr>
        <w:t>Putanja do mjesta u aplikaciji gdje se koristi recommender sistem:</w:t>
      </w:r>
    </w:p>
    <w:p w14:paraId="3EC6331B" w14:textId="04E6FDC5" w:rsidR="00BF4011" w:rsidRDefault="00BF4011" w:rsidP="00BF4011">
      <w:pPr>
        <w:pStyle w:val="ListParagraph"/>
        <w:numPr>
          <w:ilvl w:val="0"/>
          <w:numId w:val="1"/>
        </w:numPr>
        <w:rPr>
          <w:lang w:val="bs-Latn-BA"/>
        </w:rPr>
      </w:pPr>
      <w:r>
        <w:rPr>
          <w:lang w:val="bs-Latn-BA"/>
        </w:rPr>
        <w:t>Ulogovati se na mobilnu aplikaciju kredencijalima: username: „mobile“ i password „test“;</w:t>
      </w:r>
    </w:p>
    <w:p w14:paraId="65ACF2E3" w14:textId="43986CC5" w:rsidR="00BF4011" w:rsidRDefault="00BF4011" w:rsidP="00BF4011">
      <w:pPr>
        <w:pStyle w:val="ListParagraph"/>
        <w:numPr>
          <w:ilvl w:val="0"/>
          <w:numId w:val="1"/>
        </w:numPr>
        <w:rPr>
          <w:lang w:val="bs-Latn-BA"/>
        </w:rPr>
      </w:pPr>
      <w:r>
        <w:rPr>
          <w:lang w:val="bs-Latn-BA"/>
        </w:rPr>
        <w:t>Navigirati se na početni ekran (ukoliko već niste na njemu);</w:t>
      </w:r>
    </w:p>
    <w:p w14:paraId="7270F189" w14:textId="11B0B75B" w:rsidR="00BF4011" w:rsidRDefault="00BF4011" w:rsidP="00BF4011">
      <w:pPr>
        <w:pStyle w:val="ListParagraph"/>
        <w:numPr>
          <w:ilvl w:val="0"/>
          <w:numId w:val="1"/>
        </w:numPr>
        <w:rPr>
          <w:lang w:val="bs-Latn-BA"/>
        </w:rPr>
      </w:pPr>
      <w:r>
        <w:rPr>
          <w:lang w:val="bs-Latn-BA"/>
        </w:rPr>
        <w:t>Kliknuti na dugme „Moje narudžbe“;</w:t>
      </w:r>
    </w:p>
    <w:p w14:paraId="3F6E30A9" w14:textId="5C10BE6F" w:rsidR="00BF4011" w:rsidRDefault="00BF4011" w:rsidP="00BF4011">
      <w:pPr>
        <w:pStyle w:val="ListParagraph"/>
        <w:numPr>
          <w:ilvl w:val="0"/>
          <w:numId w:val="1"/>
        </w:numPr>
        <w:rPr>
          <w:lang w:val="bs-Latn-BA"/>
        </w:rPr>
      </w:pPr>
      <w:r>
        <w:rPr>
          <w:lang w:val="bs-Latn-BA"/>
        </w:rPr>
        <w:t>Ukoliko nema kreiranih narudžbi, kreirati novu narudžbu;</w:t>
      </w:r>
    </w:p>
    <w:p w14:paraId="41705F52" w14:textId="56FE5768" w:rsidR="00BF4011" w:rsidRDefault="00BF4011" w:rsidP="00BF4011">
      <w:pPr>
        <w:pStyle w:val="ListParagraph"/>
        <w:numPr>
          <w:ilvl w:val="0"/>
          <w:numId w:val="1"/>
        </w:numPr>
        <w:rPr>
          <w:lang w:val="bs-Latn-BA"/>
        </w:rPr>
      </w:pPr>
      <w:r>
        <w:rPr>
          <w:lang w:val="bs-Latn-BA"/>
        </w:rPr>
        <w:t>Klikom na novu narudžbu učitati njene detalje;</w:t>
      </w:r>
    </w:p>
    <w:p w14:paraId="2E2A5608" w14:textId="5195F162" w:rsidR="00BF4011" w:rsidRDefault="00BF4011" w:rsidP="00BF4011">
      <w:pPr>
        <w:pStyle w:val="ListParagraph"/>
        <w:numPr>
          <w:ilvl w:val="0"/>
          <w:numId w:val="1"/>
        </w:numPr>
        <w:rPr>
          <w:lang w:val="bs-Latn-BA"/>
        </w:rPr>
      </w:pPr>
      <w:r>
        <w:rPr>
          <w:lang w:val="bs-Latn-BA"/>
        </w:rPr>
        <w:t>Kliknuti na „Dodaj set“;</w:t>
      </w:r>
    </w:p>
    <w:p w14:paraId="1A60E722" w14:textId="047FB639" w:rsidR="00BF4011" w:rsidRDefault="00BF4011" w:rsidP="00BF4011">
      <w:pPr>
        <w:pStyle w:val="ListParagraph"/>
        <w:numPr>
          <w:ilvl w:val="0"/>
          <w:numId w:val="1"/>
        </w:numPr>
        <w:rPr>
          <w:lang w:val="bs-Latn-BA"/>
        </w:rPr>
      </w:pPr>
      <w:r>
        <w:rPr>
          <w:lang w:val="bs-Latn-BA"/>
        </w:rPr>
        <w:t>Odabrati sjeme i njegovu količinu, te kliknuti na dugme „Dalje“;</w:t>
      </w:r>
    </w:p>
    <w:p w14:paraId="31FCE745" w14:textId="36696C64" w:rsidR="00BF4011" w:rsidRDefault="00BF4011" w:rsidP="00BF4011">
      <w:pPr>
        <w:pStyle w:val="ListParagraph"/>
        <w:numPr>
          <w:ilvl w:val="0"/>
          <w:numId w:val="1"/>
        </w:numPr>
        <w:rPr>
          <w:lang w:val="bs-Latn-BA"/>
        </w:rPr>
      </w:pPr>
      <w:r>
        <w:rPr>
          <w:lang w:val="bs-Latn-BA"/>
        </w:rPr>
        <w:t>Ukoliko je ovo prvo dodavanje seta, sačekati da se model istrenira;</w:t>
      </w:r>
    </w:p>
    <w:p w14:paraId="37C649AC" w14:textId="303A8121" w:rsidR="00BF4011" w:rsidRDefault="00BF4011" w:rsidP="00BF4011">
      <w:pPr>
        <w:pStyle w:val="ListParagraph"/>
        <w:numPr>
          <w:ilvl w:val="0"/>
          <w:numId w:val="1"/>
        </w:numPr>
        <w:rPr>
          <w:lang w:val="bs-Latn-BA"/>
        </w:rPr>
      </w:pPr>
      <w:r>
        <w:rPr>
          <w:lang w:val="bs-Latn-BA"/>
        </w:rPr>
        <w:t>Prikazuje se ponuđeni proizvod kao prvi, obojen u žutu boju sa label-om „Preporučen“;</w:t>
      </w:r>
    </w:p>
    <w:p w14:paraId="5F59C812" w14:textId="77777777" w:rsidR="00BF4011" w:rsidRPr="00BF4011" w:rsidRDefault="00BF4011" w:rsidP="00BF4011">
      <w:pPr>
        <w:ind w:left="360"/>
        <w:rPr>
          <w:lang w:val="bs-Latn-BA"/>
        </w:rPr>
      </w:pPr>
    </w:p>
    <w:p w14:paraId="733E1647" w14:textId="44B3829A" w:rsidR="00A361E6" w:rsidRPr="00A361E6" w:rsidRDefault="00BF4011" w:rsidP="00A361E6">
      <w:pPr>
        <w:rPr>
          <w:b/>
          <w:bCs/>
          <w:lang w:val="bs-Latn-BA"/>
        </w:rPr>
      </w:pPr>
      <w:r w:rsidRPr="00BF4011">
        <w:rPr>
          <w:b/>
          <w:bCs/>
          <w:lang w:val="bs-Latn-BA"/>
        </w:rPr>
        <w:t>Printscreen iz pokrenute aplikacije gdje se prikazuju preporuke:</w:t>
      </w:r>
    </w:p>
    <w:p w14:paraId="3AC4C0F6" w14:textId="2A76B6C0" w:rsidR="007B0249" w:rsidRDefault="00F27C98" w:rsidP="00F27C98">
      <w:pPr>
        <w:jc w:val="center"/>
      </w:pPr>
      <w:r>
        <w:rPr>
          <w:noProof/>
        </w:rPr>
        <w:drawing>
          <wp:inline distT="0" distB="0" distL="0" distR="0" wp14:anchorId="274DA504" wp14:editId="4675CA5B">
            <wp:extent cx="1905791" cy="4122420"/>
            <wp:effectExtent l="19050" t="19050" r="18415" b="11430"/>
            <wp:docPr id="997830054"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0054" name="Picture 3" descr="A screenshot of a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908185" cy="4127599"/>
                    </a:xfrm>
                    <a:prstGeom prst="rect">
                      <a:avLst/>
                    </a:prstGeom>
                    <a:ln>
                      <a:solidFill>
                        <a:schemeClr val="tx1"/>
                      </a:solidFill>
                    </a:ln>
                  </pic:spPr>
                </pic:pic>
              </a:graphicData>
            </a:graphic>
          </wp:inline>
        </w:drawing>
      </w:r>
    </w:p>
    <w:sectPr w:rsidR="007B02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67950" w14:textId="77777777" w:rsidR="001C0CEC" w:rsidRDefault="001C0CEC" w:rsidP="00A361E6">
      <w:pPr>
        <w:spacing w:after="0" w:line="240" w:lineRule="auto"/>
      </w:pPr>
      <w:r>
        <w:separator/>
      </w:r>
    </w:p>
  </w:endnote>
  <w:endnote w:type="continuationSeparator" w:id="0">
    <w:p w14:paraId="7B2E062E" w14:textId="77777777" w:rsidR="001C0CEC" w:rsidRDefault="001C0CEC" w:rsidP="00A3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B73B1" w14:textId="77777777" w:rsidR="001C0CEC" w:rsidRDefault="001C0CEC" w:rsidP="00A361E6">
      <w:pPr>
        <w:spacing w:after="0" w:line="240" w:lineRule="auto"/>
      </w:pPr>
      <w:r>
        <w:separator/>
      </w:r>
    </w:p>
  </w:footnote>
  <w:footnote w:type="continuationSeparator" w:id="0">
    <w:p w14:paraId="178D928C" w14:textId="77777777" w:rsidR="001C0CEC" w:rsidRDefault="001C0CEC" w:rsidP="00A36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497B39"/>
    <w:multiLevelType w:val="hybridMultilevel"/>
    <w:tmpl w:val="4834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999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E6"/>
    <w:rsid w:val="001C0CEC"/>
    <w:rsid w:val="00263830"/>
    <w:rsid w:val="007B0249"/>
    <w:rsid w:val="009977AA"/>
    <w:rsid w:val="00A361E6"/>
    <w:rsid w:val="00BF4011"/>
    <w:rsid w:val="00F2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0421"/>
  <w15:chartTrackingRefBased/>
  <w15:docId w15:val="{719066F4-7BA3-41A8-93C6-9A8DDC36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1E6"/>
    <w:rPr>
      <w:rFonts w:eastAsiaTheme="majorEastAsia" w:cstheme="majorBidi"/>
      <w:color w:val="272727" w:themeColor="text1" w:themeTint="D8"/>
    </w:rPr>
  </w:style>
  <w:style w:type="paragraph" w:styleId="Title">
    <w:name w:val="Title"/>
    <w:basedOn w:val="Normal"/>
    <w:next w:val="Normal"/>
    <w:link w:val="TitleChar"/>
    <w:uiPriority w:val="10"/>
    <w:qFormat/>
    <w:rsid w:val="00A3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1E6"/>
    <w:pPr>
      <w:spacing w:before="160"/>
      <w:jc w:val="center"/>
    </w:pPr>
    <w:rPr>
      <w:i/>
      <w:iCs/>
      <w:color w:val="404040" w:themeColor="text1" w:themeTint="BF"/>
    </w:rPr>
  </w:style>
  <w:style w:type="character" w:customStyle="1" w:styleId="QuoteChar">
    <w:name w:val="Quote Char"/>
    <w:basedOn w:val="DefaultParagraphFont"/>
    <w:link w:val="Quote"/>
    <w:uiPriority w:val="29"/>
    <w:rsid w:val="00A361E6"/>
    <w:rPr>
      <w:i/>
      <w:iCs/>
      <w:color w:val="404040" w:themeColor="text1" w:themeTint="BF"/>
    </w:rPr>
  </w:style>
  <w:style w:type="paragraph" w:styleId="ListParagraph">
    <w:name w:val="List Paragraph"/>
    <w:basedOn w:val="Normal"/>
    <w:uiPriority w:val="34"/>
    <w:qFormat/>
    <w:rsid w:val="00A361E6"/>
    <w:pPr>
      <w:ind w:left="720"/>
      <w:contextualSpacing/>
    </w:pPr>
  </w:style>
  <w:style w:type="character" w:styleId="IntenseEmphasis">
    <w:name w:val="Intense Emphasis"/>
    <w:basedOn w:val="DefaultParagraphFont"/>
    <w:uiPriority w:val="21"/>
    <w:qFormat/>
    <w:rsid w:val="00A361E6"/>
    <w:rPr>
      <w:i/>
      <w:iCs/>
      <w:color w:val="0F4761" w:themeColor="accent1" w:themeShade="BF"/>
    </w:rPr>
  </w:style>
  <w:style w:type="paragraph" w:styleId="IntenseQuote">
    <w:name w:val="Intense Quote"/>
    <w:basedOn w:val="Normal"/>
    <w:next w:val="Normal"/>
    <w:link w:val="IntenseQuoteChar"/>
    <w:uiPriority w:val="30"/>
    <w:qFormat/>
    <w:rsid w:val="00A36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1E6"/>
    <w:rPr>
      <w:i/>
      <w:iCs/>
      <w:color w:val="0F4761" w:themeColor="accent1" w:themeShade="BF"/>
    </w:rPr>
  </w:style>
  <w:style w:type="character" w:styleId="IntenseReference">
    <w:name w:val="Intense Reference"/>
    <w:basedOn w:val="DefaultParagraphFont"/>
    <w:uiPriority w:val="32"/>
    <w:qFormat/>
    <w:rsid w:val="00A361E6"/>
    <w:rPr>
      <w:b/>
      <w:bCs/>
      <w:smallCaps/>
      <w:color w:val="0F4761" w:themeColor="accent1" w:themeShade="BF"/>
      <w:spacing w:val="5"/>
    </w:rPr>
  </w:style>
  <w:style w:type="paragraph" w:styleId="FootnoteText">
    <w:name w:val="footnote text"/>
    <w:basedOn w:val="Normal"/>
    <w:link w:val="FootnoteTextChar"/>
    <w:uiPriority w:val="99"/>
    <w:semiHidden/>
    <w:unhideWhenUsed/>
    <w:rsid w:val="00A36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61E6"/>
    <w:rPr>
      <w:sz w:val="20"/>
      <w:szCs w:val="20"/>
    </w:rPr>
  </w:style>
  <w:style w:type="paragraph" w:styleId="Footer">
    <w:name w:val="footer"/>
    <w:basedOn w:val="Normal"/>
    <w:link w:val="FooterChar"/>
    <w:uiPriority w:val="99"/>
    <w:semiHidden/>
    <w:unhideWhenUsed/>
    <w:rsid w:val="00A361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61E6"/>
  </w:style>
  <w:style w:type="character" w:styleId="FootnoteReference">
    <w:name w:val="footnote reference"/>
    <w:basedOn w:val="DefaultParagraphFont"/>
    <w:uiPriority w:val="99"/>
    <w:semiHidden/>
    <w:unhideWhenUsed/>
    <w:rsid w:val="00A361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336209">
      <w:bodyDiv w:val="1"/>
      <w:marLeft w:val="0"/>
      <w:marRight w:val="0"/>
      <w:marTop w:val="0"/>
      <w:marBottom w:val="0"/>
      <w:divBdr>
        <w:top w:val="none" w:sz="0" w:space="0" w:color="auto"/>
        <w:left w:val="none" w:sz="0" w:space="0" w:color="auto"/>
        <w:bottom w:val="none" w:sz="0" w:space="0" w:color="auto"/>
        <w:right w:val="none" w:sz="0" w:space="0" w:color="auto"/>
      </w:divBdr>
    </w:div>
    <w:div w:id="116177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B6FF-53DC-4902-A0EB-762675C5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 Mehić</dc:creator>
  <cp:keywords/>
  <dc:description/>
  <cp:lastModifiedBy>Zaim Mehić</cp:lastModifiedBy>
  <cp:revision>1</cp:revision>
  <dcterms:created xsi:type="dcterms:W3CDTF">2025-02-12T13:49:00Z</dcterms:created>
  <dcterms:modified xsi:type="dcterms:W3CDTF">2025-02-12T14:13:00Z</dcterms:modified>
</cp:coreProperties>
</file>