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F75F" w14:textId="4472FBA1" w:rsidR="00253D3B" w:rsidRPr="00253D3B" w:rsidRDefault="00253D3B" w:rsidP="007C7693">
      <w:pPr>
        <w:jc w:val="both"/>
        <w:rPr>
          <w:rFonts w:ascii="Calibri" w:hAnsi="Calibri" w:cs="Calibri"/>
          <w:color w:val="FF0000"/>
          <w:lang w:val="bs-Latn-BA"/>
        </w:rPr>
      </w:pPr>
      <w:r>
        <w:rPr>
          <w:rFonts w:ascii="Calibri" w:hAnsi="Calibri" w:cs="Calibri"/>
          <w:color w:val="FF0000"/>
          <w:lang w:val="bs-Latn-BA"/>
        </w:rPr>
        <w:t xml:space="preserve">Osvrt na radove kolega: Tarik Frljak, </w:t>
      </w:r>
      <w:r w:rsidRPr="00253D3B">
        <w:rPr>
          <w:rFonts w:ascii="Calibri" w:hAnsi="Calibri" w:cs="Calibri"/>
          <w:color w:val="00B050"/>
          <w:lang w:val="bs-Latn-BA"/>
        </w:rPr>
        <w:t>Tarik Hrustanović</w:t>
      </w:r>
      <w:r>
        <w:rPr>
          <w:rFonts w:ascii="Calibri" w:hAnsi="Calibri" w:cs="Calibri"/>
          <w:color w:val="FF0000"/>
          <w:lang w:val="bs-Latn-BA"/>
        </w:rPr>
        <w:t xml:space="preserve">, </w:t>
      </w:r>
      <w:r w:rsidRPr="00253D3B">
        <w:rPr>
          <w:rFonts w:ascii="Calibri" w:hAnsi="Calibri" w:cs="Calibri"/>
          <w:color w:val="0070C0"/>
          <w:lang w:val="bs-Latn-BA"/>
        </w:rPr>
        <w:t xml:space="preserve">Irfan Kurić </w:t>
      </w:r>
      <w:r>
        <w:rPr>
          <w:rFonts w:ascii="Calibri" w:hAnsi="Calibri" w:cs="Calibri"/>
          <w:color w:val="FF0000"/>
          <w:lang w:val="bs-Latn-BA"/>
        </w:rPr>
        <w:t xml:space="preserve">i </w:t>
      </w:r>
      <w:r w:rsidRPr="00253D3B">
        <w:rPr>
          <w:rFonts w:ascii="Calibri" w:hAnsi="Calibri" w:cs="Calibri"/>
          <w:color w:val="FFC000"/>
          <w:lang w:val="bs-Latn-BA"/>
        </w:rPr>
        <w:t>Haris Hodžić</w:t>
      </w:r>
    </w:p>
    <w:p w14:paraId="28FA40D7" w14:textId="333079CA" w:rsidR="007B0249" w:rsidRPr="00774514" w:rsidRDefault="002E4094" w:rsidP="007C7693">
      <w:pPr>
        <w:jc w:val="both"/>
        <w:rPr>
          <w:rFonts w:ascii="Calibri" w:hAnsi="Calibri" w:cs="Calibri"/>
          <w:lang w:val="bs-Latn-BA"/>
        </w:rPr>
      </w:pPr>
      <w:r w:rsidRPr="00774514">
        <w:rPr>
          <w:rFonts w:ascii="Calibri" w:hAnsi="Calibri" w:cs="Calibri"/>
          <w:lang w:val="bs-Latn-BA"/>
        </w:rPr>
        <w:t>Zaim Mehić</w:t>
      </w:r>
    </w:p>
    <w:p w14:paraId="1158A7A3" w14:textId="339FD7D6" w:rsidR="002E4094" w:rsidRPr="00774514" w:rsidRDefault="002E4094" w:rsidP="007C7693">
      <w:pPr>
        <w:jc w:val="both"/>
        <w:rPr>
          <w:rFonts w:ascii="Calibri" w:hAnsi="Calibri" w:cs="Calibri"/>
          <w:lang w:val="bs-Latn-BA"/>
        </w:rPr>
      </w:pPr>
      <w:r w:rsidRPr="00774514">
        <w:rPr>
          <w:rFonts w:ascii="Calibri" w:hAnsi="Calibri" w:cs="Calibri"/>
          <w:lang w:val="bs-Latn-BA"/>
        </w:rPr>
        <w:t xml:space="preserve">prof. dr. </w:t>
      </w:r>
      <w:r w:rsidR="0043002E">
        <w:rPr>
          <w:rFonts w:ascii="Calibri" w:hAnsi="Calibri" w:cs="Calibri"/>
          <w:lang w:val="bs-Latn-BA"/>
        </w:rPr>
        <w:t>Mirela Mabić</w:t>
      </w:r>
    </w:p>
    <w:p w14:paraId="6D3AB063" w14:textId="607AD830" w:rsidR="002E4094" w:rsidRPr="00774514" w:rsidRDefault="0043002E" w:rsidP="007C7693">
      <w:pPr>
        <w:jc w:val="both"/>
        <w:rPr>
          <w:rFonts w:ascii="Calibri" w:hAnsi="Calibri" w:cs="Calibri"/>
          <w:lang w:val="bs-Latn-BA"/>
        </w:rPr>
      </w:pPr>
      <w:r>
        <w:rPr>
          <w:rFonts w:ascii="Calibri" w:hAnsi="Calibri" w:cs="Calibri"/>
          <w:lang w:val="bs-Latn-BA"/>
        </w:rPr>
        <w:t>Mašinsko učenje</w:t>
      </w:r>
    </w:p>
    <w:p w14:paraId="6EAD201B" w14:textId="6E420908" w:rsidR="002E4094" w:rsidRPr="00774514" w:rsidRDefault="002506F6" w:rsidP="007C7693">
      <w:pPr>
        <w:jc w:val="both"/>
        <w:rPr>
          <w:rFonts w:ascii="Calibri" w:hAnsi="Calibri" w:cs="Calibri"/>
          <w:lang w:val="bs-Latn-BA"/>
        </w:rPr>
      </w:pPr>
      <w:r>
        <w:rPr>
          <w:rFonts w:ascii="Calibri" w:hAnsi="Calibri" w:cs="Calibri"/>
          <w:lang w:val="bs-Latn-BA"/>
        </w:rPr>
        <w:t>1</w:t>
      </w:r>
      <w:r w:rsidR="000B4BD0">
        <w:rPr>
          <w:rFonts w:ascii="Calibri" w:hAnsi="Calibri" w:cs="Calibri"/>
          <w:lang w:val="bs-Latn-BA"/>
        </w:rPr>
        <w:t>2</w:t>
      </w:r>
      <w:r w:rsidR="002E4094" w:rsidRPr="00774514">
        <w:rPr>
          <w:rFonts w:ascii="Calibri" w:hAnsi="Calibri" w:cs="Calibri"/>
          <w:lang w:val="bs-Latn-BA"/>
        </w:rPr>
        <w:t xml:space="preserve">. </w:t>
      </w:r>
      <w:r w:rsidR="0043002E">
        <w:rPr>
          <w:rFonts w:ascii="Calibri" w:hAnsi="Calibri" w:cs="Calibri"/>
          <w:lang w:val="bs-Latn-BA"/>
        </w:rPr>
        <w:t xml:space="preserve">Mart </w:t>
      </w:r>
      <w:r w:rsidR="002E4094" w:rsidRPr="00774514">
        <w:rPr>
          <w:rFonts w:ascii="Calibri" w:hAnsi="Calibri" w:cs="Calibri"/>
          <w:lang w:val="bs-Latn-BA"/>
        </w:rPr>
        <w:t>202</w:t>
      </w:r>
      <w:r w:rsidR="0043002E">
        <w:rPr>
          <w:rFonts w:ascii="Calibri" w:hAnsi="Calibri" w:cs="Calibri"/>
          <w:lang w:val="bs-Latn-BA"/>
        </w:rPr>
        <w:t>5</w:t>
      </w:r>
    </w:p>
    <w:p w14:paraId="394C4B0E" w14:textId="3EE822F1" w:rsidR="002E4094" w:rsidRPr="00774514" w:rsidRDefault="002E4094" w:rsidP="007C7693">
      <w:pPr>
        <w:jc w:val="both"/>
        <w:rPr>
          <w:rFonts w:ascii="Calibri" w:hAnsi="Calibri" w:cs="Calibri"/>
          <w:lang w:val="bs-Latn-BA"/>
        </w:rPr>
      </w:pPr>
    </w:p>
    <w:p w14:paraId="6A913CA2" w14:textId="79659BE4" w:rsidR="002E4094" w:rsidRPr="00774514" w:rsidRDefault="00F9611D" w:rsidP="007C7693">
      <w:pPr>
        <w:jc w:val="center"/>
        <w:rPr>
          <w:rFonts w:ascii="Calibri" w:hAnsi="Calibri" w:cs="Calibri"/>
          <w:b/>
          <w:bCs/>
          <w:lang w:val="bs-Latn-BA"/>
        </w:rPr>
      </w:pPr>
      <w:r>
        <w:rPr>
          <w:rFonts w:ascii="Calibri" w:hAnsi="Calibri" w:cs="Calibri"/>
          <w:b/>
          <w:bCs/>
          <w:lang w:val="bs-Latn-BA"/>
        </w:rPr>
        <w:t>Kriteriji i mjere za procjenu kvaliteta modela mašinskog učenja</w:t>
      </w:r>
    </w:p>
    <w:p w14:paraId="274445AE" w14:textId="77777777" w:rsidR="00F61FD0" w:rsidRPr="00774514" w:rsidRDefault="00F61FD0" w:rsidP="007C7693">
      <w:pPr>
        <w:jc w:val="both"/>
        <w:rPr>
          <w:rFonts w:ascii="Calibri" w:hAnsi="Calibri" w:cs="Calibri"/>
          <w:lang w:val="bs-Latn-BA"/>
        </w:rPr>
      </w:pPr>
    </w:p>
    <w:p w14:paraId="54BBAD9E" w14:textId="401CF7DF" w:rsidR="00975721" w:rsidRDefault="00F9611D" w:rsidP="000E5F07">
      <w:pPr>
        <w:jc w:val="both"/>
        <w:rPr>
          <w:rFonts w:ascii="Calibri" w:hAnsi="Calibri" w:cs="Calibri"/>
          <w:lang w:val="bs-Latn-BA"/>
        </w:rPr>
      </w:pPr>
      <w:r>
        <w:rPr>
          <w:rFonts w:ascii="Calibri" w:hAnsi="Calibri" w:cs="Calibri"/>
          <w:lang w:val="bs-Latn-BA"/>
        </w:rPr>
        <w:t>Sve podoblasti umjetne inteligencije dijele jedan veliki, zajednički problem. Problem sa kvalitetom. Procjenjuje se da oko 54%</w:t>
      </w:r>
      <w:r w:rsidR="00D5724F">
        <w:rPr>
          <w:rFonts w:ascii="Calibri" w:hAnsi="Calibri" w:cs="Calibri"/>
          <w:lang w:val="bs-Latn-BA"/>
        </w:rPr>
        <w:t xml:space="preserve"> modela mašinskog učenja nikad ne stigne do produkcijskog okruženjam, primarno zbog lošeg kvaliteta. Ponekad modeli ne rade onako kao što bi trebali, dok ponekad rade ali programeri ne mogu pojasniti zašto rade, dok ponekad sasvim ispravni modeli ne dobiju podršku svih zainteresovanih strana i ne budu stavljeni u funkciju. </w:t>
      </w:r>
    </w:p>
    <w:p w14:paraId="1C05E46B" w14:textId="77777777" w:rsidR="00D5724F" w:rsidRDefault="00D5724F" w:rsidP="000E5F07">
      <w:pPr>
        <w:jc w:val="both"/>
        <w:rPr>
          <w:rFonts w:ascii="Calibri" w:hAnsi="Calibri" w:cs="Calibri"/>
          <w:lang w:val="bs-Latn-BA"/>
        </w:rPr>
      </w:pPr>
      <w:r>
        <w:rPr>
          <w:rFonts w:ascii="Calibri" w:hAnsi="Calibri" w:cs="Calibri"/>
          <w:lang w:val="bs-Latn-BA"/>
        </w:rPr>
        <w:t>Sličan fenomen zadesio je i velika softverska rješenja 90.-tih godina prošlog vijeka. Osiguranjem kvaliteta kroz automatizaciju testiranja i monitoringa prevaziđen je navedeni problem što je otvorilo vrata ubrzanoj ekspanziji korištenja softvera u poslovnim okruženjima.</w:t>
      </w:r>
    </w:p>
    <w:p w14:paraId="3BA703CA" w14:textId="4BB0FC2B" w:rsidR="00253D3B" w:rsidRDefault="00253D3B" w:rsidP="000E5F07">
      <w:pPr>
        <w:jc w:val="both"/>
        <w:rPr>
          <w:rFonts w:ascii="Calibri" w:hAnsi="Calibri" w:cs="Calibri"/>
          <w:color w:val="FF0000"/>
          <w:lang w:val="bs-Latn-BA"/>
        </w:rPr>
      </w:pPr>
      <w:r>
        <w:rPr>
          <w:rFonts w:ascii="Calibri" w:hAnsi="Calibri" w:cs="Calibri"/>
          <w:color w:val="FF0000"/>
          <w:lang w:val="bs-Latn-BA"/>
        </w:rPr>
        <w:t xml:space="preserve">Kolega Tarik je drugačije postavio svoj dokument, pa </w:t>
      </w:r>
      <w:r>
        <w:rPr>
          <w:rFonts w:ascii="Calibri" w:hAnsi="Calibri" w:cs="Calibri"/>
          <w:color w:val="FF0000"/>
          <w:lang w:val="bs-Latn-BA"/>
        </w:rPr>
        <w:t>klasični uvod o priči vezanoj za procjenu kvaliteta modela mašinskog učenja nije pisao, nego je započeo direktno sa kriterijima.</w:t>
      </w:r>
    </w:p>
    <w:p w14:paraId="6D6178A9" w14:textId="23EC915F" w:rsidR="00253D3B" w:rsidRDefault="00253D3B" w:rsidP="000E5F07">
      <w:pPr>
        <w:jc w:val="both"/>
        <w:rPr>
          <w:rFonts w:ascii="Calibri" w:hAnsi="Calibri" w:cs="Calibri"/>
          <w:color w:val="00B050"/>
          <w:lang w:val="bs-Latn-BA"/>
        </w:rPr>
      </w:pPr>
      <w:r>
        <w:rPr>
          <w:rFonts w:ascii="Calibri" w:hAnsi="Calibri" w:cs="Calibri"/>
          <w:color w:val="00B050"/>
          <w:lang w:val="bs-Latn-BA"/>
        </w:rPr>
        <w:t>Kolega Tarik Hrustanović je ukratko predstavio tipove modela koje će analizirati u nastavku dokumenta, te naveo kako će predstavljati i praktične primjere.</w:t>
      </w:r>
    </w:p>
    <w:p w14:paraId="7ECA615F" w14:textId="58FDD78C" w:rsidR="00253D3B" w:rsidRDefault="00253D3B" w:rsidP="000E5F07">
      <w:pPr>
        <w:jc w:val="both"/>
        <w:rPr>
          <w:rFonts w:ascii="Calibri" w:hAnsi="Calibri" w:cs="Calibri"/>
          <w:color w:val="0070C0"/>
          <w:lang w:val="bs-Latn-BA"/>
        </w:rPr>
      </w:pPr>
      <w:r>
        <w:rPr>
          <w:rFonts w:ascii="Calibri" w:hAnsi="Calibri" w:cs="Calibri"/>
          <w:color w:val="0070C0"/>
          <w:lang w:val="bs-Latn-BA"/>
        </w:rPr>
        <w:t>Kolega Irfan je započeo sa svojim radom slično kao i kolega Tarik Frljak, bez klasičnog uvoda.</w:t>
      </w:r>
    </w:p>
    <w:p w14:paraId="2FDACAB2" w14:textId="52AC894C" w:rsidR="00253D3B" w:rsidRPr="00253D3B" w:rsidRDefault="00253D3B" w:rsidP="000E5F07">
      <w:pPr>
        <w:jc w:val="both"/>
        <w:rPr>
          <w:rFonts w:ascii="Calibri" w:hAnsi="Calibri" w:cs="Calibri"/>
          <w:color w:val="FFC000"/>
          <w:lang w:val="bs-Latn-BA"/>
        </w:rPr>
      </w:pPr>
      <w:r>
        <w:rPr>
          <w:rFonts w:ascii="Calibri" w:hAnsi="Calibri" w:cs="Calibri"/>
          <w:color w:val="FFC000"/>
          <w:lang w:val="bs-Latn-BA"/>
        </w:rPr>
        <w:t>Kolega Haris dao je nešto duži uvod, navodeći kako postoje različite metode mašinskog učenja i sve one zahtijevaju evaluaciju, ali napominje da ne postoji metrika koja može obuhvatiti sve aspekte kvaliteta modela.</w:t>
      </w:r>
    </w:p>
    <w:p w14:paraId="206346E0" w14:textId="23008558" w:rsidR="00D5724F" w:rsidRDefault="00D5724F" w:rsidP="000E5F07">
      <w:pPr>
        <w:jc w:val="both"/>
        <w:rPr>
          <w:rFonts w:ascii="Calibri" w:hAnsi="Calibri" w:cs="Calibri"/>
          <w:lang w:val="bs-Latn-BA"/>
        </w:rPr>
      </w:pPr>
      <w:r>
        <w:rPr>
          <w:rFonts w:ascii="Calibri" w:hAnsi="Calibri" w:cs="Calibri"/>
          <w:lang w:val="bs-Latn-BA"/>
        </w:rPr>
        <w:t xml:space="preserve">Četri su ključna kriterija koje modeli mašinskog učenja moraju zadovoljiti, i to: performanse, </w:t>
      </w:r>
      <w:r w:rsidR="00FC1BF2">
        <w:rPr>
          <w:rFonts w:ascii="Calibri" w:hAnsi="Calibri" w:cs="Calibri"/>
          <w:lang w:val="bs-Latn-BA"/>
        </w:rPr>
        <w:t>pomak</w:t>
      </w:r>
      <w:r>
        <w:rPr>
          <w:rFonts w:ascii="Calibri" w:hAnsi="Calibri" w:cs="Calibri"/>
          <w:lang w:val="bs-Latn-BA"/>
        </w:rPr>
        <w:t>, pristasnost i važnost karakteristika.</w:t>
      </w:r>
    </w:p>
    <w:p w14:paraId="48B1CD66" w14:textId="77777777" w:rsidR="00FC1BF2" w:rsidRDefault="00D5724F" w:rsidP="000E5F07">
      <w:pPr>
        <w:jc w:val="both"/>
        <w:rPr>
          <w:rFonts w:ascii="Calibri" w:hAnsi="Calibri" w:cs="Calibri"/>
          <w:lang w:val="bs-Latn-BA"/>
        </w:rPr>
      </w:pPr>
      <w:r w:rsidRPr="002E5AE7">
        <w:rPr>
          <w:rFonts w:ascii="Calibri" w:hAnsi="Calibri" w:cs="Calibri"/>
          <w:b/>
          <w:bCs/>
          <w:lang w:val="bs-Latn-BA"/>
        </w:rPr>
        <w:t>Testiranje performanski</w:t>
      </w:r>
      <w:r>
        <w:rPr>
          <w:rFonts w:ascii="Calibri" w:hAnsi="Calibri" w:cs="Calibri"/>
          <w:lang w:val="bs-Latn-BA"/>
        </w:rPr>
        <w:t xml:space="preserve"> fokusira se na tačnost predikcije modela za određeni skup podataka, procjenjujući model prema mjerama tačnosti</w:t>
      </w:r>
      <w:r w:rsidR="00FC1BF2">
        <w:rPr>
          <w:rFonts w:ascii="Calibri" w:hAnsi="Calibri" w:cs="Calibri"/>
          <w:lang w:val="bs-Latn-BA"/>
        </w:rPr>
        <w:t xml:space="preserve">. </w:t>
      </w:r>
    </w:p>
    <w:p w14:paraId="60B9C690" w14:textId="77777777" w:rsidR="00FC1BF2" w:rsidRDefault="00FC1BF2" w:rsidP="000E5F07">
      <w:pPr>
        <w:jc w:val="both"/>
        <w:rPr>
          <w:rFonts w:ascii="Calibri" w:hAnsi="Calibri" w:cs="Calibri"/>
          <w:lang w:val="bs-Latn-BA"/>
        </w:rPr>
      </w:pPr>
      <w:r w:rsidRPr="002E5AE7">
        <w:rPr>
          <w:rFonts w:ascii="Calibri" w:hAnsi="Calibri" w:cs="Calibri"/>
          <w:b/>
          <w:bCs/>
          <w:lang w:val="bs-Latn-BA"/>
        </w:rPr>
        <w:t>Testiranje pomaka</w:t>
      </w:r>
      <w:r>
        <w:rPr>
          <w:rFonts w:ascii="Calibri" w:hAnsi="Calibri" w:cs="Calibri"/>
          <w:lang w:val="bs-Latn-BA"/>
        </w:rPr>
        <w:t xml:space="preserve"> fokusira se na poređenje dva različita skupa podataka(najčešće trening i testni skup) kako bi se osiguralo da se model ne ponaša neočekivano kada se nađe u drugačijem okruženju. </w:t>
      </w:r>
    </w:p>
    <w:p w14:paraId="59EE0E39" w14:textId="467721F8" w:rsidR="00D5724F" w:rsidRDefault="00FC1BF2" w:rsidP="000E5F07">
      <w:pPr>
        <w:jc w:val="both"/>
        <w:rPr>
          <w:rFonts w:ascii="Calibri" w:hAnsi="Calibri" w:cs="Calibri"/>
          <w:lang w:val="bs-Latn-BA"/>
        </w:rPr>
      </w:pPr>
      <w:r w:rsidRPr="002E5AE7">
        <w:rPr>
          <w:rFonts w:ascii="Calibri" w:hAnsi="Calibri" w:cs="Calibri"/>
          <w:b/>
          <w:bCs/>
          <w:lang w:val="bs-Latn-BA"/>
        </w:rPr>
        <w:t>Testiranje pristrasnosti</w:t>
      </w:r>
      <w:r>
        <w:rPr>
          <w:rFonts w:ascii="Calibri" w:hAnsi="Calibri" w:cs="Calibri"/>
          <w:lang w:val="bs-Latn-BA"/>
        </w:rPr>
        <w:t xml:space="preserve"> fokusira se na zaštićene grupe, posebno one sa ograničenim količinama podataka, kako bi se osiguralo da model ne generiše nepoštene rezultate prema tim grupama. </w:t>
      </w:r>
    </w:p>
    <w:p w14:paraId="4FFE339F" w14:textId="474A8DC3" w:rsidR="00FC1BF2" w:rsidRDefault="00FC1BF2" w:rsidP="000E5F07">
      <w:pPr>
        <w:jc w:val="both"/>
        <w:rPr>
          <w:rFonts w:ascii="Calibri" w:hAnsi="Calibri" w:cs="Calibri"/>
          <w:lang w:val="bs-Latn-BA"/>
        </w:rPr>
      </w:pPr>
      <w:r>
        <w:rPr>
          <w:rFonts w:ascii="Calibri" w:hAnsi="Calibri" w:cs="Calibri"/>
          <w:lang w:val="bs-Latn-BA"/>
        </w:rPr>
        <w:lastRenderedPageBreak/>
        <w:t xml:space="preserve">Na kraju, </w:t>
      </w:r>
      <w:r w:rsidRPr="002E5AE7">
        <w:rPr>
          <w:rFonts w:ascii="Calibri" w:hAnsi="Calibri" w:cs="Calibri"/>
          <w:b/>
          <w:bCs/>
          <w:lang w:val="bs-Latn-BA"/>
        </w:rPr>
        <w:t>testiranje kvaliteta</w:t>
      </w:r>
      <w:r>
        <w:rPr>
          <w:rFonts w:ascii="Calibri" w:hAnsi="Calibri" w:cs="Calibri"/>
          <w:lang w:val="bs-Latn-BA"/>
        </w:rPr>
        <w:t xml:space="preserve"> </w:t>
      </w:r>
      <w:r w:rsidRPr="00253D3B">
        <w:rPr>
          <w:rFonts w:ascii="Calibri" w:hAnsi="Calibri" w:cs="Calibri"/>
          <w:b/>
          <w:bCs/>
          <w:lang w:val="bs-Latn-BA"/>
        </w:rPr>
        <w:t>podataka</w:t>
      </w:r>
      <w:r>
        <w:rPr>
          <w:rFonts w:ascii="Calibri" w:hAnsi="Calibri" w:cs="Calibri"/>
          <w:lang w:val="bs-Latn-BA"/>
        </w:rPr>
        <w:t xml:space="preserve"> fokusira se na elemente podataka koji mogu zavarati model, na taj način osigurava se da se modeli grade na podacima visokog integriteta što je posebno važno kod generativne umjetne inteligencije. </w:t>
      </w:r>
    </w:p>
    <w:p w14:paraId="0DCD64FF" w14:textId="045C0B52" w:rsidR="00253D3B" w:rsidRDefault="00253D3B" w:rsidP="000E5F07">
      <w:pPr>
        <w:jc w:val="both"/>
        <w:rPr>
          <w:rFonts w:ascii="Calibri" w:hAnsi="Calibri" w:cs="Calibri"/>
          <w:color w:val="FF0000"/>
          <w:lang w:val="bs-Latn-BA"/>
        </w:rPr>
      </w:pPr>
      <w:r>
        <w:rPr>
          <w:rFonts w:ascii="Calibri" w:hAnsi="Calibri" w:cs="Calibri"/>
          <w:color w:val="FF0000"/>
          <w:lang w:val="bs-Latn-BA"/>
        </w:rPr>
        <w:t>Kolega Tarik Frljak se fokusira na sljedeće kriterije: tačnost predikcije, efikasnost, intepretabilnost, generalizciju i robusnost, te drugačije posmatra postavljeni zadatak od načina na koji sam ga ja posmatrao</w:t>
      </w:r>
      <w:r w:rsidR="00DE36B6">
        <w:rPr>
          <w:rFonts w:ascii="Calibri" w:hAnsi="Calibri" w:cs="Calibri"/>
          <w:color w:val="FF0000"/>
          <w:lang w:val="bs-Latn-BA"/>
        </w:rPr>
        <w:t>.</w:t>
      </w:r>
    </w:p>
    <w:p w14:paraId="7C51D470" w14:textId="77777777" w:rsidR="00DE36B6" w:rsidRDefault="00253D3B" w:rsidP="000E5F07">
      <w:pPr>
        <w:jc w:val="both"/>
        <w:rPr>
          <w:rFonts w:ascii="Calibri" w:hAnsi="Calibri" w:cs="Calibri"/>
          <w:color w:val="00B050"/>
          <w:lang w:val="bs-Latn-BA"/>
        </w:rPr>
      </w:pPr>
      <w:r>
        <w:rPr>
          <w:rFonts w:ascii="Calibri" w:hAnsi="Calibri" w:cs="Calibri"/>
          <w:color w:val="00B050"/>
          <w:lang w:val="bs-Latn-BA"/>
        </w:rPr>
        <w:t>Kolega Tarik Hrustanović slično posmatra zadatak, ali pri tome kriterije i mjere grupiše za različite tipove modela pojedinačno</w:t>
      </w:r>
      <w:r w:rsidR="00DE36B6">
        <w:rPr>
          <w:rFonts w:ascii="Calibri" w:hAnsi="Calibri" w:cs="Calibri"/>
          <w:color w:val="00B050"/>
          <w:lang w:val="bs-Latn-BA"/>
        </w:rPr>
        <w:t>.</w:t>
      </w:r>
    </w:p>
    <w:p w14:paraId="7190690C" w14:textId="369B17A5" w:rsidR="00253D3B" w:rsidRDefault="00DE36B6" w:rsidP="000E5F07">
      <w:pPr>
        <w:jc w:val="both"/>
        <w:rPr>
          <w:rFonts w:ascii="Calibri" w:hAnsi="Calibri" w:cs="Calibri"/>
          <w:color w:val="0070C0"/>
          <w:lang w:val="bs-Latn-BA"/>
        </w:rPr>
      </w:pPr>
      <w:r>
        <w:rPr>
          <w:rFonts w:ascii="Calibri" w:hAnsi="Calibri" w:cs="Calibri"/>
          <w:color w:val="0070C0"/>
          <w:lang w:val="bs-Latn-BA"/>
        </w:rPr>
        <w:t>Kolega Irfan se u nastavku više fokusira na same mjere, te svaku pojedinačno obrađuje.</w:t>
      </w:r>
    </w:p>
    <w:p w14:paraId="10D9C912" w14:textId="555AFDFB" w:rsidR="00DE36B6" w:rsidRPr="00DE36B6" w:rsidRDefault="00DE36B6" w:rsidP="000E5F07">
      <w:pPr>
        <w:jc w:val="both"/>
        <w:rPr>
          <w:rFonts w:ascii="Calibri" w:hAnsi="Calibri" w:cs="Calibri"/>
          <w:color w:val="FFC000"/>
          <w:lang w:val="bs-Latn-BA"/>
        </w:rPr>
      </w:pPr>
      <w:r>
        <w:rPr>
          <w:rFonts w:ascii="Calibri" w:hAnsi="Calibri" w:cs="Calibri"/>
          <w:color w:val="FFC000"/>
          <w:lang w:val="bs-Latn-BA"/>
        </w:rPr>
        <w:t>Kolega Haris također ne spominje konkretno kriterije nego se fokusira na mjere i grupiše ih kao kolega Tarik Hrustanović.</w:t>
      </w:r>
    </w:p>
    <w:p w14:paraId="63928EE8" w14:textId="165C1DEF" w:rsidR="00255794" w:rsidRDefault="002E5AE7" w:rsidP="000E5F07">
      <w:pPr>
        <w:jc w:val="both"/>
        <w:rPr>
          <w:rFonts w:ascii="Calibri" w:hAnsi="Calibri" w:cs="Calibri"/>
          <w:lang w:val="bs-Latn-BA"/>
        </w:rPr>
      </w:pPr>
      <w:r>
        <w:rPr>
          <w:rFonts w:ascii="Calibri" w:hAnsi="Calibri" w:cs="Calibri"/>
          <w:lang w:val="bs-Latn-BA"/>
        </w:rPr>
        <w:t>Nadalje, važno je odgovoriti na naredno pitanje: „Kako znati koji je model mašinskog učenja najbolji za naš problem?“. Odgovor na ovo pitanje može se izvući poređenjem predikcija posmatranih modela. Najvažniji kriterij koji izvodimo iz tog poređenja je tačnost modela na naviđenim podacima, odnosno pogreška generalizacije, a da bismo što bolje procjenili tu tačnost moramo znati kako ispravno evaluirati model.</w:t>
      </w:r>
    </w:p>
    <w:p w14:paraId="652570F3" w14:textId="7F6D0EE0" w:rsidR="002E5AE7" w:rsidRDefault="002E5AE7" w:rsidP="000E5F07">
      <w:pPr>
        <w:jc w:val="both"/>
        <w:rPr>
          <w:rFonts w:ascii="Calibri" w:hAnsi="Calibri" w:cs="Calibri"/>
          <w:lang w:val="bs-Latn-BA"/>
        </w:rPr>
      </w:pPr>
      <w:r w:rsidRPr="004B5AB1">
        <w:rPr>
          <w:rFonts w:ascii="Calibri" w:hAnsi="Calibri" w:cs="Calibri"/>
          <w:b/>
          <w:bCs/>
          <w:lang w:val="bs-Latn-BA"/>
        </w:rPr>
        <w:t>Preciznost klasifikacije</w:t>
      </w:r>
      <w:r>
        <w:rPr>
          <w:rFonts w:ascii="Calibri" w:hAnsi="Calibri" w:cs="Calibri"/>
          <w:lang w:val="bs-Latn-BA"/>
        </w:rPr>
        <w:t xml:space="preserve"> osnovna je mjera za evaluaciju performanski modela klasifikacije koja daje brzi uvid u ponašanje modela u konekstu tačnosti predviđanja</w:t>
      </w:r>
      <w:r w:rsidR="004B5AB1">
        <w:rPr>
          <w:rFonts w:ascii="Calibri" w:hAnsi="Calibri" w:cs="Calibri"/>
          <w:lang w:val="bs-Latn-BA"/>
        </w:rPr>
        <w:t>. Računa se kao odnos između broja tačnih predviđanja i ukupnog broja ulaza. Odlična je kada imamo približno jednak broj uzoraka za svaku klasu, odnosno postoji velika mogućnost pogrešne kvalifikacije manjih klasa.</w:t>
      </w:r>
    </w:p>
    <w:p w14:paraId="6553387A" w14:textId="25AE0B88" w:rsidR="004B5AB1" w:rsidRDefault="004B5AB1" w:rsidP="000E5F07">
      <w:pPr>
        <w:jc w:val="both"/>
        <w:rPr>
          <w:rFonts w:ascii="Calibri" w:hAnsi="Calibri" w:cs="Calibri"/>
          <w:lang w:val="bs-Latn-BA"/>
        </w:rPr>
      </w:pPr>
      <w:r w:rsidRPr="004B5AB1">
        <w:rPr>
          <w:rFonts w:ascii="Calibri" w:hAnsi="Calibri" w:cs="Calibri"/>
          <w:b/>
          <w:bCs/>
          <w:lang w:val="bs-Latn-BA"/>
        </w:rPr>
        <w:t>Logaritamski gubitak</w:t>
      </w:r>
      <w:r>
        <w:rPr>
          <w:rFonts w:ascii="Calibri" w:hAnsi="Calibri" w:cs="Calibri"/>
          <w:lang w:val="bs-Latn-BA"/>
        </w:rPr>
        <w:t xml:space="preserve"> se bazira na kažnjavanju pogrešne klasifikacije i često se odlično nosi sa višeklasnom klasifikacijom. </w:t>
      </w:r>
      <w:r w:rsidR="002506F6">
        <w:rPr>
          <w:rFonts w:ascii="Calibri" w:hAnsi="Calibri" w:cs="Calibri"/>
          <w:lang w:val="bs-Latn-BA"/>
        </w:rPr>
        <w:t>Klasifikator dodjeljuje vjerovatnoću na svaku klasu. Ukoliko postoji N uzoraka koji pripadaju M klasi, onda se računa logaritamski gubitak na način:</w:t>
      </w:r>
    </w:p>
    <w:p w14:paraId="28E7CBA7" w14:textId="53B87CA5" w:rsidR="002506F6" w:rsidRDefault="002506F6" w:rsidP="002506F6">
      <w:pPr>
        <w:jc w:val="center"/>
        <w:rPr>
          <w:rFonts w:ascii="Calibri" w:hAnsi="Calibri" w:cs="Calibri"/>
          <w:lang w:val="bs-Latn-BA"/>
        </w:rPr>
      </w:pPr>
      <w:r>
        <w:rPr>
          <w:rFonts w:ascii="Calibri" w:hAnsi="Calibri" w:cs="Calibri"/>
          <w:noProof/>
          <w:lang w:val="bs-Latn-BA"/>
        </w:rPr>
        <w:drawing>
          <wp:inline distT="0" distB="0" distL="0" distR="0" wp14:anchorId="6792B1D6" wp14:editId="2D998C21">
            <wp:extent cx="4153480" cy="905001"/>
            <wp:effectExtent l="0" t="0" r="0" b="9525"/>
            <wp:docPr id="198262762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7627" name="Picture 1" descr="A mathematical equation with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53480" cy="905001"/>
                    </a:xfrm>
                    <a:prstGeom prst="rect">
                      <a:avLst/>
                    </a:prstGeom>
                  </pic:spPr>
                </pic:pic>
              </a:graphicData>
            </a:graphic>
          </wp:inline>
        </w:drawing>
      </w:r>
    </w:p>
    <w:p w14:paraId="615D1F0E" w14:textId="4125CD9E" w:rsidR="00255794" w:rsidRDefault="002506F6" w:rsidP="000E5F07">
      <w:pPr>
        <w:jc w:val="both"/>
        <w:rPr>
          <w:rFonts w:ascii="Calibri" w:hAnsi="Calibri" w:cs="Calibri"/>
          <w:lang w:val="bs-Latn-BA"/>
        </w:rPr>
      </w:pPr>
      <w:r>
        <w:rPr>
          <w:rFonts w:ascii="Calibri" w:hAnsi="Calibri" w:cs="Calibri"/>
          <w:lang w:val="bs-Latn-BA"/>
        </w:rPr>
        <w:t>Gdje su:</w:t>
      </w:r>
    </w:p>
    <w:p w14:paraId="6571B592" w14:textId="4F3BA72D" w:rsidR="002506F6" w:rsidRDefault="002506F6" w:rsidP="002506F6">
      <w:pPr>
        <w:pStyle w:val="ListParagraph"/>
        <w:numPr>
          <w:ilvl w:val="0"/>
          <w:numId w:val="3"/>
        </w:numPr>
        <w:jc w:val="both"/>
        <w:rPr>
          <w:rFonts w:ascii="Calibri" w:hAnsi="Calibri" w:cs="Calibri"/>
          <w:lang w:val="bs-Latn-BA"/>
        </w:rPr>
      </w:pPr>
      <w:r>
        <w:rPr>
          <w:rFonts w:ascii="Calibri" w:hAnsi="Calibri" w:cs="Calibri"/>
          <w:lang w:val="bs-Latn-BA"/>
        </w:rPr>
        <w:t>N, ukupan broj uzoraka u skupu podataka;</w:t>
      </w:r>
    </w:p>
    <w:p w14:paraId="404D9002" w14:textId="776F24C1" w:rsidR="002506F6" w:rsidRDefault="002506F6" w:rsidP="003D5C2C">
      <w:pPr>
        <w:pStyle w:val="ListParagraph"/>
        <w:numPr>
          <w:ilvl w:val="0"/>
          <w:numId w:val="3"/>
        </w:numPr>
        <w:jc w:val="both"/>
        <w:rPr>
          <w:rFonts w:ascii="Calibri" w:hAnsi="Calibri" w:cs="Calibri"/>
          <w:lang w:val="bs-Latn-BA"/>
        </w:rPr>
      </w:pPr>
      <w:r w:rsidRPr="002506F6">
        <w:rPr>
          <w:rFonts w:ascii="Calibri" w:hAnsi="Calibri" w:cs="Calibri"/>
          <w:lang w:val="bs-Latn-BA"/>
        </w:rPr>
        <w:t>M, broj klasa u klasifikacijskom problemu</w:t>
      </w:r>
      <w:r>
        <w:rPr>
          <w:rFonts w:ascii="Calibri" w:hAnsi="Calibri" w:cs="Calibri"/>
          <w:lang w:val="bs-Latn-BA"/>
        </w:rPr>
        <w:t>;</w:t>
      </w:r>
    </w:p>
    <w:p w14:paraId="6380662B" w14:textId="4EB43D65" w:rsidR="002506F6" w:rsidRDefault="002506F6" w:rsidP="003D5C2C">
      <w:pPr>
        <w:pStyle w:val="ListParagraph"/>
        <w:numPr>
          <w:ilvl w:val="0"/>
          <w:numId w:val="3"/>
        </w:numPr>
        <w:jc w:val="both"/>
        <w:rPr>
          <w:rFonts w:ascii="Calibri" w:hAnsi="Calibri" w:cs="Calibri"/>
          <w:lang w:val="bs-Latn-BA"/>
        </w:rPr>
      </w:pPr>
      <w:r>
        <w:rPr>
          <w:rFonts w:ascii="Calibri" w:hAnsi="Calibri" w:cs="Calibri"/>
          <w:lang w:val="bs-Latn-BA"/>
        </w:rPr>
        <w:t>Y</w:t>
      </w:r>
      <w:r>
        <w:rPr>
          <w:rFonts w:ascii="Calibri" w:hAnsi="Calibri" w:cs="Calibri"/>
          <w:vertAlign w:val="subscript"/>
          <w:lang w:val="bs-Latn-BA"/>
        </w:rPr>
        <w:t>ij</w:t>
      </w:r>
      <w:r>
        <w:rPr>
          <w:rFonts w:ascii="Calibri" w:hAnsi="Calibri" w:cs="Calibri"/>
          <w:lang w:val="bs-Latn-BA"/>
        </w:rPr>
        <w:t xml:space="preserve"> – binarna vrijednost koja označava da li uzorak i pripada klasi j</w:t>
      </w:r>
    </w:p>
    <w:p w14:paraId="79EA9377" w14:textId="0BD89D71" w:rsidR="002506F6" w:rsidRDefault="002506F6" w:rsidP="003D5C2C">
      <w:pPr>
        <w:pStyle w:val="ListParagraph"/>
        <w:numPr>
          <w:ilvl w:val="0"/>
          <w:numId w:val="3"/>
        </w:numPr>
        <w:jc w:val="both"/>
        <w:rPr>
          <w:rFonts w:ascii="Calibri" w:hAnsi="Calibri" w:cs="Calibri"/>
          <w:lang w:val="bs-Latn-BA"/>
        </w:rPr>
      </w:pPr>
      <w:r>
        <w:rPr>
          <w:rFonts w:ascii="Calibri" w:hAnsi="Calibri" w:cs="Calibri"/>
          <w:lang w:val="bs-Latn-BA"/>
        </w:rPr>
        <w:t>P</w:t>
      </w:r>
      <w:r>
        <w:rPr>
          <w:rFonts w:ascii="Calibri" w:hAnsi="Calibri" w:cs="Calibri"/>
          <w:vertAlign w:val="subscript"/>
          <w:lang w:val="bs-Latn-BA"/>
        </w:rPr>
        <w:t>ij</w:t>
      </w:r>
      <w:r>
        <w:rPr>
          <w:rFonts w:ascii="Calibri" w:hAnsi="Calibri" w:cs="Calibri"/>
          <w:lang w:val="bs-Latn-BA"/>
        </w:rPr>
        <w:t xml:space="preserve"> – predvišena vjerovatnoća da uzorak i pripada klasi j;</w:t>
      </w:r>
    </w:p>
    <w:p w14:paraId="7AEF323D" w14:textId="34CF25F4" w:rsidR="00255794" w:rsidRDefault="002506F6" w:rsidP="000E5F07">
      <w:pPr>
        <w:jc w:val="both"/>
        <w:rPr>
          <w:rFonts w:ascii="Calibri" w:hAnsi="Calibri" w:cs="Calibri"/>
          <w:lang w:val="bs-Latn-BA"/>
        </w:rPr>
      </w:pPr>
      <w:r w:rsidRPr="002506F6">
        <w:rPr>
          <w:rFonts w:ascii="Calibri" w:hAnsi="Calibri" w:cs="Calibri"/>
          <w:b/>
          <w:bCs/>
          <w:lang w:val="bs-Latn-BA"/>
        </w:rPr>
        <w:t>Površina ispod krive</w:t>
      </w:r>
      <w:r>
        <w:rPr>
          <w:rFonts w:ascii="Calibri" w:hAnsi="Calibri" w:cs="Calibri"/>
          <w:lang w:val="bs-Latn-BA"/>
        </w:rPr>
        <w:t xml:space="preserve"> je mjera koja se koristi za binarnu klasifikaciju. Ova mjera klasifikatora se definiše kao mogućnost da klasifikator rangira nasumično odabrani pozitivni primjer veći od negativnog primjera. Osnovni termini ove mjere su: Stopa tačno pozitivnih slučajeva, stopa tačno negativnih slučajeva i stopa lažno pozitivnih slučajeva. </w:t>
      </w:r>
    </w:p>
    <w:p w14:paraId="4FC14681" w14:textId="03855D9D" w:rsidR="002506F6" w:rsidRDefault="002506F6" w:rsidP="000E5F07">
      <w:pPr>
        <w:jc w:val="both"/>
        <w:rPr>
          <w:rFonts w:ascii="Calibri" w:hAnsi="Calibri" w:cs="Calibri"/>
          <w:lang w:val="bs-Latn-BA"/>
        </w:rPr>
      </w:pPr>
      <w:r>
        <w:rPr>
          <w:rFonts w:ascii="Calibri" w:hAnsi="Calibri" w:cs="Calibri"/>
          <w:lang w:val="bs-Latn-BA"/>
        </w:rPr>
        <w:t>Stopa tačno pozitivnih slučajeva predstavlja udio pozitivnih podataka koji su ispravno klasifikovani kao pozitivni, u odnosu na ukupan broj pozitivnih podataka.</w:t>
      </w:r>
    </w:p>
    <w:p w14:paraId="74B4A537" w14:textId="2E53AAD7" w:rsidR="002506F6" w:rsidRDefault="002506F6" w:rsidP="000E5F07">
      <w:pPr>
        <w:jc w:val="both"/>
        <w:rPr>
          <w:rFonts w:ascii="Calibri" w:hAnsi="Calibri" w:cs="Calibri"/>
          <w:lang w:val="bs-Latn-BA"/>
        </w:rPr>
      </w:pPr>
      <w:r>
        <w:rPr>
          <w:rFonts w:ascii="Calibri" w:hAnsi="Calibri" w:cs="Calibri"/>
          <w:lang w:val="bs-Latn-BA"/>
        </w:rPr>
        <w:lastRenderedPageBreak/>
        <w:t>Stopa tačno negativnih slučajeva predstavlja udio negativnih podataka koji su ispravno klasifikovani kao negativni, u odnosu na ukupan broj negativnih podataka.</w:t>
      </w:r>
    </w:p>
    <w:p w14:paraId="21B6A5B7" w14:textId="60C2ABC9" w:rsidR="002506F6" w:rsidRDefault="002506F6" w:rsidP="000E5F07">
      <w:pPr>
        <w:jc w:val="both"/>
        <w:rPr>
          <w:rFonts w:ascii="Calibri" w:hAnsi="Calibri" w:cs="Calibri"/>
          <w:lang w:val="bs-Latn-BA"/>
        </w:rPr>
      </w:pPr>
      <w:r>
        <w:rPr>
          <w:rFonts w:ascii="Calibri" w:hAnsi="Calibri" w:cs="Calibri"/>
          <w:lang w:val="bs-Latn-BA"/>
        </w:rPr>
        <w:t>Stopa lažno pozitivnih slučajeva predstavlja udio stvarnih negativnih podataka koji su pogrešno klasifikovani kao tačni, a u odnosu na ukupan broj negativnih podataka.</w:t>
      </w:r>
    </w:p>
    <w:p w14:paraId="24AD96AF" w14:textId="4BFA7F02" w:rsidR="002506F6" w:rsidRDefault="002506F6" w:rsidP="000E5F07">
      <w:pPr>
        <w:jc w:val="both"/>
        <w:rPr>
          <w:rFonts w:ascii="Calibri" w:hAnsi="Calibri" w:cs="Calibri"/>
          <w:lang w:val="bs-Latn-BA"/>
        </w:rPr>
      </w:pPr>
      <w:r>
        <w:rPr>
          <w:rFonts w:ascii="Calibri" w:hAnsi="Calibri" w:cs="Calibri"/>
          <w:lang w:val="bs-Latn-BA"/>
        </w:rPr>
        <w:t xml:space="preserve">Vrijednosti stope tačno pozitivnih i lažno pozitivnih slučajeva nalaze se u rasponu od 0 do 1. </w:t>
      </w:r>
      <w:r w:rsidR="00500335">
        <w:rPr>
          <w:rFonts w:ascii="Calibri" w:hAnsi="Calibri" w:cs="Calibri"/>
          <w:lang w:val="bs-Latn-BA"/>
        </w:rPr>
        <w:t xml:space="preserve">Stopa lažno pozitivnih slučajeva se prikazuje na x-osi, a stopa tačno pozitivnih slučajeva na y-osi. Što je površina ispod krive veća to je model bolji. </w:t>
      </w:r>
    </w:p>
    <w:p w14:paraId="29EF6FF1" w14:textId="7926036E" w:rsidR="00020D47" w:rsidRDefault="00020D47" w:rsidP="000E5F07">
      <w:pPr>
        <w:jc w:val="both"/>
        <w:rPr>
          <w:rFonts w:ascii="Calibri" w:hAnsi="Calibri" w:cs="Calibri"/>
          <w:lang w:val="bs-Latn-BA"/>
        </w:rPr>
      </w:pPr>
      <w:r w:rsidRPr="00020D47">
        <w:rPr>
          <w:rFonts w:ascii="Calibri" w:hAnsi="Calibri" w:cs="Calibri"/>
          <w:b/>
          <w:bCs/>
          <w:lang w:val="bs-Latn-BA"/>
        </w:rPr>
        <w:t>F1 skor</w:t>
      </w:r>
      <w:r>
        <w:rPr>
          <w:rFonts w:ascii="Calibri" w:hAnsi="Calibri" w:cs="Calibri"/>
          <w:lang w:val="bs-Latn-BA"/>
        </w:rPr>
        <w:t xml:space="preserve"> je harmonična sredina između odziva i preciznosti. Njegov raspon je od 0 do 1 i ova mjera nam obično govori koliko je model precizan i koliko je robustan.</w:t>
      </w:r>
    </w:p>
    <w:p w14:paraId="41C79E00" w14:textId="0694584C" w:rsidR="00020D47" w:rsidRDefault="00020D47" w:rsidP="000E5F07">
      <w:pPr>
        <w:jc w:val="both"/>
        <w:rPr>
          <w:rFonts w:ascii="Calibri" w:hAnsi="Calibri" w:cs="Calibri"/>
          <w:lang w:val="bs-Latn-BA"/>
        </w:rPr>
      </w:pPr>
      <w:r>
        <w:rPr>
          <w:rFonts w:ascii="Calibri" w:hAnsi="Calibri" w:cs="Calibri"/>
          <w:lang w:val="bs-Latn-BA"/>
        </w:rPr>
        <w:t>Preciznost je mjera performansi modela koja pokazuje koliko je pozitivnih predikcija koje je model zaista napravio tačno. Računa se kao broj tačno pozitivnih predikcija podijeljen sa zbirom tačno pozitivnih i lažno pozitivnih predikcija.</w:t>
      </w:r>
    </w:p>
    <w:p w14:paraId="5ED0C379" w14:textId="552A7357" w:rsidR="00020D47" w:rsidRDefault="00020D47" w:rsidP="000E5F07">
      <w:pPr>
        <w:jc w:val="both"/>
        <w:rPr>
          <w:rFonts w:ascii="Calibri" w:hAnsi="Calibri" w:cs="Calibri"/>
          <w:lang w:val="bs-Latn-BA"/>
        </w:rPr>
      </w:pPr>
      <w:r>
        <w:rPr>
          <w:rFonts w:ascii="Calibri" w:hAnsi="Calibri" w:cs="Calibri"/>
          <w:lang w:val="bs-Latn-BA"/>
        </w:rPr>
        <w:t xml:space="preserve">Odziv, poznat i kao senzitivnost, pokazuje koliko stvarnih pozitivnih slučajeva model uspješno identifikuje. Računa se kao broj tačno pozitivnih predikcija podijeljen sa zbirom tačno pozitivnih i lažno negativnih predikcija. </w:t>
      </w:r>
    </w:p>
    <w:p w14:paraId="4DDD044D" w14:textId="16EB8CA1" w:rsidR="00020D47" w:rsidRDefault="00020D47" w:rsidP="000E5F07">
      <w:pPr>
        <w:jc w:val="both"/>
        <w:rPr>
          <w:rFonts w:ascii="Calibri" w:hAnsi="Calibri" w:cs="Calibri"/>
          <w:lang w:val="bs-Latn-BA"/>
        </w:rPr>
      </w:pPr>
      <w:r>
        <w:rPr>
          <w:rFonts w:ascii="Calibri" w:hAnsi="Calibri" w:cs="Calibri"/>
          <w:lang w:val="bs-Latn-BA"/>
        </w:rPr>
        <w:t>Niži odziv i viša preciznost daju veliku tačnos, ali model tada propušta veliki broj instanci. U obrnutom slučaju model prepoznaje više isntanci, ali uz više lažno potivinih slučajeva. Zbog toka se koristi F1 skor koji balansira između odziva i preciznosti. Što je on veći to je bolja performansa modela.</w:t>
      </w:r>
    </w:p>
    <w:p w14:paraId="1ED63BD2" w14:textId="5126DE06" w:rsidR="00CF126F" w:rsidRDefault="00CF126F" w:rsidP="000E5F07">
      <w:pPr>
        <w:jc w:val="both"/>
        <w:rPr>
          <w:rFonts w:ascii="Calibri" w:hAnsi="Calibri" w:cs="Calibri"/>
          <w:lang w:val="bs-Latn-BA"/>
        </w:rPr>
      </w:pPr>
      <w:r w:rsidRPr="00CF126F">
        <w:rPr>
          <w:rFonts w:ascii="Calibri" w:hAnsi="Calibri" w:cs="Calibri"/>
          <w:b/>
          <w:bCs/>
          <w:lang w:val="bs-Latn-BA"/>
        </w:rPr>
        <w:t>Matrica konfuzije</w:t>
      </w:r>
      <w:r>
        <w:rPr>
          <w:rFonts w:ascii="Calibri" w:hAnsi="Calibri" w:cs="Calibri"/>
          <w:lang w:val="bs-Latn-BA"/>
        </w:rPr>
        <w:t xml:space="preserve"> je N x N matrica, gdje je N broj klasa ili kategorija koje treba predvidjeti. Tačnost matrice konfuzije računa se kao procenat tačno predviđenih instanci u odnosu na ukupan broj uzoraka, na primjer:</w:t>
      </w:r>
    </w:p>
    <w:p w14:paraId="04EB2002" w14:textId="3270E0E3" w:rsid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2F703E4E" wp14:editId="537F6B01">
            <wp:extent cx="2781688" cy="1352739"/>
            <wp:effectExtent l="0" t="0" r="0" b="0"/>
            <wp:docPr id="174055153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1535" name="Picture 1" descr="A math equations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81688" cy="1352739"/>
                    </a:xfrm>
                    <a:prstGeom prst="rect">
                      <a:avLst/>
                    </a:prstGeom>
                  </pic:spPr>
                </pic:pic>
              </a:graphicData>
            </a:graphic>
          </wp:inline>
        </w:drawing>
      </w:r>
    </w:p>
    <w:p w14:paraId="480C0A15" w14:textId="3316B34F" w:rsidR="00020D47" w:rsidRDefault="00CF126F" w:rsidP="000E5F07">
      <w:pPr>
        <w:jc w:val="both"/>
        <w:rPr>
          <w:rFonts w:ascii="Calibri" w:hAnsi="Calibri" w:cs="Calibri"/>
          <w:lang w:val="bs-Latn-BA"/>
        </w:rPr>
      </w:pPr>
      <w:r>
        <w:rPr>
          <w:rFonts w:ascii="Calibri" w:hAnsi="Calibri" w:cs="Calibri"/>
          <w:lang w:val="bs-Latn-BA"/>
        </w:rPr>
        <w:t>Iz čega zaključujemo da određeni model ima 91% tačnosti.</w:t>
      </w:r>
    </w:p>
    <w:p w14:paraId="2170847F" w14:textId="1711B326" w:rsidR="00DE36B6" w:rsidRDefault="00DE36B6" w:rsidP="000E5F07">
      <w:pPr>
        <w:jc w:val="both"/>
        <w:rPr>
          <w:rFonts w:ascii="Calibri" w:hAnsi="Calibri" w:cs="Calibri"/>
          <w:color w:val="FF0000"/>
          <w:lang w:val="bs-Latn-BA"/>
        </w:rPr>
      </w:pPr>
      <w:r>
        <w:rPr>
          <w:rFonts w:ascii="Calibri" w:hAnsi="Calibri" w:cs="Calibri"/>
          <w:color w:val="FF0000"/>
          <w:lang w:val="bs-Latn-BA"/>
        </w:rPr>
        <w:t>Što se tiče kolege Tarika Frljaka, on se u ovom dijelu također fokusira na mjere razdvojene po različitim modelima pa spominje tačnost, preciznost, odziv, f1 score, roc-auc u kontekstu osnovnih metrika.</w:t>
      </w:r>
    </w:p>
    <w:p w14:paraId="680FE979" w14:textId="49AB53C3" w:rsidR="00DE36B6" w:rsidRDefault="00DE36B6" w:rsidP="000E5F07">
      <w:pPr>
        <w:jc w:val="both"/>
        <w:rPr>
          <w:rFonts w:ascii="Calibri" w:hAnsi="Calibri" w:cs="Calibri"/>
          <w:color w:val="00B050"/>
          <w:lang w:val="bs-Latn-BA"/>
        </w:rPr>
      </w:pPr>
      <w:r>
        <w:rPr>
          <w:rFonts w:ascii="Calibri" w:hAnsi="Calibri" w:cs="Calibri"/>
          <w:color w:val="00B050"/>
          <w:lang w:val="bs-Latn-BA"/>
        </w:rPr>
        <w:t>Kolega Tarik Hrustanović je pobrojao sve navedene metrike, uz dodatak Matrice konfuzije i grupisao ih je kao kriterije i mjere za evaluaciju klasifikacijskih modela.</w:t>
      </w:r>
    </w:p>
    <w:p w14:paraId="777F4A0C" w14:textId="2EC662F8" w:rsidR="00DE36B6" w:rsidRDefault="00DE36B6" w:rsidP="000E5F07">
      <w:pPr>
        <w:jc w:val="both"/>
        <w:rPr>
          <w:rFonts w:ascii="Calibri" w:hAnsi="Calibri" w:cs="Calibri"/>
          <w:color w:val="0070C0"/>
          <w:lang w:val="bs-Latn-BA"/>
        </w:rPr>
      </w:pPr>
      <w:r>
        <w:rPr>
          <w:rFonts w:ascii="Calibri" w:hAnsi="Calibri" w:cs="Calibri"/>
          <w:color w:val="0070C0"/>
          <w:lang w:val="bs-Latn-BA"/>
        </w:rPr>
        <w:t>Kolega Irfan je također istim redoslijedom kao i kolega Tarik Hrustanović pobrojao mjere i ukratko ih opisao.</w:t>
      </w:r>
    </w:p>
    <w:p w14:paraId="35721C70" w14:textId="59EC8E19" w:rsidR="00DE36B6" w:rsidRPr="00DE36B6" w:rsidRDefault="00DE36B6" w:rsidP="000E5F07">
      <w:pPr>
        <w:jc w:val="both"/>
        <w:rPr>
          <w:rFonts w:ascii="Calibri" w:hAnsi="Calibri" w:cs="Calibri"/>
          <w:color w:val="FFC000"/>
          <w:lang w:val="bs-Latn-BA"/>
        </w:rPr>
      </w:pPr>
      <w:r>
        <w:rPr>
          <w:rFonts w:ascii="Calibri" w:hAnsi="Calibri" w:cs="Calibri"/>
          <w:color w:val="FFC000"/>
          <w:lang w:val="bs-Latn-BA"/>
        </w:rPr>
        <w:t>Kolega Haris također pobrojava sve navedene mjere, gdje je važno napomenuti da je iste grupisao u ovom slučaju kao i kolega Tarik Hrustanović, te ih je opširno i detaljno opisao.</w:t>
      </w:r>
      <w:r w:rsidR="00BC3278">
        <w:rPr>
          <w:rFonts w:ascii="Calibri" w:hAnsi="Calibri" w:cs="Calibri"/>
          <w:color w:val="FFC000"/>
          <w:lang w:val="bs-Latn-BA"/>
        </w:rPr>
        <w:t xml:space="preserve"> Pored toga naveo je praktični primjer primjene mašinskog učenja u medicini i evaluaciji njegovog kvaliteta.</w:t>
      </w:r>
    </w:p>
    <w:p w14:paraId="0775A3A2" w14:textId="77777777" w:rsidR="00DE36B6" w:rsidRPr="00DE36B6" w:rsidRDefault="00DE36B6" w:rsidP="000E5F07">
      <w:pPr>
        <w:jc w:val="both"/>
        <w:rPr>
          <w:rFonts w:ascii="Calibri" w:hAnsi="Calibri" w:cs="Calibri"/>
          <w:color w:val="FF0000"/>
          <w:lang w:val="bs-Latn-BA"/>
        </w:rPr>
      </w:pPr>
    </w:p>
    <w:p w14:paraId="7FA8F80B" w14:textId="1094BDDA" w:rsidR="00CF126F" w:rsidRDefault="00CF126F" w:rsidP="000E5F07">
      <w:pPr>
        <w:jc w:val="both"/>
        <w:rPr>
          <w:rFonts w:ascii="Calibri" w:hAnsi="Calibri" w:cs="Calibri"/>
          <w:lang w:val="bs-Latn-BA"/>
        </w:rPr>
      </w:pPr>
      <w:r w:rsidRPr="00CF126F">
        <w:rPr>
          <w:rFonts w:ascii="Calibri" w:hAnsi="Calibri" w:cs="Calibri"/>
          <w:b/>
          <w:bCs/>
          <w:lang w:val="bs-Latn-BA"/>
        </w:rPr>
        <w:t>Srenja apsulutna greška</w:t>
      </w:r>
      <w:r>
        <w:rPr>
          <w:rFonts w:ascii="Calibri" w:hAnsi="Calibri" w:cs="Calibri"/>
          <w:b/>
          <w:bCs/>
          <w:lang w:val="bs-Latn-BA"/>
        </w:rPr>
        <w:t xml:space="preserve"> </w:t>
      </w:r>
      <w:r>
        <w:rPr>
          <w:rFonts w:ascii="Calibri" w:hAnsi="Calibri" w:cs="Calibri"/>
          <w:lang w:val="bs-Latn-BA"/>
        </w:rPr>
        <w:t>predstavlja prosječnu udaljenost između predviđenih i stvarnih vrijednosti i ukazuje na to koliko se predikcije razlikuju od stvarnog izlaza. Ova mjera ne daje informaciju o smjeru greške, odnosno, da li model predviđa više ili manje od stvarnih vrijednosti.</w:t>
      </w:r>
    </w:p>
    <w:p w14:paraId="10C7020D" w14:textId="3593F5DE" w:rsidR="00CF126F" w:rsidRP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084C2496" wp14:editId="37045733">
            <wp:extent cx="2391109" cy="866896"/>
            <wp:effectExtent l="0" t="0" r="9525" b="9525"/>
            <wp:docPr id="546865287" name="Picture 2"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5287" name="Picture 2" descr="A mathematical equation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91109" cy="866896"/>
                    </a:xfrm>
                    <a:prstGeom prst="rect">
                      <a:avLst/>
                    </a:prstGeom>
                  </pic:spPr>
                </pic:pic>
              </a:graphicData>
            </a:graphic>
          </wp:inline>
        </w:drawing>
      </w:r>
    </w:p>
    <w:p w14:paraId="28866854" w14:textId="224B24E4" w:rsidR="00255794" w:rsidRDefault="00CF126F" w:rsidP="000E5F07">
      <w:pPr>
        <w:jc w:val="both"/>
        <w:rPr>
          <w:rFonts w:ascii="Calibri" w:hAnsi="Calibri" w:cs="Calibri"/>
          <w:lang w:val="bs-Latn-BA"/>
        </w:rPr>
      </w:pPr>
      <w:r>
        <w:rPr>
          <w:rFonts w:ascii="Calibri" w:hAnsi="Calibri" w:cs="Calibri"/>
          <w:b/>
          <w:bCs/>
          <w:lang w:val="bs-Latn-BA"/>
        </w:rPr>
        <w:t>Srednja kvadratna greška</w:t>
      </w:r>
      <w:r>
        <w:rPr>
          <w:rFonts w:ascii="Calibri" w:hAnsi="Calibri" w:cs="Calibri"/>
          <w:lang w:val="bs-Latn-BA"/>
        </w:rPr>
        <w:t xml:space="preserve"> je slična srednjoj apsulutnoj grešci, stim da uzima kvadratnu sredinu razlike između predviđenih i stvarnih vrijednosti. Prema tome naglašava se utjecaj većih grešaka nego manjih.</w:t>
      </w:r>
    </w:p>
    <w:p w14:paraId="35864AE7" w14:textId="65331B08" w:rsidR="00CF126F" w:rsidRDefault="00CF126F" w:rsidP="00CF126F">
      <w:pPr>
        <w:jc w:val="center"/>
        <w:rPr>
          <w:rFonts w:ascii="Calibri" w:hAnsi="Calibri" w:cs="Calibri"/>
          <w:lang w:val="bs-Latn-BA"/>
        </w:rPr>
      </w:pPr>
      <w:r>
        <w:rPr>
          <w:rFonts w:ascii="Calibri" w:hAnsi="Calibri" w:cs="Calibri"/>
          <w:noProof/>
          <w:lang w:val="bs-Latn-BA"/>
        </w:rPr>
        <w:drawing>
          <wp:inline distT="0" distB="0" distL="0" distR="0" wp14:anchorId="74A0E0D6" wp14:editId="75DBAA1B">
            <wp:extent cx="2353003" cy="838317"/>
            <wp:effectExtent l="0" t="0" r="9525" b="0"/>
            <wp:docPr id="294705222" name="Picture 3"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5222" name="Picture 3" descr="A mathematical equation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53003" cy="838317"/>
                    </a:xfrm>
                    <a:prstGeom prst="rect">
                      <a:avLst/>
                    </a:prstGeom>
                  </pic:spPr>
                </pic:pic>
              </a:graphicData>
            </a:graphic>
          </wp:inline>
        </w:drawing>
      </w:r>
    </w:p>
    <w:p w14:paraId="3A6BA784" w14:textId="4AF4ED4B" w:rsidR="00CF126F" w:rsidRDefault="00CF126F" w:rsidP="000E5F07">
      <w:pPr>
        <w:jc w:val="both"/>
        <w:rPr>
          <w:rFonts w:ascii="Calibri" w:hAnsi="Calibri" w:cs="Calibri"/>
          <w:lang w:val="bs-Latn-BA"/>
        </w:rPr>
      </w:pPr>
      <w:r>
        <w:rPr>
          <w:rFonts w:ascii="Calibri" w:hAnsi="Calibri" w:cs="Calibri"/>
          <w:b/>
          <w:bCs/>
          <w:lang w:val="bs-Latn-BA"/>
        </w:rPr>
        <w:t>Korijen srednje kvadratne greške</w:t>
      </w:r>
    </w:p>
    <w:p w14:paraId="0972ABC9" w14:textId="7C3B7127" w:rsidR="00CF126F" w:rsidRPr="00CF126F" w:rsidRDefault="00CF126F" w:rsidP="00CF126F">
      <w:pPr>
        <w:jc w:val="center"/>
      </w:pPr>
      <w:r>
        <w:rPr>
          <w:noProof/>
        </w:rPr>
        <w:drawing>
          <wp:inline distT="0" distB="0" distL="0" distR="0" wp14:anchorId="0F70D557" wp14:editId="177581D0">
            <wp:extent cx="2638793" cy="914528"/>
            <wp:effectExtent l="0" t="0" r="0" b="0"/>
            <wp:docPr id="64786212" name="Picture 4"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212" name="Picture 4" descr="A mathematical equation with numbers and symbo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38793" cy="914528"/>
                    </a:xfrm>
                    <a:prstGeom prst="rect">
                      <a:avLst/>
                    </a:prstGeom>
                  </pic:spPr>
                </pic:pic>
              </a:graphicData>
            </a:graphic>
          </wp:inline>
        </w:drawing>
      </w:r>
    </w:p>
    <w:p w14:paraId="5AF21324" w14:textId="111F99B9" w:rsidR="00255794" w:rsidRDefault="00CF126F" w:rsidP="000E5F07">
      <w:pPr>
        <w:jc w:val="both"/>
        <w:rPr>
          <w:rFonts w:ascii="Calibri" w:hAnsi="Calibri" w:cs="Calibri"/>
          <w:lang w:val="bs-Latn-BA"/>
        </w:rPr>
      </w:pPr>
      <w:r w:rsidRPr="00CF126F">
        <w:rPr>
          <w:rFonts w:ascii="Calibri" w:hAnsi="Calibri" w:cs="Calibri"/>
          <w:b/>
          <w:bCs/>
          <w:lang w:val="bs-Latn-BA"/>
        </w:rPr>
        <w:t>Korijen srednje kvadratne logaritamske greške</w:t>
      </w:r>
      <w:r>
        <w:rPr>
          <w:rFonts w:ascii="Calibri" w:hAnsi="Calibri" w:cs="Calibri"/>
          <w:b/>
          <w:bCs/>
          <w:lang w:val="bs-Latn-BA"/>
        </w:rPr>
        <w:t xml:space="preserve"> </w:t>
      </w:r>
      <w:r w:rsidRPr="00CF126F">
        <w:rPr>
          <w:rFonts w:ascii="Calibri" w:hAnsi="Calibri" w:cs="Calibri"/>
          <w:lang w:val="bs-Latn-BA"/>
        </w:rPr>
        <w:t>se koristi kada ciljna varijabla ima širok raspon vrijednosti</w:t>
      </w:r>
      <w:r w:rsidR="00A5667A">
        <w:rPr>
          <w:rFonts w:ascii="Calibri" w:hAnsi="Calibri" w:cs="Calibri"/>
          <w:lang w:val="bs-Latn-BA"/>
        </w:rPr>
        <w:t xml:space="preserve"> i glavna svrha mu je ne kažnjavati previše precijenjene vrijednosti ali kažnjava podcijenjene vrijednosti.</w:t>
      </w:r>
    </w:p>
    <w:p w14:paraId="69627D0D" w14:textId="5A089FBE" w:rsidR="00A5667A" w:rsidRDefault="00A5667A" w:rsidP="00A5667A">
      <w:pPr>
        <w:jc w:val="center"/>
        <w:rPr>
          <w:rFonts w:ascii="Calibri" w:hAnsi="Calibri" w:cs="Calibri"/>
          <w:b/>
          <w:bCs/>
          <w:lang w:val="bs-Latn-BA"/>
        </w:rPr>
      </w:pPr>
      <w:r>
        <w:rPr>
          <w:rFonts w:ascii="Calibri" w:hAnsi="Calibri" w:cs="Calibri"/>
          <w:b/>
          <w:bCs/>
          <w:noProof/>
          <w:lang w:val="bs-Latn-BA"/>
        </w:rPr>
        <w:drawing>
          <wp:inline distT="0" distB="0" distL="0" distR="0" wp14:anchorId="17E514D2" wp14:editId="4B1CCAA3">
            <wp:extent cx="3743847" cy="809738"/>
            <wp:effectExtent l="0" t="0" r="9525" b="9525"/>
            <wp:docPr id="1609575211" name="Picture 5"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5211" name="Picture 5" descr="A black and white math equa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43847" cy="809738"/>
                    </a:xfrm>
                    <a:prstGeom prst="rect">
                      <a:avLst/>
                    </a:prstGeom>
                  </pic:spPr>
                </pic:pic>
              </a:graphicData>
            </a:graphic>
          </wp:inline>
        </w:drawing>
      </w:r>
    </w:p>
    <w:p w14:paraId="6F596158" w14:textId="77777777" w:rsidR="00A5667A" w:rsidRDefault="00A5667A" w:rsidP="00A5667A">
      <w:pPr>
        <w:rPr>
          <w:rFonts w:ascii="Calibri" w:hAnsi="Calibri" w:cs="Calibri"/>
          <w:b/>
          <w:bCs/>
          <w:lang w:val="bs-Latn-BA"/>
        </w:rPr>
      </w:pPr>
    </w:p>
    <w:p w14:paraId="1D30DD60" w14:textId="209C8823" w:rsidR="00A5667A" w:rsidRDefault="00A5667A" w:rsidP="00A5667A">
      <w:pPr>
        <w:rPr>
          <w:rFonts w:ascii="Calibri" w:hAnsi="Calibri" w:cs="Calibri"/>
          <w:lang w:val="bs-Latn-BA"/>
        </w:rPr>
      </w:pPr>
      <w:r>
        <w:rPr>
          <w:rFonts w:ascii="Calibri" w:hAnsi="Calibri" w:cs="Calibri"/>
          <w:b/>
          <w:bCs/>
          <w:lang w:val="bs-Latn-BA"/>
        </w:rPr>
        <w:t>R</w:t>
      </w:r>
      <w:r>
        <w:rPr>
          <w:rFonts w:ascii="Calibri" w:hAnsi="Calibri" w:cs="Calibri"/>
          <w:b/>
          <w:bCs/>
          <w:vertAlign w:val="superscript"/>
          <w:lang w:val="bs-Latn-BA"/>
        </w:rPr>
        <w:t>2</w:t>
      </w:r>
      <w:r>
        <w:rPr>
          <w:rFonts w:ascii="Calibri" w:hAnsi="Calibri" w:cs="Calibri"/>
          <w:b/>
          <w:bCs/>
          <w:lang w:val="bs-Latn-BA"/>
        </w:rPr>
        <w:t xml:space="preserve"> skor </w:t>
      </w:r>
      <w:r>
        <w:rPr>
          <w:rFonts w:ascii="Calibri" w:hAnsi="Calibri" w:cs="Calibri"/>
          <w:lang w:val="bs-Latn-BA"/>
        </w:rPr>
        <w:t>je metrika za ocjenu performansi modela linearne regresije koja pokazuje koliki dio varijacije u zavisnoj varijabli može biti objašnjen nezavisnim varijablama u modelu. Mjeri koliko dobro model reproducira stvarne rezultate.</w:t>
      </w:r>
    </w:p>
    <w:p w14:paraId="3FB3E5E0" w14:textId="0E6B986C" w:rsidR="00A5667A" w:rsidRDefault="00A5667A" w:rsidP="00A5667A">
      <w:pPr>
        <w:jc w:val="center"/>
        <w:rPr>
          <w:rFonts w:ascii="Calibri" w:hAnsi="Calibri" w:cs="Calibri"/>
          <w:lang w:val="bs-Latn-BA"/>
        </w:rPr>
      </w:pPr>
      <w:r>
        <w:rPr>
          <w:rFonts w:ascii="Calibri" w:hAnsi="Calibri" w:cs="Calibri"/>
          <w:noProof/>
          <w:lang w:val="bs-Latn-BA"/>
        </w:rPr>
        <w:drawing>
          <wp:inline distT="0" distB="0" distL="0" distR="0" wp14:anchorId="50C32666" wp14:editId="032A295A">
            <wp:extent cx="2181529" cy="790685"/>
            <wp:effectExtent l="0" t="0" r="9525" b="9525"/>
            <wp:docPr id="270523649" name="Picture 6"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23649" name="Picture 6" descr="A black and white math equ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181529" cy="790685"/>
                    </a:xfrm>
                    <a:prstGeom prst="rect">
                      <a:avLst/>
                    </a:prstGeom>
                  </pic:spPr>
                </pic:pic>
              </a:graphicData>
            </a:graphic>
          </wp:inline>
        </w:drawing>
      </w:r>
    </w:p>
    <w:p w14:paraId="051362AA" w14:textId="63144B8B" w:rsidR="00A5667A" w:rsidRDefault="00A5667A" w:rsidP="00A5667A">
      <w:pPr>
        <w:rPr>
          <w:rFonts w:ascii="Calibri" w:hAnsi="Calibri" w:cs="Calibri"/>
          <w:lang w:val="bs-Latn-BA"/>
        </w:rPr>
      </w:pPr>
      <w:r>
        <w:rPr>
          <w:rFonts w:ascii="Calibri" w:hAnsi="Calibri" w:cs="Calibri"/>
          <w:lang w:val="bs-Latn-BA"/>
        </w:rPr>
        <w:t>Što je vrijednos skora bliža 1, to model bolje predviđa podatke.</w:t>
      </w:r>
    </w:p>
    <w:p w14:paraId="097999E6" w14:textId="18C67292" w:rsidR="00A5667A" w:rsidRDefault="00BC3278" w:rsidP="00A5667A">
      <w:pPr>
        <w:rPr>
          <w:rFonts w:ascii="Calibri" w:hAnsi="Calibri" w:cs="Calibri"/>
          <w:color w:val="FF0000"/>
          <w:lang w:val="bs-Latn-BA"/>
        </w:rPr>
      </w:pPr>
      <w:r>
        <w:rPr>
          <w:rFonts w:ascii="Calibri" w:hAnsi="Calibri" w:cs="Calibri"/>
          <w:color w:val="FF0000"/>
          <w:lang w:val="bs-Latn-BA"/>
        </w:rPr>
        <w:lastRenderedPageBreak/>
        <w:t>Kolega Tarik Frljak je u drugu grupu, koju je nazvao „Mjere za regresione modele“ ubrojao: Mean Squared Error, Mean Absolute Error, Root Mean Squared i R-Squared kao metrike, te ih opisao u jednoj rečenici. Kolega Tarik je također obradio mjere za klasterovanje gdje se dotakao Silhuettte Score-a i Dunn Index-a.</w:t>
      </w:r>
    </w:p>
    <w:p w14:paraId="116EE78C" w14:textId="04B8AA74" w:rsidR="00BC3278" w:rsidRDefault="00BC3278" w:rsidP="00A5667A">
      <w:pPr>
        <w:rPr>
          <w:rFonts w:ascii="Calibri" w:hAnsi="Calibri" w:cs="Calibri"/>
          <w:color w:val="00B050"/>
          <w:lang w:val="bs-Latn-BA"/>
        </w:rPr>
      </w:pPr>
      <w:r>
        <w:rPr>
          <w:rFonts w:ascii="Calibri" w:hAnsi="Calibri" w:cs="Calibri"/>
          <w:color w:val="00B050"/>
          <w:lang w:val="bs-Latn-BA"/>
        </w:rPr>
        <w:t>Kolega Tarik Hrustanović je za regresione modele obradio skoro pa iste mjere, ali bez Root Mean Squared, dok je kod modela klasterizacije obradio Silhuette Score, Davies-Bouldin Index i Calinski-Harabasz Index. Također je i obradio kreiterije i mjere za evaluaciju generativnih adversarskih mreža gdje je objasnio Inception Score, Frechet Inception Distance i Preciznost i odziv za generativne modele. Za svaki od navedenih ostavio je i primjer.</w:t>
      </w:r>
    </w:p>
    <w:p w14:paraId="1F50E0B8" w14:textId="5E0CD6DC" w:rsidR="00BC3278" w:rsidRPr="00BC3278" w:rsidRDefault="00BC3278" w:rsidP="00A5667A">
      <w:pPr>
        <w:rPr>
          <w:rFonts w:ascii="Calibri" w:hAnsi="Calibri" w:cs="Calibri"/>
          <w:color w:val="00B050"/>
          <w:lang w:val="bs-Latn-BA"/>
        </w:rPr>
      </w:pPr>
      <w:r>
        <w:rPr>
          <w:rFonts w:ascii="Calibri" w:hAnsi="Calibri" w:cs="Calibri"/>
          <w:color w:val="00B050"/>
          <w:lang w:val="bs-Latn-BA"/>
        </w:rPr>
        <w:t xml:space="preserve">Kolega Tarik rad je završio sa zaključkom gdje je sumirao sve o čemu je pisao u svom radu. </w:t>
      </w:r>
    </w:p>
    <w:p w14:paraId="40E8419C" w14:textId="733A31CB" w:rsidR="00BC3278" w:rsidRDefault="00BC3278" w:rsidP="00A5667A">
      <w:pPr>
        <w:rPr>
          <w:rFonts w:ascii="Calibri" w:hAnsi="Calibri" w:cs="Calibri"/>
          <w:color w:val="0070C0"/>
          <w:lang w:val="bs-Latn-BA"/>
        </w:rPr>
      </w:pPr>
      <w:r>
        <w:rPr>
          <w:rFonts w:ascii="Calibri" w:hAnsi="Calibri" w:cs="Calibri"/>
          <w:color w:val="0070C0"/>
          <w:lang w:val="bs-Latn-BA"/>
        </w:rPr>
        <w:t xml:space="preserve">Kolega Irfan Kurić je također obradio regresijske modele kao i kolege iznad. </w:t>
      </w:r>
    </w:p>
    <w:p w14:paraId="6840E4D6" w14:textId="56744181" w:rsidR="00BC3278" w:rsidRPr="00BC3278" w:rsidRDefault="00BC3278" w:rsidP="00A5667A">
      <w:pPr>
        <w:rPr>
          <w:rFonts w:ascii="Calibri" w:hAnsi="Calibri" w:cs="Calibri"/>
          <w:color w:val="FFC000"/>
          <w:lang w:val="bs-Latn-BA"/>
        </w:rPr>
      </w:pPr>
      <w:r>
        <w:rPr>
          <w:rFonts w:ascii="Calibri" w:hAnsi="Calibri" w:cs="Calibri"/>
          <w:color w:val="FFC000"/>
          <w:lang w:val="bs-Latn-BA"/>
        </w:rPr>
        <w:t>Kolega Haris je za regresijski model obradio iste mjere kao i ja, stim da ih je detaljnije objasnio i potkrijepio praktičnim primjerom evaluacije regresije. Na samom kraju u zaključku je ostavio sažetak rada.</w:t>
      </w:r>
    </w:p>
    <w:p w14:paraId="5987DE80" w14:textId="77777777" w:rsidR="00A5667A" w:rsidRDefault="00A5667A" w:rsidP="00A5667A">
      <w:pPr>
        <w:rPr>
          <w:rFonts w:ascii="Calibri" w:hAnsi="Calibri" w:cs="Calibri"/>
          <w:lang w:val="bs-Latn-BA"/>
        </w:rPr>
      </w:pPr>
    </w:p>
    <w:p w14:paraId="7326F549" w14:textId="77777777" w:rsidR="00A5667A" w:rsidRDefault="00A5667A" w:rsidP="00A5667A">
      <w:pPr>
        <w:rPr>
          <w:rFonts w:ascii="Calibri" w:hAnsi="Calibri" w:cs="Calibri"/>
          <w:lang w:val="bs-Latn-BA"/>
        </w:rPr>
      </w:pPr>
    </w:p>
    <w:p w14:paraId="7406E529" w14:textId="77777777" w:rsidR="00A5667A" w:rsidRDefault="00A5667A" w:rsidP="00A5667A">
      <w:pPr>
        <w:rPr>
          <w:rFonts w:ascii="Calibri" w:hAnsi="Calibri" w:cs="Calibri"/>
          <w:lang w:val="bs-Latn-BA"/>
        </w:rPr>
      </w:pPr>
    </w:p>
    <w:p w14:paraId="1259EAC0" w14:textId="77777777" w:rsidR="00A5667A" w:rsidRDefault="00A5667A" w:rsidP="00A5667A">
      <w:pPr>
        <w:rPr>
          <w:rFonts w:ascii="Calibri" w:hAnsi="Calibri" w:cs="Calibri"/>
          <w:lang w:val="bs-Latn-BA"/>
        </w:rPr>
      </w:pPr>
    </w:p>
    <w:p w14:paraId="6DDF1C81" w14:textId="77777777" w:rsidR="00DE36B6" w:rsidRPr="00A5667A" w:rsidRDefault="00DE36B6" w:rsidP="00A5667A">
      <w:pPr>
        <w:rPr>
          <w:rFonts w:ascii="Calibri" w:hAnsi="Calibri" w:cs="Calibri"/>
          <w:lang w:val="bs-Latn-BA"/>
        </w:rPr>
      </w:pPr>
    </w:p>
    <w:p w14:paraId="727E6127" w14:textId="5CEC3E68" w:rsidR="00255794" w:rsidRPr="00255794" w:rsidRDefault="00255794" w:rsidP="000E5F07">
      <w:pPr>
        <w:jc w:val="both"/>
        <w:rPr>
          <w:rFonts w:ascii="Calibri" w:hAnsi="Calibri" w:cs="Calibri"/>
          <w:b/>
          <w:bCs/>
          <w:lang w:val="bs-Latn-BA"/>
        </w:rPr>
      </w:pPr>
      <w:r w:rsidRPr="00255794">
        <w:rPr>
          <w:rFonts w:ascii="Calibri" w:hAnsi="Calibri" w:cs="Calibri"/>
          <w:b/>
          <w:bCs/>
          <w:lang w:val="bs-Latn-BA"/>
        </w:rPr>
        <w:t>Reference:</w:t>
      </w:r>
    </w:p>
    <w:p w14:paraId="25A9A352" w14:textId="01F791E3" w:rsidR="00E314C3" w:rsidRDefault="00A5667A" w:rsidP="00255794">
      <w:pPr>
        <w:pStyle w:val="ListParagraph"/>
        <w:numPr>
          <w:ilvl w:val="0"/>
          <w:numId w:val="2"/>
        </w:numPr>
        <w:jc w:val="both"/>
        <w:rPr>
          <w:rFonts w:ascii="Calibri" w:hAnsi="Calibri" w:cs="Calibri"/>
          <w:lang w:val="bs-Latn-BA"/>
        </w:rPr>
      </w:pPr>
      <w:hyperlink r:id="rId15" w:history="1">
        <w:r w:rsidRPr="005668A6">
          <w:rPr>
            <w:rStyle w:val="Hyperlink"/>
            <w:rFonts w:ascii="Calibri" w:hAnsi="Calibri" w:cs="Calibri"/>
            <w:lang w:val="bs-Latn-BA"/>
          </w:rPr>
          <w:t>https://pubsonline.informs.org/do/10.1287/LYTX.2023.04.02/full</w:t>
        </w:r>
      </w:hyperlink>
    </w:p>
    <w:p w14:paraId="21D617A9" w14:textId="1585859D" w:rsidR="00A5667A" w:rsidRDefault="00A5667A" w:rsidP="00255794">
      <w:pPr>
        <w:pStyle w:val="ListParagraph"/>
        <w:numPr>
          <w:ilvl w:val="0"/>
          <w:numId w:val="2"/>
        </w:numPr>
        <w:jc w:val="both"/>
        <w:rPr>
          <w:rFonts w:ascii="Calibri" w:hAnsi="Calibri" w:cs="Calibri"/>
          <w:lang w:val="bs-Latn-BA"/>
        </w:rPr>
      </w:pPr>
      <w:hyperlink r:id="rId16" w:history="1">
        <w:r w:rsidRPr="005668A6">
          <w:rPr>
            <w:rStyle w:val="Hyperlink"/>
            <w:rFonts w:ascii="Calibri" w:hAnsi="Calibri" w:cs="Calibri"/>
            <w:lang w:val="bs-Latn-BA"/>
          </w:rPr>
          <w:t>https://www.geeksforgeeks.org/metrics-for-machine-learning-model/</w:t>
        </w:r>
      </w:hyperlink>
    </w:p>
    <w:p w14:paraId="28113209" w14:textId="50FCA1F1" w:rsidR="00A5667A" w:rsidRDefault="00A5667A" w:rsidP="00255794">
      <w:pPr>
        <w:pStyle w:val="ListParagraph"/>
        <w:numPr>
          <w:ilvl w:val="0"/>
          <w:numId w:val="2"/>
        </w:numPr>
        <w:jc w:val="both"/>
        <w:rPr>
          <w:rFonts w:ascii="Calibri" w:hAnsi="Calibri" w:cs="Calibri"/>
          <w:lang w:val="bs-Latn-BA"/>
        </w:rPr>
      </w:pPr>
      <w:hyperlink r:id="rId17" w:history="1">
        <w:r w:rsidRPr="005668A6">
          <w:rPr>
            <w:rStyle w:val="Hyperlink"/>
            <w:rFonts w:ascii="Calibri" w:hAnsi="Calibri" w:cs="Calibri"/>
            <w:lang w:val="bs-Latn-BA"/>
          </w:rPr>
          <w:t>https://www.fer.unizg.hr/_download/repository/SU1-2022-P21-VrednovanjeModela.pdf</w:t>
        </w:r>
      </w:hyperlink>
    </w:p>
    <w:p w14:paraId="4841FAAA" w14:textId="3441CE09" w:rsidR="00A5667A" w:rsidRDefault="00A5667A" w:rsidP="00255794">
      <w:pPr>
        <w:pStyle w:val="ListParagraph"/>
        <w:numPr>
          <w:ilvl w:val="0"/>
          <w:numId w:val="2"/>
        </w:numPr>
        <w:jc w:val="both"/>
        <w:rPr>
          <w:rFonts w:ascii="Calibri" w:hAnsi="Calibri" w:cs="Calibri"/>
          <w:lang w:val="bs-Latn-BA"/>
        </w:rPr>
      </w:pPr>
      <w:hyperlink r:id="rId18" w:history="1">
        <w:r w:rsidRPr="005668A6">
          <w:rPr>
            <w:rStyle w:val="Hyperlink"/>
            <w:rFonts w:ascii="Calibri" w:hAnsi="Calibri" w:cs="Calibri"/>
            <w:lang w:val="bs-Latn-BA"/>
          </w:rPr>
          <w:t>https://pages.cs.wisc.edu/~dpage/cs760/evaluating.pdf</w:t>
        </w:r>
      </w:hyperlink>
    </w:p>
    <w:p w14:paraId="28490ABB" w14:textId="3B2D3B02" w:rsidR="00A5667A" w:rsidRDefault="000B4BD0" w:rsidP="00255794">
      <w:pPr>
        <w:pStyle w:val="ListParagraph"/>
        <w:numPr>
          <w:ilvl w:val="0"/>
          <w:numId w:val="2"/>
        </w:numPr>
        <w:jc w:val="both"/>
        <w:rPr>
          <w:rFonts w:ascii="Calibri" w:hAnsi="Calibri" w:cs="Calibri"/>
          <w:lang w:val="bs-Latn-BA"/>
        </w:rPr>
      </w:pPr>
      <w:hyperlink r:id="rId19" w:history="1">
        <w:r w:rsidRPr="005668A6">
          <w:rPr>
            <w:rStyle w:val="Hyperlink"/>
            <w:rFonts w:ascii="Calibri" w:hAnsi="Calibri" w:cs="Calibri"/>
            <w:lang w:val="bs-Latn-BA"/>
          </w:rPr>
          <w:t>https://medium.com/@abhishekjainindore24/a-comprehensive-guide-to-performance-metrics-in-machine-learning-4ae5bd8208ce</w:t>
        </w:r>
      </w:hyperlink>
    </w:p>
    <w:p w14:paraId="39946D10" w14:textId="77777777" w:rsidR="000B4BD0" w:rsidRDefault="000B4BD0" w:rsidP="000B4BD0">
      <w:pPr>
        <w:pStyle w:val="ListParagraph"/>
        <w:jc w:val="both"/>
        <w:rPr>
          <w:rFonts w:ascii="Calibri" w:hAnsi="Calibri" w:cs="Calibri"/>
          <w:lang w:val="bs-Latn-BA"/>
        </w:rPr>
      </w:pPr>
    </w:p>
    <w:p w14:paraId="437EB933" w14:textId="77777777" w:rsidR="00255794" w:rsidRPr="00255794" w:rsidRDefault="00255794" w:rsidP="00255794">
      <w:pPr>
        <w:pStyle w:val="ListParagraph"/>
        <w:jc w:val="both"/>
        <w:rPr>
          <w:rFonts w:ascii="Calibri" w:hAnsi="Calibri" w:cs="Calibri"/>
          <w:lang w:val="bs-Latn-BA"/>
        </w:rPr>
      </w:pPr>
    </w:p>
    <w:sectPr w:rsidR="00255794" w:rsidRPr="00255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B421" w14:textId="77777777" w:rsidR="00073195" w:rsidRDefault="00073195" w:rsidP="005366C7">
      <w:pPr>
        <w:spacing w:after="0" w:line="240" w:lineRule="auto"/>
      </w:pPr>
      <w:r>
        <w:separator/>
      </w:r>
    </w:p>
  </w:endnote>
  <w:endnote w:type="continuationSeparator" w:id="0">
    <w:p w14:paraId="449B23FF" w14:textId="77777777" w:rsidR="00073195" w:rsidRDefault="00073195" w:rsidP="0053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3507" w14:textId="77777777" w:rsidR="00073195" w:rsidRDefault="00073195" w:rsidP="005366C7">
      <w:pPr>
        <w:spacing w:after="0" w:line="240" w:lineRule="auto"/>
      </w:pPr>
      <w:r>
        <w:separator/>
      </w:r>
    </w:p>
  </w:footnote>
  <w:footnote w:type="continuationSeparator" w:id="0">
    <w:p w14:paraId="034B3E62" w14:textId="77777777" w:rsidR="00073195" w:rsidRDefault="00073195" w:rsidP="0053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9"/>
    <w:multiLevelType w:val="hybridMultilevel"/>
    <w:tmpl w:val="6024DE50"/>
    <w:lvl w:ilvl="0" w:tplc="E61205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467C"/>
    <w:multiLevelType w:val="hybridMultilevel"/>
    <w:tmpl w:val="BAD2B224"/>
    <w:lvl w:ilvl="0" w:tplc="4AA28AE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D6A23"/>
    <w:multiLevelType w:val="hybridMultilevel"/>
    <w:tmpl w:val="7368C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92863">
    <w:abstractNumId w:val="2"/>
  </w:num>
  <w:num w:numId="2" w16cid:durableId="1015691483">
    <w:abstractNumId w:val="0"/>
  </w:num>
  <w:num w:numId="3" w16cid:durableId="1564097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4"/>
    <w:rsid w:val="00020D47"/>
    <w:rsid w:val="00072D53"/>
    <w:rsid w:val="00073195"/>
    <w:rsid w:val="00090017"/>
    <w:rsid w:val="00096EA9"/>
    <w:rsid w:val="000B09C1"/>
    <w:rsid w:val="000B4BD0"/>
    <w:rsid w:val="000E5374"/>
    <w:rsid w:val="000E5F07"/>
    <w:rsid w:val="000E6DCF"/>
    <w:rsid w:val="000F449B"/>
    <w:rsid w:val="00124BA5"/>
    <w:rsid w:val="00151DBF"/>
    <w:rsid w:val="00195ED6"/>
    <w:rsid w:val="001A577E"/>
    <w:rsid w:val="001B2D86"/>
    <w:rsid w:val="002241D3"/>
    <w:rsid w:val="002322C7"/>
    <w:rsid w:val="002506F6"/>
    <w:rsid w:val="00253D3B"/>
    <w:rsid w:val="00255794"/>
    <w:rsid w:val="00284F9B"/>
    <w:rsid w:val="002A3BC8"/>
    <w:rsid w:val="002E4094"/>
    <w:rsid w:val="002E5AE7"/>
    <w:rsid w:val="00304528"/>
    <w:rsid w:val="003277CC"/>
    <w:rsid w:val="003402EA"/>
    <w:rsid w:val="00361DDD"/>
    <w:rsid w:val="00376C32"/>
    <w:rsid w:val="003839E2"/>
    <w:rsid w:val="00385E1C"/>
    <w:rsid w:val="003B24E3"/>
    <w:rsid w:val="003B298A"/>
    <w:rsid w:val="003B45CE"/>
    <w:rsid w:val="0043002E"/>
    <w:rsid w:val="00430CA2"/>
    <w:rsid w:val="00445F6C"/>
    <w:rsid w:val="00466291"/>
    <w:rsid w:val="004A475F"/>
    <w:rsid w:val="004B5AB1"/>
    <w:rsid w:val="004D2AE1"/>
    <w:rsid w:val="00500335"/>
    <w:rsid w:val="00517178"/>
    <w:rsid w:val="005178D8"/>
    <w:rsid w:val="0052791E"/>
    <w:rsid w:val="005366C7"/>
    <w:rsid w:val="00545DCE"/>
    <w:rsid w:val="00554CBF"/>
    <w:rsid w:val="0058498C"/>
    <w:rsid w:val="005C1C1E"/>
    <w:rsid w:val="005F011D"/>
    <w:rsid w:val="00612B05"/>
    <w:rsid w:val="00617F4D"/>
    <w:rsid w:val="00624040"/>
    <w:rsid w:val="00630B3E"/>
    <w:rsid w:val="00662601"/>
    <w:rsid w:val="006866CC"/>
    <w:rsid w:val="00687CBC"/>
    <w:rsid w:val="006A6540"/>
    <w:rsid w:val="006C39EA"/>
    <w:rsid w:val="006E01D6"/>
    <w:rsid w:val="00722B2D"/>
    <w:rsid w:val="00762F6D"/>
    <w:rsid w:val="00774514"/>
    <w:rsid w:val="007B0249"/>
    <w:rsid w:val="007C7693"/>
    <w:rsid w:val="007D5855"/>
    <w:rsid w:val="00824B89"/>
    <w:rsid w:val="00844E67"/>
    <w:rsid w:val="00847B92"/>
    <w:rsid w:val="00890D0D"/>
    <w:rsid w:val="008C77A8"/>
    <w:rsid w:val="008E1231"/>
    <w:rsid w:val="00922AAD"/>
    <w:rsid w:val="00935961"/>
    <w:rsid w:val="009628F4"/>
    <w:rsid w:val="00975721"/>
    <w:rsid w:val="009857B2"/>
    <w:rsid w:val="009977AA"/>
    <w:rsid w:val="009E0ED6"/>
    <w:rsid w:val="00A5667A"/>
    <w:rsid w:val="00A6522D"/>
    <w:rsid w:val="00AB0967"/>
    <w:rsid w:val="00AD4D65"/>
    <w:rsid w:val="00BB3195"/>
    <w:rsid w:val="00BC3278"/>
    <w:rsid w:val="00BC4418"/>
    <w:rsid w:val="00BC58CD"/>
    <w:rsid w:val="00BD4067"/>
    <w:rsid w:val="00BE09B5"/>
    <w:rsid w:val="00C27B96"/>
    <w:rsid w:val="00C47BF3"/>
    <w:rsid w:val="00CB6C86"/>
    <w:rsid w:val="00CD7B6E"/>
    <w:rsid w:val="00CF126F"/>
    <w:rsid w:val="00D5724F"/>
    <w:rsid w:val="00D5753E"/>
    <w:rsid w:val="00DC1D08"/>
    <w:rsid w:val="00DE36B6"/>
    <w:rsid w:val="00DE430C"/>
    <w:rsid w:val="00E01A12"/>
    <w:rsid w:val="00E314C3"/>
    <w:rsid w:val="00EA64DE"/>
    <w:rsid w:val="00EB780C"/>
    <w:rsid w:val="00F61FD0"/>
    <w:rsid w:val="00F66FFF"/>
    <w:rsid w:val="00F91729"/>
    <w:rsid w:val="00F9611D"/>
    <w:rsid w:val="00F97306"/>
    <w:rsid w:val="00FA034C"/>
    <w:rsid w:val="00FA4731"/>
    <w:rsid w:val="00FC1BF2"/>
    <w:rsid w:val="00FD1E0C"/>
    <w:rsid w:val="00FE1236"/>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B49"/>
  <w15:chartTrackingRefBased/>
  <w15:docId w15:val="{EA722E22-B566-45F6-9C7E-AAF6F0EC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6C7"/>
  </w:style>
  <w:style w:type="paragraph" w:styleId="Footer">
    <w:name w:val="footer"/>
    <w:basedOn w:val="Normal"/>
    <w:link w:val="FooterChar"/>
    <w:uiPriority w:val="99"/>
    <w:unhideWhenUsed/>
    <w:rsid w:val="0053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6C7"/>
  </w:style>
  <w:style w:type="paragraph" w:styleId="FootnoteText">
    <w:name w:val="footnote text"/>
    <w:basedOn w:val="Normal"/>
    <w:link w:val="FootnoteTextChar"/>
    <w:uiPriority w:val="99"/>
    <w:semiHidden/>
    <w:unhideWhenUsed/>
    <w:rsid w:val="00195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ED6"/>
    <w:rPr>
      <w:sz w:val="20"/>
      <w:szCs w:val="20"/>
    </w:rPr>
  </w:style>
  <w:style w:type="character" w:styleId="FootnoteReference">
    <w:name w:val="footnote reference"/>
    <w:basedOn w:val="DefaultParagraphFont"/>
    <w:uiPriority w:val="99"/>
    <w:semiHidden/>
    <w:unhideWhenUsed/>
    <w:rsid w:val="00195ED6"/>
    <w:rPr>
      <w:vertAlign w:val="superscript"/>
    </w:rPr>
  </w:style>
  <w:style w:type="paragraph" w:styleId="EndnoteText">
    <w:name w:val="endnote text"/>
    <w:basedOn w:val="Normal"/>
    <w:link w:val="EndnoteTextChar"/>
    <w:uiPriority w:val="99"/>
    <w:semiHidden/>
    <w:unhideWhenUsed/>
    <w:rsid w:val="00CD7B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7B6E"/>
    <w:rPr>
      <w:sz w:val="20"/>
      <w:szCs w:val="20"/>
    </w:rPr>
  </w:style>
  <w:style w:type="character" w:styleId="EndnoteReference">
    <w:name w:val="endnote reference"/>
    <w:basedOn w:val="DefaultParagraphFont"/>
    <w:uiPriority w:val="99"/>
    <w:semiHidden/>
    <w:unhideWhenUsed/>
    <w:rsid w:val="00CD7B6E"/>
    <w:rPr>
      <w:vertAlign w:val="superscript"/>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0F4761" w:themeColor="accent1" w:themeShade="BF"/>
      <w:kern w:val="0"/>
      <w:sz w:val="32"/>
      <w:szCs w:val="32"/>
      <w14:ligatures w14:val="none"/>
    </w:rPr>
  </w:style>
  <w:style w:type="paragraph" w:styleId="Bibliography">
    <w:name w:val="Bibliography"/>
    <w:basedOn w:val="Normal"/>
    <w:next w:val="Normal"/>
    <w:uiPriority w:val="37"/>
    <w:unhideWhenUsed/>
    <w:rsid w:val="00517178"/>
  </w:style>
  <w:style w:type="paragraph" w:styleId="TOCHeading">
    <w:name w:val="TOC Heading"/>
    <w:basedOn w:val="Heading1"/>
    <w:next w:val="Normal"/>
    <w:uiPriority w:val="39"/>
    <w:unhideWhenUsed/>
    <w:qFormat/>
    <w:rsid w:val="00517178"/>
    <w:pPr>
      <w:outlineLvl w:val="9"/>
    </w:pPr>
  </w:style>
  <w:style w:type="paragraph" w:styleId="ListParagraph">
    <w:name w:val="List Paragraph"/>
    <w:basedOn w:val="Normal"/>
    <w:uiPriority w:val="34"/>
    <w:qFormat/>
    <w:rsid w:val="000E5F07"/>
    <w:pPr>
      <w:ind w:left="720"/>
      <w:contextualSpacing/>
    </w:pPr>
  </w:style>
  <w:style w:type="character" w:styleId="Hyperlink">
    <w:name w:val="Hyperlink"/>
    <w:basedOn w:val="DefaultParagraphFont"/>
    <w:uiPriority w:val="99"/>
    <w:unhideWhenUsed/>
    <w:rsid w:val="00255794"/>
    <w:rPr>
      <w:color w:val="467886" w:themeColor="hyperlink"/>
      <w:u w:val="single"/>
    </w:rPr>
  </w:style>
  <w:style w:type="character" w:styleId="UnresolvedMention">
    <w:name w:val="Unresolved Mention"/>
    <w:basedOn w:val="DefaultParagraphFont"/>
    <w:uiPriority w:val="99"/>
    <w:semiHidden/>
    <w:unhideWhenUsed/>
    <w:rsid w:val="00255794"/>
    <w:rPr>
      <w:color w:val="605E5C"/>
      <w:shd w:val="clear" w:color="auto" w:fill="E1DFDD"/>
    </w:rPr>
  </w:style>
  <w:style w:type="character" w:styleId="FollowedHyperlink">
    <w:name w:val="FollowedHyperlink"/>
    <w:basedOn w:val="DefaultParagraphFont"/>
    <w:uiPriority w:val="99"/>
    <w:semiHidden/>
    <w:unhideWhenUsed/>
    <w:rsid w:val="00A56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6563">
      <w:bodyDiv w:val="1"/>
      <w:marLeft w:val="0"/>
      <w:marRight w:val="0"/>
      <w:marTop w:val="0"/>
      <w:marBottom w:val="0"/>
      <w:divBdr>
        <w:top w:val="none" w:sz="0" w:space="0" w:color="auto"/>
        <w:left w:val="none" w:sz="0" w:space="0" w:color="auto"/>
        <w:bottom w:val="none" w:sz="0" w:space="0" w:color="auto"/>
        <w:right w:val="none" w:sz="0" w:space="0" w:color="auto"/>
      </w:divBdr>
    </w:div>
    <w:div w:id="1485661709">
      <w:bodyDiv w:val="1"/>
      <w:marLeft w:val="0"/>
      <w:marRight w:val="0"/>
      <w:marTop w:val="0"/>
      <w:marBottom w:val="0"/>
      <w:divBdr>
        <w:top w:val="none" w:sz="0" w:space="0" w:color="auto"/>
        <w:left w:val="none" w:sz="0" w:space="0" w:color="auto"/>
        <w:bottom w:val="none" w:sz="0" w:space="0" w:color="auto"/>
        <w:right w:val="none" w:sz="0" w:space="0" w:color="auto"/>
      </w:divBdr>
    </w:div>
    <w:div w:id="162156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ges.cs.wisc.edu/~dpage/cs760/evaluating.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er.unizg.hr/_download/repository/SU1-2022-P21-VrednovanjeModela.pdf" TargetMode="External"/><Relationship Id="rId2" Type="http://schemas.openxmlformats.org/officeDocument/2006/relationships/numbering" Target="numbering.xml"/><Relationship Id="rId16" Type="http://schemas.openxmlformats.org/officeDocument/2006/relationships/hyperlink" Target="https://www.geeksforgeeks.org/metrics-for-machine-learning-mode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bsonline.informs.org/do/10.1287/LYTX.2023.04.02/full" TargetMode="External"/><Relationship Id="rId10" Type="http://schemas.openxmlformats.org/officeDocument/2006/relationships/image" Target="media/image3.png"/><Relationship Id="rId19" Type="http://schemas.openxmlformats.org/officeDocument/2006/relationships/hyperlink" Target="https://medium.com/@abhishekjainindore24/a-comprehensive-guide-to-performance-metrics-in-machine-learning-4ae5bd8208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Bey96</b:Tag>
    <b:SourceType>JournalArticle</b:SourceType>
    <b:Guid>{20DFFE57-3145-4664-8D3F-180A52DF5FB2}</b:Guid>
    <b:Title>Beyond the Doubting of a Shadow</b:Title>
    <b:Year>1996</b:Year>
    <b:Publisher>Oxford</b:Publisher>
    <b:JournalName>PSYCHE</b:JournalName>
    <b:RefOrder>1</b:RefOrder>
  </b:Source>
  <b:Source>
    <b:Tag>JRL59</b:Tag>
    <b:SourceType>JournalArticle</b:SourceType>
    <b:Guid>{D7183416-440F-44FF-812A-D88825AE4F83}</b:Guid>
    <b:Title>Mind, Machines and Gödel</b:Title>
    <b:Year>1959</b:Year>
    <b:Author>
      <b:Author>
        <b:NameList>
          <b:Person>
            <b:Last>Lucas</b:Last>
            <b:First>J.R.</b:First>
          </b:Person>
        </b:NameList>
      </b:Author>
    </b:Author>
    <b:RefOrder>2</b:RefOrder>
  </b:Source>
  <b:Source>
    <b:Tag>Rog94</b:Tag>
    <b:SourceType>Book</b:SourceType>
    <b:Guid>{E2D582CD-B25D-44EF-81D0-652B875F3286}</b:Guid>
    <b:Title>Shadows of the Mind</b:Title>
    <b:Year>1994</b:Year>
    <b:Author>
      <b:Author>
        <b:NameList>
          <b:Person>
            <b:Last>Penrose</b:Last>
            <b:First>Roger</b:First>
          </b:Person>
        </b:NameList>
      </b:Author>
    </b:Author>
    <b:Publisher>Oxford University Press</b:Publisher>
    <b:RefOrder>3</b:RefOrder>
  </b:Source>
  <b:Source>
    <b:Tag>Sta</b:Tag>
    <b:SourceType>JournalArticle</b:SourceType>
    <b:Guid>{23448ECA-B9AB-4465-899B-BD730DEC39F9}</b:Guid>
    <b:Title>Stanford Encyclopedia of Philosophhy</b:Title>
    <b:RefOrder>4</b:RefOrder>
  </b:Source>
</b:Sources>
</file>

<file path=customXml/itemProps1.xml><?xml version="1.0" encoding="utf-8"?>
<ds:datastoreItem xmlns:ds="http://schemas.openxmlformats.org/officeDocument/2006/customXml" ds:itemID="{27205FDB-FD7D-4DDF-8053-03FD87F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1572</TotalTime>
  <Pages>5</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Zaim Mehić</dc:creator>
  <cp:keywords/>
  <dc:description/>
  <cp:lastModifiedBy>Zaim Mehić</cp:lastModifiedBy>
  <cp:revision>22</cp:revision>
  <cp:lastPrinted>2024-11-18T15:19:00Z</cp:lastPrinted>
  <dcterms:created xsi:type="dcterms:W3CDTF">2024-11-10T17:56:00Z</dcterms:created>
  <dcterms:modified xsi:type="dcterms:W3CDTF">2025-03-12T18:41:00Z</dcterms:modified>
</cp:coreProperties>
</file>