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40D7" w14:textId="65733F84" w:rsidR="007B0249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>Zaim Mehić</w:t>
      </w:r>
    </w:p>
    <w:p w14:paraId="1158A7A3" w14:textId="339FD7D6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 xml:space="preserve">prof. dr. </w:t>
      </w:r>
      <w:r w:rsidR="0043002E">
        <w:rPr>
          <w:rFonts w:ascii="Calibri" w:hAnsi="Calibri" w:cs="Calibri"/>
          <w:lang w:val="bs-Latn-BA"/>
        </w:rPr>
        <w:t>Mirela Mabić</w:t>
      </w:r>
    </w:p>
    <w:p w14:paraId="6D3AB063" w14:textId="607AD830" w:rsidR="002E4094" w:rsidRPr="00774514" w:rsidRDefault="0043002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Mašinsko učenje</w:t>
      </w:r>
    </w:p>
    <w:p w14:paraId="6EAD201B" w14:textId="5A447C05" w:rsidR="002E4094" w:rsidRPr="00774514" w:rsidRDefault="00B205D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02</w:t>
      </w:r>
      <w:r w:rsidR="002E4094" w:rsidRPr="00774514">
        <w:rPr>
          <w:rFonts w:ascii="Calibri" w:hAnsi="Calibri" w:cs="Calibri"/>
          <w:lang w:val="bs-Latn-BA"/>
        </w:rPr>
        <w:t xml:space="preserve">. </w:t>
      </w:r>
      <w:r>
        <w:rPr>
          <w:rFonts w:ascii="Calibri" w:hAnsi="Calibri" w:cs="Calibri"/>
          <w:lang w:val="bs-Latn-BA"/>
        </w:rPr>
        <w:t>April</w:t>
      </w:r>
      <w:r w:rsidR="0043002E">
        <w:rPr>
          <w:rFonts w:ascii="Calibri" w:hAnsi="Calibri" w:cs="Calibri"/>
          <w:lang w:val="bs-Latn-BA"/>
        </w:rPr>
        <w:t xml:space="preserve"> </w:t>
      </w:r>
      <w:r w:rsidR="002E4094" w:rsidRPr="00774514">
        <w:rPr>
          <w:rFonts w:ascii="Calibri" w:hAnsi="Calibri" w:cs="Calibri"/>
          <w:lang w:val="bs-Latn-BA"/>
        </w:rPr>
        <w:t>202</w:t>
      </w:r>
      <w:r w:rsidR="0043002E">
        <w:rPr>
          <w:rFonts w:ascii="Calibri" w:hAnsi="Calibri" w:cs="Calibri"/>
          <w:lang w:val="bs-Latn-BA"/>
        </w:rPr>
        <w:t>5</w:t>
      </w:r>
    </w:p>
    <w:p w14:paraId="394C4B0E" w14:textId="3EE822F1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</w:p>
    <w:p w14:paraId="6A913CA2" w14:textId="65C75C9E" w:rsidR="002E4094" w:rsidRPr="006F53C9" w:rsidRDefault="006F53C9" w:rsidP="007C7693">
      <w:pPr>
        <w:jc w:val="center"/>
        <w:rPr>
          <w:rFonts w:ascii="Calibri" w:hAnsi="Calibri" w:cs="Calibri"/>
          <w:b/>
          <w:bCs/>
          <w:sz w:val="32"/>
          <w:szCs w:val="32"/>
          <w:lang w:val="bs-Latn-BA"/>
        </w:rPr>
      </w:pPr>
      <w:r w:rsidRPr="006F53C9">
        <w:rPr>
          <w:rFonts w:ascii="Calibri" w:hAnsi="Calibri" w:cs="Calibri"/>
          <w:b/>
          <w:bCs/>
          <w:sz w:val="32"/>
          <w:szCs w:val="32"/>
          <w:lang w:val="bs-Latn-BA"/>
        </w:rPr>
        <w:t>Zadaća 3</w:t>
      </w:r>
    </w:p>
    <w:p w14:paraId="274445AE" w14:textId="77777777" w:rsidR="00F61FD0" w:rsidRPr="00774514" w:rsidRDefault="00F61FD0" w:rsidP="007C7693">
      <w:pPr>
        <w:jc w:val="both"/>
        <w:rPr>
          <w:rFonts w:ascii="Calibri" w:hAnsi="Calibri" w:cs="Calibri"/>
          <w:lang w:val="bs-Latn-BA"/>
        </w:rPr>
      </w:pPr>
    </w:p>
    <w:p w14:paraId="051362AA" w14:textId="3A88CDAC" w:rsidR="00A5667A" w:rsidRPr="006F53C9" w:rsidRDefault="00B205DE" w:rsidP="00A5667A">
      <w:pPr>
        <w:rPr>
          <w:rFonts w:ascii="Calibri" w:hAnsi="Calibri" w:cs="Calibri"/>
          <w:b/>
          <w:bCs/>
          <w:sz w:val="24"/>
          <w:szCs w:val="24"/>
          <w:lang w:val="bs-Latn-BA"/>
        </w:rPr>
      </w:pPr>
      <w:r>
        <w:rPr>
          <w:rFonts w:ascii="Calibri" w:hAnsi="Calibri" w:cs="Calibri"/>
          <w:b/>
          <w:bCs/>
          <w:sz w:val="24"/>
          <w:szCs w:val="24"/>
          <w:lang w:val="bs-Latn-BA"/>
        </w:rPr>
        <w:t>ZADATAK: Istražiti postoje li razvijeni modeli koji pripremaju podatke za mašinsko učenje.</w:t>
      </w:r>
    </w:p>
    <w:p w14:paraId="735EF279" w14:textId="61EA495D" w:rsidR="006F53C9" w:rsidRPr="006F53C9" w:rsidRDefault="00B205DE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Ako da – navesti primjere – istaknuti dobre strane takvih modela, njihove nedostatke, moguća poboljšanja – pravce razvoja</w:t>
      </w:r>
      <w:r w:rsidR="006F53C9" w:rsidRPr="006F53C9">
        <w:rPr>
          <w:rFonts w:ascii="Calibri" w:hAnsi="Calibri" w:cs="Calibri"/>
          <w:b/>
          <w:bCs/>
          <w:lang w:val="bs-Latn-BA"/>
        </w:rPr>
        <w:t>?</w:t>
      </w:r>
    </w:p>
    <w:p w14:paraId="110A8523" w14:textId="302829E9" w:rsidR="006F53C9" w:rsidRDefault="00B205DE" w:rsidP="006F53C9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Postoje različiti modeli razvijeni sa ciljem da pomognu prilikom pripreme podataka za mašinsko učenje. Oni pomažu u obavljanju različitih zadataka poput obrade podataka, čišćenja, transformacije i inženjeringa karakteristika.</w:t>
      </w:r>
    </w:p>
    <w:p w14:paraId="1BD83454" w14:textId="77777777" w:rsidR="00B205DE" w:rsidRDefault="00B205DE" w:rsidP="006F53C9">
      <w:pPr>
        <w:pStyle w:val="ListParagraph"/>
        <w:rPr>
          <w:rFonts w:ascii="Calibri" w:hAnsi="Calibri" w:cs="Calibri"/>
          <w:lang w:val="bs-Latn-BA"/>
        </w:rPr>
      </w:pPr>
    </w:p>
    <w:p w14:paraId="7F7F0B5A" w14:textId="04A1CA42" w:rsidR="00B205DE" w:rsidRDefault="00B205DE" w:rsidP="006F53C9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Neki od primjera takvih modela su:</w:t>
      </w:r>
    </w:p>
    <w:p w14:paraId="1A258EF3" w14:textId="77777777" w:rsidR="00B205DE" w:rsidRDefault="00B205DE" w:rsidP="006F53C9">
      <w:pPr>
        <w:pStyle w:val="ListParagraph"/>
        <w:rPr>
          <w:rFonts w:ascii="Calibri" w:hAnsi="Calibri" w:cs="Calibri"/>
          <w:lang w:val="bs-Latn-BA"/>
        </w:rPr>
      </w:pPr>
    </w:p>
    <w:p w14:paraId="7C87636A" w14:textId="04B2C169" w:rsidR="00B205DE" w:rsidRDefault="00B205DE" w:rsidP="00B205DE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lang w:val="bs-Latn-BA"/>
        </w:rPr>
      </w:pPr>
      <w:r w:rsidRPr="00B205DE">
        <w:rPr>
          <w:rFonts w:ascii="Calibri" w:hAnsi="Calibri" w:cs="Calibri"/>
          <w:b/>
          <w:bCs/>
          <w:lang w:val="bs-Latn-BA"/>
        </w:rPr>
        <w:t>Auto-sklearn</w:t>
      </w:r>
    </w:p>
    <w:p w14:paraId="4364C4FD" w14:textId="77777777" w:rsidR="00B205DE" w:rsidRDefault="00B205DE" w:rsidP="00B205DE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Auto-sklearn pruža „out-of-the-box“ nadgledano mašinsko učenje, a izgrađen je oko biblioteke za mašinsko učenje „scikit-learn“. Auto-sklearn automatski traži odgovarajući algoritam učenja za dati skup podataka i optimizuje njegove hiperparametre. Na taj način, oslobađa ML inženjere od dosadnih zadataka i omogućava im da se fokusiraju na pravi problem.</w:t>
      </w:r>
    </w:p>
    <w:p w14:paraId="591E1BAB" w14:textId="77777777" w:rsidR="00B205DE" w:rsidRDefault="00B205DE" w:rsidP="00B205DE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Prednosti su činjenica da uporedo sa pripremom podataka i kreiranjem modela uči od modela koji su se koristili na sličnim setovima podataka i može automatski predložiti modele za bolju preciznost, te činjenica da koristi Bayesian optimizaciju za brže rezultate.</w:t>
      </w:r>
    </w:p>
    <w:p w14:paraId="36B780CC" w14:textId="5D2B5D1E" w:rsidR="00B205DE" w:rsidRDefault="00B205DE" w:rsidP="00B205DE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Nedosta</w:t>
      </w:r>
      <w:r w:rsidR="008B0954">
        <w:rPr>
          <w:rFonts w:ascii="Calibri" w:hAnsi="Calibri" w:cs="Calibri"/>
          <w:lang w:val="bs-Latn-BA"/>
        </w:rPr>
        <w:t>tak je da je auto-sklearn u potpunosti autmatski i black-box.</w:t>
      </w:r>
      <w:r>
        <w:rPr>
          <w:rFonts w:ascii="Calibri" w:hAnsi="Calibri" w:cs="Calibri"/>
          <w:lang w:val="bs-Latn-BA"/>
        </w:rPr>
        <w:t xml:space="preserve"> </w:t>
      </w:r>
    </w:p>
    <w:p w14:paraId="555FD1D6" w14:textId="77777777" w:rsidR="008B0954" w:rsidRDefault="008B0954" w:rsidP="00B205DE">
      <w:pPr>
        <w:pStyle w:val="ListParagraph"/>
        <w:ind w:left="1080"/>
        <w:rPr>
          <w:rFonts w:ascii="Calibri" w:hAnsi="Calibri" w:cs="Calibri"/>
          <w:lang w:val="bs-Latn-BA"/>
        </w:rPr>
      </w:pPr>
    </w:p>
    <w:p w14:paraId="5AAAB49E" w14:textId="769C7B04" w:rsidR="008B0954" w:rsidRDefault="008B0954" w:rsidP="008B0954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b/>
          <w:bCs/>
          <w:lang w:val="bs-Latn-BA"/>
        </w:rPr>
        <w:t xml:space="preserve">TPOT </w:t>
      </w:r>
    </w:p>
    <w:p w14:paraId="61135FCB" w14:textId="630ED981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 xml:space="preserve">TPOT je biblioteka za automatizaciju procesa odabira najboljeg modela mašinskog učenja i prikladnih hiperparametara, sa ciljem uštede vremena i optimizacije rezultata. </w:t>
      </w:r>
    </w:p>
    <w:p w14:paraId="5AC705A1" w14:textId="1FC6D25E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Prednosti TPOT-a su jednostavnost korištenja gdje TPOT ima jednostavan API koji zahtjeva minimalnu konfiguraciju i moguće je početi raditi sa minimalnom količinom koda, te optimizacija pipeline-a(TPOT pored optimizacije modela optimizuje cijelokupan pipeline)</w:t>
      </w:r>
    </w:p>
    <w:p w14:paraId="596D20B1" w14:textId="2A792C15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 xml:space="preserve">Nedostaci su činjenica da konzumira mnogo resursa i vremena prilikom rada i postoji rizik od overfittinga. </w:t>
      </w:r>
    </w:p>
    <w:p w14:paraId="62B882BD" w14:textId="77777777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</w:p>
    <w:p w14:paraId="3BCBFADA" w14:textId="77777777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</w:p>
    <w:p w14:paraId="4C23108C" w14:textId="77777777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</w:p>
    <w:p w14:paraId="15164627" w14:textId="77777777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</w:p>
    <w:p w14:paraId="522103E2" w14:textId="5F539A61" w:rsidR="008B0954" w:rsidRDefault="008B0954" w:rsidP="008B0954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lang w:val="bs-Latn-BA"/>
        </w:rPr>
      </w:pPr>
      <w:r w:rsidRPr="008B0954">
        <w:rPr>
          <w:rFonts w:ascii="Calibri" w:hAnsi="Calibri" w:cs="Calibri"/>
          <w:b/>
          <w:bCs/>
          <w:lang w:val="bs-Latn-BA"/>
        </w:rPr>
        <w:lastRenderedPageBreak/>
        <w:t>Feature-engine</w:t>
      </w:r>
    </w:p>
    <w:p w14:paraId="2F273B0F" w14:textId="43E17ECA" w:rsidR="008B0954" w:rsidRDefault="008B0954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Python bibilioteka sa nekoliko transformatora koji služe za inženjering i selekciju karakteristika za modele mašinskog učenja. Koristi metode fit() i transform() za učenje parametara i njihovu transformaciju</w:t>
      </w:r>
      <w:r w:rsidR="00B91961">
        <w:rPr>
          <w:rFonts w:ascii="Calibri" w:hAnsi="Calibri" w:cs="Calibri"/>
          <w:lang w:val="bs-Latn-BA"/>
        </w:rPr>
        <w:t>.</w:t>
      </w:r>
    </w:p>
    <w:p w14:paraId="2AE3F0EE" w14:textId="12D740F3" w:rsidR="00B91961" w:rsidRDefault="00B91961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Feature-engine omotava funkcionalnost Pandas-a i Sckit-learn-like transformatorima, uzimajući pri tome većinu Pandas logike potrebne da se parametri nauče i pohrane, uporedo čineći ove transformacije kompatibilnim sa Scikit-learn estimatorima, selektorima, kros-validatorskim funkcijama  i hiperparametrima metoda za pretragu.</w:t>
      </w:r>
    </w:p>
    <w:p w14:paraId="3A34B66F" w14:textId="1CAAF803" w:rsidR="00B91961" w:rsidRDefault="00B91961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Uključuje transformatore za: dopunu nedostajućih podataka, kodiranje kategorizovanih karakteristika, diskretizaciju, uklanjanje outliera, transformaciju karakteristika, itd.</w:t>
      </w:r>
    </w:p>
    <w:p w14:paraId="2A0F623D" w14:textId="701B0C42" w:rsidR="00B91961" w:rsidRDefault="00B91961" w:rsidP="008B0954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Prednost mu je što pruža različite tehnike transformacije karakteristika i jednostavan je za upotrebu, dok je nedostatak mogućnost da ne prepozna specifične zahtjeve za specifične tipove podataka ili domene.</w:t>
      </w:r>
    </w:p>
    <w:p w14:paraId="48ED7B1D" w14:textId="77777777" w:rsidR="00B91961" w:rsidRDefault="00B91961" w:rsidP="008B0954">
      <w:pPr>
        <w:pStyle w:val="ListParagraph"/>
        <w:ind w:left="1080"/>
        <w:rPr>
          <w:rFonts w:ascii="Calibri" w:hAnsi="Calibri" w:cs="Calibri"/>
          <w:lang w:val="bs-Latn-BA"/>
        </w:rPr>
      </w:pPr>
    </w:p>
    <w:p w14:paraId="59418F17" w14:textId="75935BAB" w:rsidR="00B91961" w:rsidRDefault="00B91961" w:rsidP="00B91961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PyCaret</w:t>
      </w:r>
    </w:p>
    <w:p w14:paraId="3352B9DE" w14:textId="16ECC1E8" w:rsidR="00B91961" w:rsidRDefault="00B91961" w:rsidP="00B91961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 xml:space="preserve">Open-source, low-code biblioteka za bašinsko učenje bazirana na programskom jeziku Python. Ovo rješenje automatizuje end-to-end workflow mašinskog učenja. Kao rezultat data scientisti su produktivniji u radu sa kompleksnijim zadacima. </w:t>
      </w:r>
    </w:p>
    <w:p w14:paraId="540D5EA2" w14:textId="462DF05F" w:rsidR="00B91961" w:rsidRPr="00B91961" w:rsidRDefault="00B91961" w:rsidP="00B91961">
      <w:pPr>
        <w:pStyle w:val="ListParagraph"/>
        <w:ind w:left="1080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Prednosti su jednostavna upotreba, brza prototipizacija i podrška za mnoge algoritme, dok su nedostaci ograničena kontrola nad modelima i velika potrošnja memorije i resursa</w:t>
      </w:r>
    </w:p>
    <w:p w14:paraId="39C4F0E2" w14:textId="77777777" w:rsidR="006F53C9" w:rsidRDefault="006F53C9" w:rsidP="006F53C9">
      <w:pPr>
        <w:pStyle w:val="ListParagraph"/>
        <w:rPr>
          <w:rFonts w:ascii="Calibri" w:hAnsi="Calibri" w:cs="Calibri"/>
          <w:lang w:val="bs-Latn-BA"/>
        </w:rPr>
      </w:pPr>
    </w:p>
    <w:p w14:paraId="39522F2D" w14:textId="53CC78E8" w:rsidR="006F53C9" w:rsidRPr="006F53C9" w:rsidRDefault="00B205DE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Ako ne – navesti moguće razloge toga i mogućnosti da se oni razviju (na koji način, šta bi trebalo uzeti u obzir, kakve podatke treba imati za to – format, količina, vrsta)</w:t>
      </w:r>
      <w:r w:rsidR="006F53C9" w:rsidRPr="006F53C9">
        <w:rPr>
          <w:rFonts w:ascii="Calibri" w:hAnsi="Calibri" w:cs="Calibri"/>
          <w:b/>
          <w:bCs/>
          <w:lang w:val="bs-Latn-BA"/>
        </w:rPr>
        <w:t>?</w:t>
      </w:r>
    </w:p>
    <w:p w14:paraId="5BDF6275" w14:textId="677D339C" w:rsidR="006F53C9" w:rsidRDefault="00B205DE" w:rsidP="006F53C9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/</w:t>
      </w:r>
    </w:p>
    <w:p w14:paraId="5C90F2A6" w14:textId="77777777" w:rsidR="006F53C9" w:rsidRDefault="006F53C9" w:rsidP="006F53C9">
      <w:pPr>
        <w:pStyle w:val="ListParagraph"/>
        <w:rPr>
          <w:rFonts w:ascii="Calibri" w:hAnsi="Calibri" w:cs="Calibri"/>
          <w:lang w:val="bs-Latn-BA"/>
        </w:rPr>
      </w:pPr>
    </w:p>
    <w:p w14:paraId="6497315D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1A63DE16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69001142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2923D83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3F7B388B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CF651CA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2C663D5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71EA3C95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599D149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E90B8D0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DF81C24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4BF7D3A4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1259EAC0" w14:textId="77777777" w:rsidR="00A5667A" w:rsidRPr="00A5667A" w:rsidRDefault="00A5667A" w:rsidP="00A5667A">
      <w:pPr>
        <w:rPr>
          <w:rFonts w:ascii="Calibri" w:hAnsi="Calibri" w:cs="Calibri"/>
          <w:lang w:val="bs-Latn-BA"/>
        </w:rPr>
      </w:pPr>
    </w:p>
    <w:p w14:paraId="727E6127" w14:textId="5CEC3E68" w:rsidR="00255794" w:rsidRPr="00255794" w:rsidRDefault="00255794" w:rsidP="000E5F07">
      <w:pPr>
        <w:jc w:val="both"/>
        <w:rPr>
          <w:rFonts w:ascii="Calibri" w:hAnsi="Calibri" w:cs="Calibri"/>
          <w:b/>
          <w:bCs/>
          <w:lang w:val="bs-Latn-BA"/>
        </w:rPr>
      </w:pPr>
      <w:r w:rsidRPr="00255794">
        <w:rPr>
          <w:rFonts w:ascii="Calibri" w:hAnsi="Calibri" w:cs="Calibri"/>
          <w:b/>
          <w:bCs/>
          <w:lang w:val="bs-Latn-BA"/>
        </w:rPr>
        <w:t>Reference:</w:t>
      </w:r>
    </w:p>
    <w:p w14:paraId="72AABDB8" w14:textId="34951E79" w:rsidR="008B0954" w:rsidRDefault="008B0954" w:rsidP="00CE14C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lang w:val="bs-Latn-BA"/>
        </w:rPr>
      </w:pPr>
      <w:hyperlink r:id="rId8" w:history="1">
        <w:r w:rsidRPr="003D167A">
          <w:rPr>
            <w:rStyle w:val="Hyperlink"/>
            <w:rFonts w:ascii="Calibri" w:hAnsi="Calibri" w:cs="Calibri"/>
            <w:lang w:val="bs-Latn-BA"/>
          </w:rPr>
          <w:t>https://neptune.ai/blog/a-quickstart-guide-to-auto-sklearn-automl-for-machine-learning-practitioners</w:t>
        </w:r>
      </w:hyperlink>
    </w:p>
    <w:p w14:paraId="23686D88" w14:textId="2EC974C9" w:rsidR="008B0954" w:rsidRDefault="008B0954" w:rsidP="00CE14C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lang w:val="bs-Latn-BA"/>
        </w:rPr>
      </w:pPr>
      <w:hyperlink r:id="rId9" w:history="1">
        <w:r w:rsidRPr="003D167A">
          <w:rPr>
            <w:rStyle w:val="Hyperlink"/>
            <w:rFonts w:ascii="Calibri" w:hAnsi="Calibri" w:cs="Calibri"/>
            <w:lang w:val="bs-Latn-BA"/>
          </w:rPr>
          <w:t>https://accredianpublication.medium.com/applying-automl-part-1-using-auto-sklearn-1cf06a789c15</w:t>
        </w:r>
      </w:hyperlink>
    </w:p>
    <w:p w14:paraId="22A9EA55" w14:textId="19D3F23A" w:rsidR="008B0954" w:rsidRDefault="008B0954" w:rsidP="00CE14C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lang w:val="bs-Latn-BA"/>
        </w:rPr>
      </w:pPr>
      <w:hyperlink r:id="rId10" w:history="1">
        <w:r w:rsidRPr="003D167A">
          <w:rPr>
            <w:rStyle w:val="Hyperlink"/>
            <w:rFonts w:ascii="Calibri" w:hAnsi="Calibri" w:cs="Calibri"/>
            <w:lang w:val="bs-Latn-BA"/>
          </w:rPr>
          <w:t>https://www.automl.org/automl-for-x/tabular-data/auto-sklearn/</w:t>
        </w:r>
      </w:hyperlink>
    </w:p>
    <w:p w14:paraId="2B0413D2" w14:textId="77D55822" w:rsidR="000678E6" w:rsidRDefault="008B0954" w:rsidP="00811E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lang w:val="bs-Latn-BA"/>
        </w:rPr>
      </w:pPr>
      <w:hyperlink r:id="rId11" w:history="1">
        <w:r w:rsidRPr="003D167A">
          <w:rPr>
            <w:rStyle w:val="Hyperlink"/>
            <w:rFonts w:ascii="Calibri" w:hAnsi="Calibri" w:cs="Calibri"/>
            <w:lang w:val="bs-Latn-BA"/>
          </w:rPr>
          <w:t>https://datascientest.com/en/tpot-all-about-this-machine-learning-python-library</w:t>
        </w:r>
      </w:hyperlink>
    </w:p>
    <w:p w14:paraId="3E7B965A" w14:textId="6B2A387F" w:rsidR="008B0954" w:rsidRDefault="00B91961" w:rsidP="00811EF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lang w:val="bs-Latn-BA"/>
        </w:rPr>
      </w:pPr>
      <w:hyperlink r:id="rId12" w:history="1">
        <w:r w:rsidRPr="003D167A">
          <w:rPr>
            <w:rStyle w:val="Hyperlink"/>
            <w:rFonts w:ascii="Calibri" w:hAnsi="Calibri" w:cs="Calibri"/>
            <w:lang w:val="bs-Latn-BA"/>
          </w:rPr>
          <w:t>https://feature-engine.trainindata.com/en/latest/</w:t>
        </w:r>
      </w:hyperlink>
    </w:p>
    <w:p w14:paraId="0C2A6457" w14:textId="5B2EDE09" w:rsidR="00B91961" w:rsidRPr="00B91961" w:rsidRDefault="00B91961" w:rsidP="00F021C2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lang w:val="bs-Latn-BA"/>
        </w:rPr>
      </w:pPr>
      <w:hyperlink r:id="rId13" w:history="1">
        <w:r w:rsidRPr="00B91961">
          <w:rPr>
            <w:rStyle w:val="Hyperlink"/>
            <w:rFonts w:ascii="Calibri" w:hAnsi="Calibri" w:cs="Calibri"/>
            <w:lang w:val="bs-Latn-BA"/>
          </w:rPr>
          <w:t>https://datascientest.com/en/pycaret-everything-you-need-to-know-about-this-python-library</w:t>
        </w:r>
      </w:hyperlink>
    </w:p>
    <w:p w14:paraId="437EB933" w14:textId="77777777" w:rsidR="00255794" w:rsidRPr="00255794" w:rsidRDefault="00255794" w:rsidP="00255794">
      <w:pPr>
        <w:pStyle w:val="ListParagraph"/>
        <w:jc w:val="both"/>
        <w:rPr>
          <w:rFonts w:ascii="Calibri" w:hAnsi="Calibri" w:cs="Calibri"/>
          <w:lang w:val="bs-Latn-BA"/>
        </w:rPr>
      </w:pPr>
    </w:p>
    <w:sectPr w:rsidR="00255794" w:rsidRPr="0025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E19FF" w14:textId="77777777" w:rsidR="00E00495" w:rsidRDefault="00E00495" w:rsidP="005366C7">
      <w:pPr>
        <w:spacing w:after="0" w:line="240" w:lineRule="auto"/>
      </w:pPr>
      <w:r>
        <w:separator/>
      </w:r>
    </w:p>
  </w:endnote>
  <w:endnote w:type="continuationSeparator" w:id="0">
    <w:p w14:paraId="29B10FDB" w14:textId="77777777" w:rsidR="00E00495" w:rsidRDefault="00E00495" w:rsidP="0053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34492" w14:textId="77777777" w:rsidR="00E00495" w:rsidRDefault="00E00495" w:rsidP="005366C7">
      <w:pPr>
        <w:spacing w:after="0" w:line="240" w:lineRule="auto"/>
      </w:pPr>
      <w:r>
        <w:separator/>
      </w:r>
    </w:p>
  </w:footnote>
  <w:footnote w:type="continuationSeparator" w:id="0">
    <w:p w14:paraId="7932A4D3" w14:textId="77777777" w:rsidR="00E00495" w:rsidRDefault="00E00495" w:rsidP="00536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A9"/>
    <w:multiLevelType w:val="hybridMultilevel"/>
    <w:tmpl w:val="6024DE50"/>
    <w:lvl w:ilvl="0" w:tplc="E6120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467C"/>
    <w:multiLevelType w:val="hybridMultilevel"/>
    <w:tmpl w:val="BAD2B224"/>
    <w:lvl w:ilvl="0" w:tplc="4AA28AE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0BBD"/>
    <w:multiLevelType w:val="hybridMultilevel"/>
    <w:tmpl w:val="E7A8A556"/>
    <w:lvl w:ilvl="0" w:tplc="450642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94998"/>
    <w:multiLevelType w:val="hybridMultilevel"/>
    <w:tmpl w:val="A6CC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96B16"/>
    <w:multiLevelType w:val="hybridMultilevel"/>
    <w:tmpl w:val="6576ED7C"/>
    <w:lvl w:ilvl="0" w:tplc="EC647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21253E"/>
    <w:multiLevelType w:val="hybridMultilevel"/>
    <w:tmpl w:val="5B4A885C"/>
    <w:lvl w:ilvl="0" w:tplc="92EAB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9C03CA"/>
    <w:multiLevelType w:val="hybridMultilevel"/>
    <w:tmpl w:val="1FDE0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93FB2"/>
    <w:multiLevelType w:val="hybridMultilevel"/>
    <w:tmpl w:val="905A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D6A23"/>
    <w:multiLevelType w:val="hybridMultilevel"/>
    <w:tmpl w:val="7368C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960A5"/>
    <w:multiLevelType w:val="hybridMultilevel"/>
    <w:tmpl w:val="12F23CA2"/>
    <w:lvl w:ilvl="0" w:tplc="182CA6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65AB8"/>
    <w:multiLevelType w:val="hybridMultilevel"/>
    <w:tmpl w:val="DC925E26"/>
    <w:lvl w:ilvl="0" w:tplc="FF924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2611BA"/>
    <w:multiLevelType w:val="hybridMultilevel"/>
    <w:tmpl w:val="C1B4B420"/>
    <w:lvl w:ilvl="0" w:tplc="4CB070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953031"/>
    <w:multiLevelType w:val="hybridMultilevel"/>
    <w:tmpl w:val="61C09CDA"/>
    <w:lvl w:ilvl="0" w:tplc="687611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052C68"/>
    <w:multiLevelType w:val="hybridMultilevel"/>
    <w:tmpl w:val="69DA6C5E"/>
    <w:lvl w:ilvl="0" w:tplc="E312E5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D7313A"/>
    <w:multiLevelType w:val="hybridMultilevel"/>
    <w:tmpl w:val="9CE0B7C6"/>
    <w:lvl w:ilvl="0" w:tplc="F27C19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C3F4BE9"/>
    <w:multiLevelType w:val="hybridMultilevel"/>
    <w:tmpl w:val="3EEEA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2863">
    <w:abstractNumId w:val="8"/>
  </w:num>
  <w:num w:numId="2" w16cid:durableId="1015691483">
    <w:abstractNumId w:val="0"/>
  </w:num>
  <w:num w:numId="3" w16cid:durableId="1564097360">
    <w:abstractNumId w:val="1"/>
  </w:num>
  <w:num w:numId="4" w16cid:durableId="259065327">
    <w:abstractNumId w:val="3"/>
  </w:num>
  <w:num w:numId="5" w16cid:durableId="124588638">
    <w:abstractNumId w:val="7"/>
  </w:num>
  <w:num w:numId="6" w16cid:durableId="1353610008">
    <w:abstractNumId w:val="11"/>
  </w:num>
  <w:num w:numId="7" w16cid:durableId="1407655800">
    <w:abstractNumId w:val="10"/>
  </w:num>
  <w:num w:numId="8" w16cid:durableId="722556734">
    <w:abstractNumId w:val="2"/>
  </w:num>
  <w:num w:numId="9" w16cid:durableId="1878279261">
    <w:abstractNumId w:val="4"/>
  </w:num>
  <w:num w:numId="10" w16cid:durableId="117191926">
    <w:abstractNumId w:val="6"/>
  </w:num>
  <w:num w:numId="11" w16cid:durableId="1404521679">
    <w:abstractNumId w:val="14"/>
  </w:num>
  <w:num w:numId="12" w16cid:durableId="1923175107">
    <w:abstractNumId w:val="5"/>
  </w:num>
  <w:num w:numId="13" w16cid:durableId="37703199">
    <w:abstractNumId w:val="12"/>
  </w:num>
  <w:num w:numId="14" w16cid:durableId="414742602">
    <w:abstractNumId w:val="9"/>
  </w:num>
  <w:num w:numId="15" w16cid:durableId="1245459990">
    <w:abstractNumId w:val="15"/>
  </w:num>
  <w:num w:numId="16" w16cid:durableId="10993708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94"/>
    <w:rsid w:val="00020D47"/>
    <w:rsid w:val="000678E6"/>
    <w:rsid w:val="00072D53"/>
    <w:rsid w:val="00090017"/>
    <w:rsid w:val="00096EA9"/>
    <w:rsid w:val="000B09C1"/>
    <w:rsid w:val="000B4BD0"/>
    <w:rsid w:val="000E5374"/>
    <w:rsid w:val="000E5F07"/>
    <w:rsid w:val="000E6DCF"/>
    <w:rsid w:val="000F449B"/>
    <w:rsid w:val="00124BA5"/>
    <w:rsid w:val="00151DBF"/>
    <w:rsid w:val="00195ED6"/>
    <w:rsid w:val="001A577E"/>
    <w:rsid w:val="001B2D86"/>
    <w:rsid w:val="001C5E83"/>
    <w:rsid w:val="002241D3"/>
    <w:rsid w:val="00224E64"/>
    <w:rsid w:val="002322C7"/>
    <w:rsid w:val="002506F6"/>
    <w:rsid w:val="00255794"/>
    <w:rsid w:val="00284F9B"/>
    <w:rsid w:val="002A3BC8"/>
    <w:rsid w:val="002E4094"/>
    <w:rsid w:val="002E5AE7"/>
    <w:rsid w:val="00304528"/>
    <w:rsid w:val="003277CC"/>
    <w:rsid w:val="003402EA"/>
    <w:rsid w:val="00346429"/>
    <w:rsid w:val="00361DDD"/>
    <w:rsid w:val="00376C32"/>
    <w:rsid w:val="003839E2"/>
    <w:rsid w:val="00385E1C"/>
    <w:rsid w:val="003B24E3"/>
    <w:rsid w:val="003B298A"/>
    <w:rsid w:val="003B45CE"/>
    <w:rsid w:val="003C038A"/>
    <w:rsid w:val="0043002E"/>
    <w:rsid w:val="00430CA2"/>
    <w:rsid w:val="00445F6C"/>
    <w:rsid w:val="0046468A"/>
    <w:rsid w:val="00466291"/>
    <w:rsid w:val="004A475F"/>
    <w:rsid w:val="004B5AB1"/>
    <w:rsid w:val="004D2AE1"/>
    <w:rsid w:val="00500335"/>
    <w:rsid w:val="00517178"/>
    <w:rsid w:val="005178D8"/>
    <w:rsid w:val="0052791E"/>
    <w:rsid w:val="005366C7"/>
    <w:rsid w:val="00545DCE"/>
    <w:rsid w:val="00554CBF"/>
    <w:rsid w:val="0058498C"/>
    <w:rsid w:val="005C1C1E"/>
    <w:rsid w:val="005F011D"/>
    <w:rsid w:val="00612B05"/>
    <w:rsid w:val="00617F4D"/>
    <w:rsid w:val="00624040"/>
    <w:rsid w:val="00630B3E"/>
    <w:rsid w:val="00662601"/>
    <w:rsid w:val="006866CC"/>
    <w:rsid w:val="006A6540"/>
    <w:rsid w:val="006C39EA"/>
    <w:rsid w:val="006E01D6"/>
    <w:rsid w:val="006F53C9"/>
    <w:rsid w:val="00722B2D"/>
    <w:rsid w:val="00762F6D"/>
    <w:rsid w:val="00774514"/>
    <w:rsid w:val="007B0249"/>
    <w:rsid w:val="007C7693"/>
    <w:rsid w:val="007D5855"/>
    <w:rsid w:val="00824B89"/>
    <w:rsid w:val="00844E67"/>
    <w:rsid w:val="00847B92"/>
    <w:rsid w:val="00890D0D"/>
    <w:rsid w:val="008B0954"/>
    <w:rsid w:val="008B1AB1"/>
    <w:rsid w:val="008C77A8"/>
    <w:rsid w:val="008E1231"/>
    <w:rsid w:val="009221C6"/>
    <w:rsid w:val="00922AAD"/>
    <w:rsid w:val="00935961"/>
    <w:rsid w:val="009628F4"/>
    <w:rsid w:val="00975721"/>
    <w:rsid w:val="009857B2"/>
    <w:rsid w:val="009977AA"/>
    <w:rsid w:val="009E0ED6"/>
    <w:rsid w:val="00A5667A"/>
    <w:rsid w:val="00A6522D"/>
    <w:rsid w:val="00AB0967"/>
    <w:rsid w:val="00AD4D65"/>
    <w:rsid w:val="00AF4D41"/>
    <w:rsid w:val="00B205DE"/>
    <w:rsid w:val="00B91961"/>
    <w:rsid w:val="00BB3195"/>
    <w:rsid w:val="00BC4418"/>
    <w:rsid w:val="00BC58CD"/>
    <w:rsid w:val="00BD4067"/>
    <w:rsid w:val="00BE09B5"/>
    <w:rsid w:val="00C27B96"/>
    <w:rsid w:val="00C47BF3"/>
    <w:rsid w:val="00CB6C86"/>
    <w:rsid w:val="00CD7B6E"/>
    <w:rsid w:val="00CE14C0"/>
    <w:rsid w:val="00CF126F"/>
    <w:rsid w:val="00D5724F"/>
    <w:rsid w:val="00D5753E"/>
    <w:rsid w:val="00DC1D08"/>
    <w:rsid w:val="00DE430C"/>
    <w:rsid w:val="00E00495"/>
    <w:rsid w:val="00E01A12"/>
    <w:rsid w:val="00E314C3"/>
    <w:rsid w:val="00EA64DE"/>
    <w:rsid w:val="00EB780C"/>
    <w:rsid w:val="00EF6EA9"/>
    <w:rsid w:val="00F61FD0"/>
    <w:rsid w:val="00F66FFF"/>
    <w:rsid w:val="00F91729"/>
    <w:rsid w:val="00F9611D"/>
    <w:rsid w:val="00F97306"/>
    <w:rsid w:val="00FA034C"/>
    <w:rsid w:val="00FA4731"/>
    <w:rsid w:val="00FC1BF2"/>
    <w:rsid w:val="00FD1E0C"/>
    <w:rsid w:val="00FE1236"/>
    <w:rsid w:val="00F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7B49"/>
  <w15:chartTrackingRefBased/>
  <w15:docId w15:val="{EA722E22-B566-45F6-9C7E-AAF6F0EC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6C7"/>
  </w:style>
  <w:style w:type="paragraph" w:styleId="Footer">
    <w:name w:val="footer"/>
    <w:basedOn w:val="Normal"/>
    <w:link w:val="Foot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6C7"/>
  </w:style>
  <w:style w:type="paragraph" w:styleId="FootnoteText">
    <w:name w:val="footnote text"/>
    <w:basedOn w:val="Normal"/>
    <w:link w:val="FootnoteTextChar"/>
    <w:uiPriority w:val="99"/>
    <w:semiHidden/>
    <w:unhideWhenUsed/>
    <w:rsid w:val="00195E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5E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5E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B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B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7B6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171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17178"/>
  </w:style>
  <w:style w:type="paragraph" w:styleId="TOCHeading">
    <w:name w:val="TOC Heading"/>
    <w:basedOn w:val="Heading1"/>
    <w:next w:val="Normal"/>
    <w:uiPriority w:val="39"/>
    <w:unhideWhenUsed/>
    <w:qFormat/>
    <w:rsid w:val="00517178"/>
    <w:pPr>
      <w:outlineLvl w:val="9"/>
    </w:pPr>
  </w:style>
  <w:style w:type="paragraph" w:styleId="ListParagraph">
    <w:name w:val="List Paragraph"/>
    <w:basedOn w:val="Normal"/>
    <w:uiPriority w:val="34"/>
    <w:qFormat/>
    <w:rsid w:val="000E5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6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ptune.ai/blog/a-quickstart-guide-to-auto-sklearn-automl-for-machine-learning-practitioners" TargetMode="External"/><Relationship Id="rId13" Type="http://schemas.openxmlformats.org/officeDocument/2006/relationships/hyperlink" Target="https://datascientest.com/en/pycaret-everything-you-need-to-know-about-this-python-librar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eature-engine.trainindata.com/en/lates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scientest.com/en/tpot-all-about-this-machine-learning-python-librar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utoml.org/automl-for-x/tabular-data/auto-sklear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credianpublication.medium.com/applying-automl-part-1-using-auto-sklearn-1cf06a789c1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Bey96</b:Tag>
    <b:SourceType>JournalArticle</b:SourceType>
    <b:Guid>{20DFFE57-3145-4664-8D3F-180A52DF5FB2}</b:Guid>
    <b:Title>Beyond the Doubting of a Shadow</b:Title>
    <b:Year>1996</b:Year>
    <b:Publisher>Oxford</b:Publisher>
    <b:JournalName>PSYCHE</b:JournalName>
    <b:RefOrder>1</b:RefOrder>
  </b:Source>
  <b:Source>
    <b:Tag>JRL59</b:Tag>
    <b:SourceType>JournalArticle</b:SourceType>
    <b:Guid>{D7183416-440F-44FF-812A-D88825AE4F83}</b:Guid>
    <b:Title>Mind, Machines and Gödel</b:Title>
    <b:Year>1959</b:Year>
    <b:Author>
      <b:Author>
        <b:NameList>
          <b:Person>
            <b:Last>Lucas</b:Last>
            <b:First>J.R.</b:First>
          </b:Person>
        </b:NameList>
      </b:Author>
    </b:Author>
    <b:RefOrder>2</b:RefOrder>
  </b:Source>
  <b:Source>
    <b:Tag>Rog94</b:Tag>
    <b:SourceType>Book</b:SourceType>
    <b:Guid>{E2D582CD-B25D-44EF-81D0-652B875F3286}</b:Guid>
    <b:Title>Shadows of the Mind</b:Title>
    <b:Year>1994</b:Year>
    <b:Author>
      <b:Author>
        <b:NameList>
          <b:Person>
            <b:Last>Penrose</b:Last>
            <b:First>Roger</b:First>
          </b:Person>
        </b:NameList>
      </b:Author>
    </b:Author>
    <b:Publisher>Oxford University Press</b:Publisher>
    <b:RefOrder>3</b:RefOrder>
  </b:Source>
  <b:Source>
    <b:Tag>Sta</b:Tag>
    <b:SourceType>JournalArticle</b:SourceType>
    <b:Guid>{23448ECA-B9AB-4465-899B-BD730DEC39F9}</b:Guid>
    <b:Title>Stanford Encyclopedia of Philosophhy</b:Title>
    <b:RefOrder>4</b:RefOrder>
  </b:Source>
</b:Sources>
</file>

<file path=customXml/itemProps1.xml><?xml version="1.0" encoding="utf-8"?>
<ds:datastoreItem xmlns:ds="http://schemas.openxmlformats.org/officeDocument/2006/customXml" ds:itemID="{27205FDB-FD7D-4DDF-8053-03FD87FA0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3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Zaim Mehić</dc:creator>
  <cp:keywords/>
  <dc:description/>
  <cp:lastModifiedBy>Zaim Mehić</cp:lastModifiedBy>
  <cp:revision>24</cp:revision>
  <cp:lastPrinted>2024-11-18T15:19:00Z</cp:lastPrinted>
  <dcterms:created xsi:type="dcterms:W3CDTF">2024-11-10T17:56:00Z</dcterms:created>
  <dcterms:modified xsi:type="dcterms:W3CDTF">2025-04-02T08:11:00Z</dcterms:modified>
</cp:coreProperties>
</file>