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0F653" w14:textId="77777777" w:rsidR="005453A4" w:rsidRDefault="000D0D64">
      <w:pPr>
        <w:pStyle w:val="1"/>
      </w:pPr>
      <w:r>
        <w:rPr>
          <w:rFonts w:hint="eastAsia"/>
        </w:rPr>
        <w:t>前言</w:t>
      </w:r>
    </w:p>
    <w:p w14:paraId="5B5678DC" w14:textId="77777777" w:rsidR="005453A4" w:rsidRDefault="000D0D64">
      <w:r>
        <w:rPr>
          <w:rFonts w:hint="eastAsia"/>
        </w:rPr>
        <w:t>有了</w:t>
      </w:r>
      <w:r>
        <w:rPr>
          <w:rFonts w:hint="eastAsia"/>
        </w:rPr>
        <w:t xml:space="preserve"> Eureka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Ribbon </w:t>
      </w:r>
      <w:r>
        <w:rPr>
          <w:rFonts w:hint="eastAsia"/>
        </w:rPr>
        <w:t>我们就可以愉快地进行服务间的调用了，但是使用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还是不方便，我们每次都要进行这样的调用。</w:t>
      </w:r>
    </w:p>
    <w:p w14:paraId="1F677E4B" w14:textId="77777777" w:rsidR="005453A4" w:rsidRDefault="000D0D64">
      <w:r>
        <w:rPr>
          <w:noProof/>
        </w:rPr>
        <w:drawing>
          <wp:inline distT="0" distB="0" distL="114300" distR="114300" wp14:anchorId="7E84100A" wp14:editId="2B685A40">
            <wp:extent cx="5269865" cy="1415415"/>
            <wp:effectExtent l="0" t="0" r="317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CC13" w14:textId="4CABEC74" w:rsidR="005453A4" w:rsidRDefault="000D0D6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这样每次都调用</w:t>
      </w:r>
      <w:r>
        <w:rPr>
          <w:rFonts w:hint="eastAsia"/>
          <w:b/>
          <w:bCs/>
          <w:color w:val="FF0000"/>
        </w:rPr>
        <w:t xml:space="preserve"> </w:t>
      </w:r>
      <w:proofErr w:type="spellStart"/>
      <w:r>
        <w:rPr>
          <w:rFonts w:hint="eastAsia"/>
          <w:b/>
          <w:bCs/>
          <w:color w:val="FF0000"/>
        </w:rPr>
        <w:t>RestTemplate</w:t>
      </w:r>
      <w:proofErr w:type="spellEnd"/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的</w:t>
      </w:r>
      <w:r>
        <w:rPr>
          <w:rFonts w:hint="eastAsia"/>
          <w:b/>
          <w:bCs/>
          <w:color w:val="FF0000"/>
        </w:rPr>
        <w:t xml:space="preserve"> API </w:t>
      </w:r>
      <w:r>
        <w:rPr>
          <w:rFonts w:hint="eastAsia"/>
          <w:b/>
          <w:bCs/>
          <w:color w:val="FF0000"/>
        </w:rPr>
        <w:t>是否太麻烦，而且每次都要写</w:t>
      </w:r>
      <w:r>
        <w:rPr>
          <w:rFonts w:hint="eastAsia"/>
          <w:b/>
          <w:bCs/>
          <w:color w:val="FF0000"/>
        </w:rPr>
        <w:t>URL</w:t>
      </w:r>
      <w:r>
        <w:rPr>
          <w:rFonts w:hint="eastAsia"/>
          <w:b/>
          <w:bCs/>
          <w:color w:val="FF0000"/>
        </w:rPr>
        <w:t>，设置返回值类型，如</w:t>
      </w:r>
      <w:r w:rsidR="00C669FD">
        <w:rPr>
          <w:rFonts w:hint="eastAsia"/>
          <w:b/>
          <w:bCs/>
          <w:color w:val="FF0000"/>
        </w:rPr>
        <w:t>果</w:t>
      </w:r>
      <w:r>
        <w:rPr>
          <w:rFonts w:hint="eastAsia"/>
          <w:b/>
          <w:bCs/>
          <w:color w:val="FF0000"/>
        </w:rPr>
        <w:t>是一个需要传大量参数的请求，还要构造一个复杂的请求，接着发送请求过去，最后对返回的响应结果再写一大堆代码来处理，我能不能像调用原来代码一样进行各个服务间的调用呢？答案是确定的有，</w:t>
      </w:r>
      <w:r>
        <w:rPr>
          <w:rFonts w:hint="eastAsia"/>
          <w:b/>
          <w:bCs/>
          <w:color w:val="FF0000"/>
        </w:rPr>
        <w:t>Netflix</w:t>
      </w:r>
      <w:r>
        <w:rPr>
          <w:rFonts w:hint="eastAsia"/>
          <w:b/>
          <w:bCs/>
          <w:color w:val="FF0000"/>
        </w:rPr>
        <w:t>已经为我们提供了一个框架</w:t>
      </w:r>
      <w:r>
        <w:rPr>
          <w:rFonts w:hint="eastAsia"/>
          <w:b/>
          <w:bCs/>
          <w:color w:val="FF0000"/>
        </w:rPr>
        <w:t>Feign(</w:t>
      </w:r>
      <w:r>
        <w:rPr>
          <w:rFonts w:hint="eastAsia"/>
          <w:b/>
          <w:bCs/>
          <w:color w:val="FF0000"/>
        </w:rPr>
        <w:t>菲恩</w:t>
      </w:r>
      <w:r>
        <w:rPr>
          <w:rFonts w:hint="eastAsia"/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。</w:t>
      </w:r>
      <w:r>
        <w:rPr>
          <w:rFonts w:hint="eastAsia"/>
          <w:b/>
          <w:bCs/>
          <w:color w:val="FF0000"/>
        </w:rPr>
        <w:t>Spring Cloud Feign</w:t>
      </w:r>
      <w:r>
        <w:rPr>
          <w:rFonts w:hint="eastAsia"/>
          <w:b/>
          <w:bCs/>
          <w:color w:val="FF0000"/>
        </w:rPr>
        <w:t>在</w:t>
      </w:r>
      <w:r>
        <w:rPr>
          <w:rFonts w:hint="eastAsia"/>
          <w:b/>
          <w:bCs/>
          <w:color w:val="FF0000"/>
        </w:rPr>
        <w:t>Netflix</w:t>
      </w:r>
      <w:r>
        <w:rPr>
          <w:rFonts w:hint="eastAsia"/>
          <w:b/>
          <w:bCs/>
          <w:color w:val="FF0000"/>
        </w:rPr>
        <w:t>的</w:t>
      </w:r>
      <w:r>
        <w:rPr>
          <w:rFonts w:hint="eastAsia"/>
          <w:b/>
          <w:bCs/>
          <w:color w:val="FF0000"/>
        </w:rPr>
        <w:t>Feign</w:t>
      </w:r>
      <w:r>
        <w:rPr>
          <w:rFonts w:hint="eastAsia"/>
          <w:b/>
          <w:bCs/>
          <w:color w:val="FF0000"/>
        </w:rPr>
        <w:t>的基础上进行了封装，简化了咱们的使用。</w:t>
      </w:r>
    </w:p>
    <w:p w14:paraId="15F5E406" w14:textId="77777777" w:rsidR="005453A4" w:rsidRDefault="000D0D64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Feign</w:t>
      </w:r>
    </w:p>
    <w:p w14:paraId="15397BF8" w14:textId="77777777" w:rsidR="005453A4" w:rsidRDefault="000D0D64">
      <w:r>
        <w:rPr>
          <w:rFonts w:hint="eastAsia"/>
          <w:b/>
          <w:bCs/>
        </w:rPr>
        <w:t>官网解释</w:t>
      </w:r>
      <w:r>
        <w:rPr>
          <w:rFonts w:hint="eastAsia"/>
        </w:rPr>
        <w:t>：</w:t>
      </w:r>
    </w:p>
    <w:p w14:paraId="59559F00" w14:textId="77777777" w:rsidR="005453A4" w:rsidRDefault="000D0D64">
      <w:r>
        <w:t>http://projects.spring.io/spring-cloud/sprin</w:t>
      </w:r>
      <w:r>
        <w:t>g-cloud.html#spring-cloud-feign</w:t>
      </w:r>
    </w:p>
    <w:p w14:paraId="44C1AEE6" w14:textId="77777777" w:rsidR="005453A4" w:rsidRDefault="000D0D64">
      <w:r>
        <w:t>Feign</w:t>
      </w:r>
      <w:r>
        <w:t>是一个声明式</w:t>
      </w:r>
      <w:proofErr w:type="spellStart"/>
      <w:r>
        <w:t>WebService</w:t>
      </w:r>
      <w:proofErr w:type="spellEnd"/>
      <w:r>
        <w:t>客户端。</w:t>
      </w:r>
      <w:r>
        <w:rPr>
          <w:b/>
          <w:bCs/>
          <w:color w:val="FF0000"/>
        </w:rPr>
        <w:t>使用</w:t>
      </w:r>
      <w:r>
        <w:rPr>
          <w:b/>
          <w:bCs/>
          <w:color w:val="FF0000"/>
        </w:rPr>
        <w:t>Feign</w:t>
      </w:r>
      <w:r>
        <w:rPr>
          <w:b/>
          <w:bCs/>
          <w:color w:val="FF0000"/>
        </w:rPr>
        <w:t>能让编写</w:t>
      </w:r>
      <w:r>
        <w:rPr>
          <w:b/>
          <w:bCs/>
          <w:color w:val="FF0000"/>
        </w:rPr>
        <w:t>Web Service</w:t>
      </w:r>
      <w:r>
        <w:rPr>
          <w:b/>
          <w:bCs/>
          <w:color w:val="FF0000"/>
        </w:rPr>
        <w:t>客户端更加简单</w:t>
      </w:r>
      <w:r>
        <w:t xml:space="preserve">, </w:t>
      </w:r>
      <w:r>
        <w:t>它的使用方法是</w:t>
      </w:r>
      <w:r>
        <w:rPr>
          <w:b/>
          <w:bCs/>
          <w:color w:val="FF0000"/>
        </w:rPr>
        <w:t>定义一个接口</w:t>
      </w:r>
      <w:r>
        <w:t>，然后</w:t>
      </w:r>
      <w:r>
        <w:rPr>
          <w:b/>
          <w:bCs/>
          <w:color w:val="FF0000"/>
        </w:rPr>
        <w:t>在上面添加注解</w:t>
      </w:r>
      <w:r>
        <w:t>，同时也支持</w:t>
      </w:r>
      <w:r>
        <w:t>JAX-RS</w:t>
      </w:r>
      <w:r>
        <w:t>标准的注解。</w:t>
      </w:r>
      <w:r>
        <w:t>Feign</w:t>
      </w:r>
      <w:r>
        <w:t>也支持可拔插式的编码器和解码器。</w:t>
      </w:r>
      <w:r>
        <w:t>Spring Cloud</w:t>
      </w:r>
      <w:r>
        <w:t>对</w:t>
      </w:r>
      <w:r>
        <w:t>Feign</w:t>
      </w:r>
      <w:r>
        <w:t>进行了封装，使其支持了</w:t>
      </w:r>
      <w:r>
        <w:t>Spring MVC</w:t>
      </w:r>
      <w:r>
        <w:t>标准注解和</w:t>
      </w:r>
      <w:proofErr w:type="spellStart"/>
      <w:r>
        <w:t>HttpMessageConverters</w:t>
      </w:r>
      <w:proofErr w:type="spellEnd"/>
      <w:r>
        <w:t>。</w:t>
      </w:r>
      <w:r>
        <w:rPr>
          <w:b/>
          <w:bCs/>
          <w:color w:val="FF0000"/>
        </w:rPr>
        <w:t>Feign</w:t>
      </w:r>
      <w:r>
        <w:rPr>
          <w:b/>
          <w:bCs/>
          <w:color w:val="FF0000"/>
        </w:rPr>
        <w:t>可以与</w:t>
      </w:r>
      <w:r>
        <w:rPr>
          <w:b/>
          <w:bCs/>
          <w:color w:val="FF0000"/>
        </w:rPr>
        <w:t>Eureka</w:t>
      </w:r>
      <w:r>
        <w:rPr>
          <w:b/>
          <w:bCs/>
          <w:color w:val="FF0000"/>
        </w:rPr>
        <w:t>和</w:t>
      </w:r>
      <w:r>
        <w:rPr>
          <w:b/>
          <w:bCs/>
          <w:color w:val="FF0000"/>
        </w:rPr>
        <w:t>Ribbon</w:t>
      </w:r>
      <w:r>
        <w:rPr>
          <w:b/>
          <w:bCs/>
          <w:color w:val="FF0000"/>
        </w:rPr>
        <w:t>组合使用以支持负载均衡</w:t>
      </w:r>
      <w:r>
        <w:t>。</w:t>
      </w:r>
    </w:p>
    <w:p w14:paraId="555F769C" w14:textId="77777777" w:rsidR="005453A4" w:rsidRDefault="000D0D64">
      <w:r>
        <w:rPr>
          <w:rFonts w:hint="eastAsia"/>
          <w:noProof/>
          <w:sz w:val="20"/>
          <w:szCs w:val="20"/>
        </w:rPr>
        <w:lastRenderedPageBreak/>
        <w:drawing>
          <wp:inline distT="0" distB="0" distL="0" distR="0" wp14:anchorId="5D5B2496" wp14:editId="0C977872">
            <wp:extent cx="5274310" cy="2992755"/>
            <wp:effectExtent l="0" t="0" r="2540" b="0"/>
            <wp:docPr id="1" name="图片 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1C55" w14:textId="77777777" w:rsidR="005453A4" w:rsidRDefault="000D0D64">
      <w:r>
        <w:t>Feig</w:t>
      </w:r>
      <w:r>
        <w:t>n</w:t>
      </w:r>
      <w:r>
        <w:t>是一个声明式的</w:t>
      </w:r>
      <w:r>
        <w:t>Web</w:t>
      </w:r>
      <w:r>
        <w:t>服务客户端，使得</w:t>
      </w:r>
      <w:r>
        <w:rPr>
          <w:b/>
          <w:bCs/>
          <w:color w:val="FF0000"/>
        </w:rPr>
        <w:t>编写</w:t>
      </w:r>
      <w:r>
        <w:rPr>
          <w:b/>
          <w:bCs/>
          <w:color w:val="FF0000"/>
        </w:rPr>
        <w:t>Web</w:t>
      </w:r>
      <w:r>
        <w:rPr>
          <w:b/>
          <w:bCs/>
          <w:color w:val="FF0000"/>
        </w:rPr>
        <w:t>服务客户端</w:t>
      </w:r>
      <w:r>
        <w:t>变得非常容易，</w:t>
      </w:r>
    </w:p>
    <w:p w14:paraId="6489C4AA" w14:textId="77777777" w:rsidR="005453A4" w:rsidRDefault="000D0D64">
      <w:r>
        <w:rPr>
          <w:rFonts w:hint="eastAsia"/>
          <w:b/>
          <w:bCs/>
          <w:color w:val="FF0000"/>
        </w:rPr>
        <w:t>只需要创建一个接口，然后在上面添加注解即可</w:t>
      </w:r>
      <w:r>
        <w:rPr>
          <w:rFonts w:hint="eastAsia"/>
        </w:rPr>
        <w:t>。</w:t>
      </w:r>
    </w:p>
    <w:p w14:paraId="144A9B28" w14:textId="77777777" w:rsidR="005453A4" w:rsidRDefault="000D0D64">
      <w:r>
        <w:rPr>
          <w:rFonts w:hint="eastAsia"/>
        </w:rPr>
        <w:t>参考官网：</w:t>
      </w:r>
      <w:r>
        <w:fldChar w:fldCharType="begin"/>
      </w:r>
      <w:r>
        <w:instrText xml:space="preserve"> HYPERLINK "https://github.com/OpenFeign/feign" </w:instrText>
      </w:r>
      <w:r>
        <w:fldChar w:fldCharType="separate"/>
      </w:r>
      <w:r>
        <w:rPr>
          <w:rStyle w:val="a4"/>
        </w:rPr>
        <w:t>https://github.com/OpenFeign/feign</w:t>
      </w:r>
      <w:r>
        <w:rPr>
          <w:rStyle w:val="a4"/>
        </w:rPr>
        <w:fldChar w:fldCharType="end"/>
      </w:r>
    </w:p>
    <w:p w14:paraId="0D2F0881" w14:textId="77777777" w:rsidR="005453A4" w:rsidRDefault="000D0D64">
      <w:pPr>
        <w:pStyle w:val="1"/>
      </w:pPr>
      <w:r>
        <w:t>Feign</w:t>
      </w:r>
      <w:r>
        <w:t>能干什么</w:t>
      </w:r>
    </w:p>
    <w:p w14:paraId="6065EE77" w14:textId="77777777" w:rsidR="005453A4" w:rsidRDefault="000D0D64">
      <w:r>
        <w:t xml:space="preserve">Feign </w:t>
      </w:r>
      <w:r>
        <w:t>是一种声明式、模板化的</w:t>
      </w:r>
      <w:r>
        <w:t xml:space="preserve"> HTTP </w:t>
      </w:r>
      <w:r>
        <w:t>客户端</w:t>
      </w:r>
      <w:r>
        <w:t>(</w:t>
      </w:r>
      <w:r>
        <w:t>仅在</w:t>
      </w:r>
      <w:r>
        <w:t xml:space="preserve"> consumer </w:t>
      </w:r>
      <w:r>
        <w:t>中使用</w:t>
      </w:r>
      <w:r>
        <w:t>)</w:t>
      </w:r>
      <w:r>
        <w:rPr>
          <w:rFonts w:hint="eastAsia"/>
        </w:rPr>
        <w:t>，</w:t>
      </w:r>
      <w:r>
        <w:t>Feign</w:t>
      </w:r>
      <w:r>
        <w:t>旨在使编写</w:t>
      </w:r>
      <w:r>
        <w:t>Java Http</w:t>
      </w:r>
      <w:r>
        <w:t>客户端变得更容易。</w:t>
      </w:r>
      <w:r>
        <w:rPr>
          <w:rFonts w:hint="eastAsia"/>
          <w:b/>
          <w:bCs/>
          <w:color w:val="FF0000"/>
        </w:rPr>
        <w:t>声明式调用就像调用本地方法一样调用远程方法</w:t>
      </w:r>
      <w:r>
        <w:rPr>
          <w:rFonts w:hint="eastAsia"/>
        </w:rPr>
        <w:t>。</w:t>
      </w:r>
      <w:r>
        <w:t>S</w:t>
      </w:r>
      <w:r>
        <w:t xml:space="preserve">pring Cloud </w:t>
      </w:r>
      <w:r>
        <w:t>的声明式调用</w:t>
      </w:r>
      <w:r>
        <w:t xml:space="preserve">, </w:t>
      </w:r>
      <w:r>
        <w:t>可以做到使用</w:t>
      </w:r>
      <w:r>
        <w:t xml:space="preserve"> HTTP </w:t>
      </w:r>
      <w:r>
        <w:t>请求远程服务时能就像调用本地方法一样的体验，开发者完全感知不到这是远程方法，更感知不到这是个</w:t>
      </w:r>
      <w:r>
        <w:t xml:space="preserve"> HTTP </w:t>
      </w:r>
      <w:r>
        <w:t>请求。</w:t>
      </w:r>
      <w:r>
        <w:rPr>
          <w:rFonts w:hint="eastAsia"/>
          <w:b/>
          <w:bCs/>
          <w:color w:val="FF0000"/>
        </w:rPr>
        <w:t>它解决了让开发者调用远程接口就跟调用本地方法一样</w:t>
      </w:r>
      <w:r>
        <w:rPr>
          <w:rFonts w:hint="eastAsia"/>
        </w:rPr>
        <w:t>，无需关注与远程的交互细节，更无需关注分布式环境开发。</w:t>
      </w:r>
    </w:p>
    <w:p w14:paraId="417A2E83" w14:textId="77777777" w:rsidR="005453A4" w:rsidRDefault="000D0D64">
      <w:r>
        <w:rPr>
          <w:rFonts w:hint="eastAsia"/>
        </w:rPr>
        <w:t>前面在使用</w:t>
      </w:r>
      <w:proofErr w:type="spellStart"/>
      <w:r>
        <w:t>Ribbon+RestTemplate</w:t>
      </w:r>
      <w:proofErr w:type="spellEnd"/>
      <w:r>
        <w:t>时，利用</w:t>
      </w:r>
      <w:proofErr w:type="spellStart"/>
      <w:r>
        <w:t>RestTemplate</w:t>
      </w:r>
      <w:proofErr w:type="spellEnd"/>
      <w:r>
        <w:t>对</w:t>
      </w:r>
      <w:r>
        <w:t>http</w:t>
      </w:r>
      <w:r>
        <w:t>请求的封装处理，形成了一套模版化的调用方法。但是在实际开发中，由于对服务依赖的调用可能不止一处，往往一个接口会被多处调用，所以通常都会针对</w:t>
      </w:r>
      <w:r>
        <w:rPr>
          <w:b/>
          <w:bCs/>
          <w:color w:val="FF0000"/>
        </w:rPr>
        <w:t>每个微</w:t>
      </w:r>
      <w:r>
        <w:rPr>
          <w:b/>
          <w:bCs/>
          <w:color w:val="FF0000"/>
        </w:rPr>
        <w:t>服务自行封装一些客户端类来包装这些依赖服务的调用</w:t>
      </w:r>
      <w:r>
        <w:t>。所以，</w:t>
      </w:r>
      <w:r>
        <w:t>Feign</w:t>
      </w:r>
      <w:r>
        <w:t>在此基础上做了进一步封装，由他来帮助我们定义和实现依赖服务接口的定义。在</w:t>
      </w:r>
      <w:r>
        <w:t>Feign</w:t>
      </w:r>
      <w:r>
        <w:t>的实现下，我们</w:t>
      </w:r>
      <w:r>
        <w:rPr>
          <w:b/>
          <w:bCs/>
          <w:color w:val="FF0000"/>
        </w:rPr>
        <w:t>只需创建一个接口并使用注解的方式</w:t>
      </w:r>
      <w:r>
        <w:t>来配置它</w:t>
      </w:r>
      <w:r>
        <w:t>(</w:t>
      </w:r>
      <w:r>
        <w:t>以前是</w:t>
      </w:r>
      <w:r>
        <w:t>Dao</w:t>
      </w:r>
      <w:r>
        <w:t>接口上面标注</w:t>
      </w:r>
      <w:r>
        <w:t>Mapper</w:t>
      </w:r>
      <w:r>
        <w:t>注解</w:t>
      </w:r>
      <w:r>
        <w:t>,</w:t>
      </w:r>
      <w:r>
        <w:t>现在是一个微服务接口上面标注一个</w:t>
      </w:r>
      <w:r>
        <w:t>Feign</w:t>
      </w:r>
      <w:r>
        <w:t>注解即可</w:t>
      </w:r>
      <w:r>
        <w:t>)</w:t>
      </w:r>
      <w:r>
        <w:t>，即可完成对服务提供方的接口绑定，简化了使用</w:t>
      </w:r>
      <w:r>
        <w:t>Spring cloud Ribbon</w:t>
      </w:r>
      <w:r>
        <w:t>时，自动封装服务调用客户端的开发量。</w:t>
      </w:r>
    </w:p>
    <w:p w14:paraId="075724EB" w14:textId="77777777" w:rsidR="005453A4" w:rsidRDefault="000D0D64">
      <w:pPr>
        <w:pStyle w:val="1"/>
      </w:pPr>
      <w:r>
        <w:rPr>
          <w:rFonts w:hint="eastAsia"/>
        </w:rPr>
        <w:t>Feign</w:t>
      </w:r>
      <w:r>
        <w:rPr>
          <w:rFonts w:hint="eastAsia"/>
        </w:rPr>
        <w:t>集成了</w:t>
      </w:r>
      <w:r>
        <w:rPr>
          <w:rFonts w:hint="eastAsia"/>
        </w:rPr>
        <w:t>Ribbon</w:t>
      </w:r>
    </w:p>
    <w:p w14:paraId="3530103B" w14:textId="77777777" w:rsidR="005453A4" w:rsidRDefault="000D0D64">
      <w:r>
        <w:rPr>
          <w:rFonts w:hint="eastAsia"/>
        </w:rPr>
        <w:t>Feign</w:t>
      </w:r>
      <w:r>
        <w:rPr>
          <w:rFonts w:hint="eastAsia"/>
        </w:rPr>
        <w:t>也是运行在消费者端的，使用</w:t>
      </w:r>
      <w:r>
        <w:rPr>
          <w:rFonts w:hint="eastAsia"/>
        </w:rPr>
        <w:t xml:space="preserve"> Ribbon </w:t>
      </w:r>
      <w:r>
        <w:rPr>
          <w:rFonts w:hint="eastAsia"/>
        </w:rPr>
        <w:t>进行负载均衡</w:t>
      </w:r>
      <w:r>
        <w:rPr>
          <w:rFonts w:hint="eastAsia"/>
        </w:rPr>
        <w:t>，所以</w:t>
      </w:r>
      <w:r>
        <w:rPr>
          <w:rFonts w:hint="eastAsia"/>
        </w:rPr>
        <w:t xml:space="preserve"> Feign </w:t>
      </w:r>
      <w:r>
        <w:rPr>
          <w:rFonts w:hint="eastAsia"/>
        </w:rPr>
        <w:t>直接内置了</w:t>
      </w:r>
      <w:r>
        <w:rPr>
          <w:rFonts w:hint="eastAsia"/>
        </w:rPr>
        <w:t xml:space="preserve"> Ribbon</w:t>
      </w:r>
      <w:r>
        <w:rPr>
          <w:rFonts w:hint="eastAsia"/>
        </w:rPr>
        <w:t>。</w:t>
      </w:r>
      <w:r>
        <w:t>而与</w:t>
      </w:r>
      <w:r>
        <w:t>Ribbon</w:t>
      </w:r>
      <w:r>
        <w:t>不同的是，通过</w:t>
      </w:r>
      <w:r>
        <w:t>feign</w:t>
      </w:r>
      <w:r>
        <w:t>只需要定义服务绑定接口且以声明式的方法，优雅而简</w:t>
      </w:r>
      <w:r>
        <w:lastRenderedPageBreak/>
        <w:t>单的实现了服务调用</w:t>
      </w:r>
      <w:r>
        <w:rPr>
          <w:rFonts w:hint="eastAsia"/>
        </w:rPr>
        <w:t>。</w:t>
      </w:r>
    </w:p>
    <w:p w14:paraId="0FEB7E81" w14:textId="77777777" w:rsidR="005453A4" w:rsidRDefault="000D0D64">
      <w:pPr>
        <w:pStyle w:val="1"/>
      </w:pPr>
      <w:r>
        <w:rPr>
          <w:rFonts w:hint="eastAsia"/>
        </w:rPr>
        <w:t>Feign</w:t>
      </w:r>
      <w:r>
        <w:rPr>
          <w:rFonts w:hint="eastAsia"/>
        </w:rPr>
        <w:t>使用步骤</w:t>
      </w:r>
    </w:p>
    <w:p w14:paraId="5860D0E3" w14:textId="77777777" w:rsidR="005453A4" w:rsidRDefault="000D0D6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</w:t>
      </w:r>
      <w:r>
        <w:rPr>
          <w:rFonts w:hint="eastAsia"/>
          <w:b/>
          <w:bCs/>
          <w:color w:val="FF0000"/>
        </w:rPr>
        <w:t>服务提供者接口模块</w:t>
      </w: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Feign</w:t>
      </w:r>
      <w:r>
        <w:rPr>
          <w:rFonts w:hint="eastAsia"/>
          <w:b/>
          <w:bCs/>
        </w:rPr>
        <w:t>的依赖</w:t>
      </w:r>
    </w:p>
    <w:tbl>
      <w:tblPr>
        <w:tblStyle w:val="a3"/>
        <w:tblW w:w="0" w:type="auto"/>
        <w:tblInd w:w="557" w:type="dxa"/>
        <w:tblLook w:val="04A0" w:firstRow="1" w:lastRow="0" w:firstColumn="1" w:lastColumn="0" w:noHBand="0" w:noVBand="1"/>
      </w:tblPr>
      <w:tblGrid>
        <w:gridCol w:w="7739"/>
      </w:tblGrid>
      <w:tr w:rsidR="005453A4" w14:paraId="471CE231" w14:textId="77777777">
        <w:tc>
          <w:tcPr>
            <w:tcW w:w="7965" w:type="dxa"/>
          </w:tcPr>
          <w:p w14:paraId="153A6CE2" w14:textId="77777777" w:rsidR="005453A4" w:rsidRDefault="000D0D6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</w:rPr>
            </w:pP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&lt;!--</w:t>
            </w:r>
            <w:r>
              <w:rPr>
                <w:rFonts w:ascii="Courier New" w:eastAsia="Consolas" w:hAnsi="Courier New" w:cs="Courier New"/>
                <w:color w:val="808080"/>
                <w:shd w:val="clear" w:color="auto" w:fill="2B2B2B"/>
              </w:rPr>
              <w:t>引入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Feign</w:t>
            </w:r>
            <w:r>
              <w:rPr>
                <w:rFonts w:ascii="Courier New" w:eastAsia="Consolas" w:hAnsi="Courier New" w:cs="Courier New" w:hint="default"/>
                <w:color w:val="808080"/>
                <w:shd w:val="clear" w:color="auto" w:fill="2B2B2B"/>
              </w:rPr>
              <w:t>的依赖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br/>
              <w:t xml:space="preserve">&lt;!-- 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https://mvnrepository.com/artifact/org.springframework.cloud/spring-cloud-starter-feign --&gt;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&lt;dependency&gt;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org.springframework.cloud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spring-cloud-starter-feign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&lt;version&gt;</w:t>
            </w:r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1.4.7.RELEASE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&lt;/version&gt;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>&lt;/depende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ncy&gt;</w:t>
            </w:r>
          </w:p>
          <w:p w14:paraId="7D6FDA76" w14:textId="77777777" w:rsidR="005453A4" w:rsidRDefault="005453A4"/>
        </w:tc>
      </w:tr>
    </w:tbl>
    <w:p w14:paraId="3A1E5F6C" w14:textId="77777777" w:rsidR="005453A4" w:rsidRDefault="000D0D6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在具体的服务提供者接口模块中创建接口，并在上面加上相应的注解</w:t>
      </w:r>
    </w:p>
    <w:p w14:paraId="3A3F821C" w14:textId="77777777" w:rsidR="005453A4" w:rsidRDefault="000D0D64">
      <w:pPr>
        <w:ind w:firstLine="420"/>
      </w:pPr>
      <w:r>
        <w:rPr>
          <w:noProof/>
        </w:rPr>
        <w:drawing>
          <wp:inline distT="0" distB="0" distL="114300" distR="114300" wp14:anchorId="29F45ABF" wp14:editId="1E4A271B">
            <wp:extent cx="5273675" cy="1564640"/>
            <wp:effectExtent l="0" t="0" r="146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37C7" w14:textId="77777777" w:rsidR="005453A4" w:rsidRDefault="000D0D6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在服务消费者中引入具体的服务提供者接口模块的依赖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7771"/>
      </w:tblGrid>
      <w:tr w:rsidR="005453A4" w14:paraId="21E16B23" w14:textId="77777777">
        <w:tc>
          <w:tcPr>
            <w:tcW w:w="7997" w:type="dxa"/>
          </w:tcPr>
          <w:p w14:paraId="12BB8B56" w14:textId="77777777" w:rsidR="005453A4" w:rsidRDefault="000D0D64">
            <w:pPr>
              <w:pStyle w:val="HTML"/>
              <w:widowControl/>
              <w:shd w:val="clear" w:color="auto" w:fill="2B2B2B"/>
              <w:rPr>
                <w:rFonts w:ascii="Consolas" w:eastAsia="Consolas" w:hAnsi="Consolas" w:cs="Consolas" w:hint="default"/>
                <w:color w:val="A9B7C6"/>
              </w:rPr>
            </w:pP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&lt;!--</w:t>
            </w:r>
            <w:r>
              <w:rPr>
                <w:rFonts w:ascii="Courier New" w:eastAsia="Consolas" w:hAnsi="Courier New" w:cs="Courier New"/>
                <w:color w:val="808080"/>
                <w:shd w:val="clear" w:color="auto" w:fill="2B2B2B"/>
              </w:rPr>
              <w:t>引入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Eureka</w:t>
            </w:r>
            <w:r>
              <w:rPr>
                <w:rFonts w:ascii="Courier New" w:eastAsia="Consolas" w:hAnsi="Courier New" w:cs="Courier New" w:hint="default"/>
                <w:color w:val="808080"/>
                <w:shd w:val="clear" w:color="auto" w:fill="2B2B2B"/>
              </w:rPr>
              <w:t>客户端的依赖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&lt;dependency&gt;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org.springframework.cloud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spring-cloud-starter-eureka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&lt;version&gt;</w:t>
            </w:r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1.4.7.RELEASE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&lt;/version&gt;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&lt;/dependency&gt;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&lt;!--</w:t>
            </w:r>
            <w:r>
              <w:rPr>
                <w:rFonts w:ascii="Courier New" w:eastAsia="Consolas" w:hAnsi="Courier New" w:cs="Courier New" w:hint="default"/>
                <w:color w:val="808080"/>
                <w:shd w:val="clear" w:color="auto" w:fill="2B2B2B"/>
              </w:rPr>
              <w:t>引入品牌微服务提供者接口模块的依赖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&lt;dependency&gt;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com.fh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shopcloud</w:t>
            </w:r>
            <w:proofErr w:type="spellEnd"/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-provider-brand-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api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&lt;version&gt;</w:t>
            </w:r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1.0-SNAPSHOT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&lt;/version&gt;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>&lt;/dependency&gt;</w:t>
            </w:r>
          </w:p>
          <w:p w14:paraId="3FDD2501" w14:textId="77777777" w:rsidR="005453A4" w:rsidRDefault="000D0D64">
            <w:pPr>
              <w:pStyle w:val="HTML"/>
              <w:widowControl/>
              <w:shd w:val="clear" w:color="auto" w:fill="2B2B2B"/>
              <w:rPr>
                <w:rFonts w:eastAsiaTheme="minorEastAsia" w:hint="default"/>
                <w:b/>
                <w:bCs/>
              </w:rPr>
            </w:pP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&lt;!--</w:t>
            </w:r>
            <w:r>
              <w:rPr>
                <w:rFonts w:ascii="Courier New" w:eastAsia="Consolas" w:hAnsi="Courier New" w:cs="Courier New"/>
                <w:color w:val="808080"/>
                <w:shd w:val="clear" w:color="auto" w:fill="2B2B2B"/>
              </w:rPr>
              <w:t>引入</w:t>
            </w:r>
            <w:proofErr w:type="spellStart"/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SpringBoot</w:t>
            </w:r>
            <w:proofErr w:type="spellEnd"/>
            <w:r>
              <w:rPr>
                <w:rFonts w:ascii="Courier New" w:eastAsia="Consolas" w:hAnsi="Courier New" w:cs="Courier New" w:hint="default"/>
                <w:color w:val="808080"/>
                <w:shd w:val="clear" w:color="auto" w:fill="2B2B2B"/>
              </w:rPr>
              <w:t>的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Web</w:t>
            </w:r>
            <w:r>
              <w:rPr>
                <w:rFonts w:ascii="Courier New" w:eastAsia="Consolas" w:hAnsi="Courier New" w:cs="Courier New" w:hint="default"/>
                <w:color w:val="808080"/>
                <w:shd w:val="clear" w:color="auto" w:fill="2B2B2B"/>
              </w:rPr>
              <w:t>模块的依赖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t>--&gt;</w:t>
            </w:r>
            <w:r>
              <w:rPr>
                <w:rFonts w:ascii="Consolas" w:eastAsia="Consolas" w:hAnsi="Consolas" w:cs="Consolas" w:hint="default"/>
                <w:color w:val="808080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&lt;dependency&gt;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proofErr w:type="spellStart"/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org.springframework.boot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groupId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 xml:space="preserve">    &lt;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A9B7C6"/>
                <w:shd w:val="clear" w:color="auto" w:fill="2B2B2B"/>
              </w:rPr>
              <w:t>spring-boot-starter-web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&lt;/</w:t>
            </w:r>
            <w:proofErr w:type="spellStart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artifactId</w:t>
            </w:r>
            <w:proofErr w:type="spellEnd"/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t>&gt;</w:t>
            </w:r>
            <w:r>
              <w:rPr>
                <w:rFonts w:ascii="Consolas" w:eastAsia="Consolas" w:hAnsi="Consolas" w:cs="Consolas" w:hint="default"/>
                <w:color w:val="E8BF6A"/>
                <w:shd w:val="clear" w:color="auto" w:fill="2B2B2B"/>
              </w:rPr>
              <w:br/>
              <w:t>&lt;/dependency&gt;</w:t>
            </w:r>
          </w:p>
        </w:tc>
      </w:tr>
    </w:tbl>
    <w:p w14:paraId="5FD7D409" w14:textId="77777777" w:rsidR="005453A4" w:rsidRDefault="000D0D6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在服务消费者的启动类上加上</w:t>
      </w:r>
      <w:r>
        <w:rPr>
          <w:rFonts w:hint="eastAsia"/>
          <w:b/>
          <w:bCs/>
        </w:rPr>
        <w:t>Feign</w:t>
      </w:r>
      <w:r>
        <w:rPr>
          <w:rFonts w:hint="eastAsia"/>
          <w:b/>
          <w:bCs/>
        </w:rPr>
        <w:t>的注解</w:t>
      </w:r>
    </w:p>
    <w:p w14:paraId="75EE518E" w14:textId="77777777" w:rsidR="005453A4" w:rsidRDefault="000D0D64">
      <w:pPr>
        <w:ind w:firstLine="420"/>
      </w:pPr>
      <w:r>
        <w:rPr>
          <w:noProof/>
        </w:rPr>
        <w:lastRenderedPageBreak/>
        <w:drawing>
          <wp:inline distT="0" distB="0" distL="114300" distR="114300" wp14:anchorId="1DCB08DC" wp14:editId="111F8F6E">
            <wp:extent cx="5267325" cy="1686560"/>
            <wp:effectExtent l="0" t="0" r="571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B131" w14:textId="77777777" w:rsidR="005453A4" w:rsidRDefault="000D0D64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在服务消费者项目中新建一个</w:t>
      </w:r>
      <w:r>
        <w:rPr>
          <w:rFonts w:hint="eastAsia"/>
          <w:b/>
          <w:bCs/>
        </w:rPr>
        <w:t>Controller</w:t>
      </w:r>
      <w:r>
        <w:rPr>
          <w:rFonts w:hint="eastAsia"/>
          <w:b/>
          <w:bCs/>
        </w:rPr>
        <w:t>进行测试</w:t>
      </w:r>
    </w:p>
    <w:p w14:paraId="05898157" w14:textId="77777777" w:rsidR="005453A4" w:rsidRDefault="000D0D64">
      <w:pPr>
        <w:ind w:firstLine="420"/>
        <w:rPr>
          <w:b/>
          <w:bCs/>
        </w:rPr>
      </w:pPr>
      <w:r>
        <w:rPr>
          <w:noProof/>
        </w:rPr>
        <w:drawing>
          <wp:inline distT="0" distB="0" distL="114300" distR="114300" wp14:anchorId="02CE2896" wp14:editId="39F7A9C1">
            <wp:extent cx="5189220" cy="289560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A699" w14:textId="77777777" w:rsidR="005453A4" w:rsidRDefault="000D0D64">
      <w:pPr>
        <w:pStyle w:val="1"/>
        <w:rPr>
          <w:color w:val="FF0000"/>
        </w:rPr>
      </w:pPr>
      <w:r>
        <w:rPr>
          <w:rFonts w:hint="eastAsia"/>
          <w:color w:val="FF0000"/>
        </w:rPr>
        <w:t>Feign</w:t>
      </w:r>
      <w:r>
        <w:rPr>
          <w:rFonts w:hint="eastAsia"/>
          <w:color w:val="FF0000"/>
        </w:rPr>
        <w:t>的工作原理</w:t>
      </w:r>
    </w:p>
    <w:p w14:paraId="638AF3B4" w14:textId="77777777" w:rsidR="005453A4" w:rsidRDefault="000D0D64">
      <w:pPr>
        <w:numPr>
          <w:ilvl w:val="0"/>
          <w:numId w:val="2"/>
        </w:numPr>
      </w:pPr>
      <w:r>
        <w:t>主程序入口添加了</w:t>
      </w:r>
      <w:r>
        <w:t>@EnableFeignClients</w:t>
      </w:r>
      <w:r>
        <w:t>注解开启对</w:t>
      </w:r>
      <w:proofErr w:type="spellStart"/>
      <w:r>
        <w:t>FeignClient</w:t>
      </w:r>
      <w:proofErr w:type="spellEnd"/>
      <w:r>
        <w:t>扫描加载处理。根据</w:t>
      </w:r>
      <w:r>
        <w:t>Feign Client</w:t>
      </w:r>
      <w:r>
        <w:t>的开发规范，定义接口并</w:t>
      </w:r>
      <w:r>
        <w:t>加</w:t>
      </w:r>
      <w:r>
        <w:t>@FeignClient</w:t>
      </w:r>
      <w:r>
        <w:t>注解。</w:t>
      </w:r>
    </w:p>
    <w:p w14:paraId="64B41C1A" w14:textId="77777777" w:rsidR="005453A4" w:rsidRDefault="005453A4"/>
    <w:p w14:paraId="6CA6F7DF" w14:textId="77777777" w:rsidR="005453A4" w:rsidRDefault="000D0D64">
      <w:pPr>
        <w:numPr>
          <w:ilvl w:val="0"/>
          <w:numId w:val="2"/>
        </w:numPr>
      </w:pPr>
      <w:r>
        <w:t>当程序启动时，</w:t>
      </w:r>
      <w:r>
        <w:rPr>
          <w:rFonts w:hint="eastAsia"/>
        </w:rPr>
        <w:t>会</w:t>
      </w:r>
      <w:r>
        <w:t>进行包扫描，扫描所有</w:t>
      </w:r>
      <w:r>
        <w:t>@FeignClients</w:t>
      </w:r>
      <w:r>
        <w:t>的注解的类，并且</w:t>
      </w:r>
      <w:r>
        <w:rPr>
          <w:rFonts w:hint="eastAsia"/>
        </w:rPr>
        <w:t>将</w:t>
      </w:r>
      <w:r>
        <w:t>这些信息注入</w:t>
      </w:r>
      <w:r>
        <w:t>Spring IOC</w:t>
      </w:r>
      <w:r>
        <w:t>容器中，当定义的的</w:t>
      </w:r>
      <w:r>
        <w:t>Feign</w:t>
      </w:r>
      <w:r>
        <w:t>接口中的方法</w:t>
      </w:r>
      <w:r>
        <w:rPr>
          <w:rFonts w:hint="eastAsia"/>
        </w:rPr>
        <w:t>被</w:t>
      </w:r>
      <w:r>
        <w:t>调用时，通过</w:t>
      </w:r>
      <w:r>
        <w:t>JDK</w:t>
      </w:r>
      <w:r>
        <w:t>的代理方式，来生成具体的</w:t>
      </w:r>
      <w:proofErr w:type="spellStart"/>
      <w:r>
        <w:t>RequestTemplate</w:t>
      </w:r>
      <w:proofErr w:type="spellEnd"/>
      <w:r>
        <w:t>.</w:t>
      </w:r>
      <w:r>
        <w:t>当生成代理时，</w:t>
      </w:r>
      <w:r>
        <w:t>Feign</w:t>
      </w:r>
      <w:r>
        <w:t>会为每个接口方法创建一个</w:t>
      </w:r>
      <w:proofErr w:type="spellStart"/>
      <w:r>
        <w:t>RequestTemplate</w:t>
      </w:r>
      <w:proofErr w:type="spellEnd"/>
      <w:r>
        <w:t>。当生成代理时，</w:t>
      </w:r>
      <w:r>
        <w:t>Feign</w:t>
      </w:r>
      <w:r>
        <w:t>会为每个接口方法创建一个</w:t>
      </w:r>
      <w:proofErr w:type="spellStart"/>
      <w:r>
        <w:t>RequestTemplate</w:t>
      </w:r>
      <w:proofErr w:type="spellEnd"/>
      <w:r>
        <w:t>对象，</w:t>
      </w:r>
      <w:r>
        <w:rPr>
          <w:rFonts w:hint="eastAsia"/>
        </w:rPr>
        <w:t>该</w:t>
      </w:r>
      <w:r>
        <w:t>对象封装</w:t>
      </w:r>
      <w:r>
        <w:t>HTTP</w:t>
      </w:r>
      <w:r>
        <w:t>请求需要的全部信息，如请求参数名，请求方法等信息都是在这个过程中确</w:t>
      </w:r>
      <w:r>
        <w:t>定的。</w:t>
      </w:r>
    </w:p>
    <w:p w14:paraId="5C800B77" w14:textId="77777777" w:rsidR="005453A4" w:rsidRDefault="005453A4"/>
    <w:p w14:paraId="3744ABF9" w14:textId="77777777" w:rsidR="005453A4" w:rsidRDefault="000D0D64">
      <w:pPr>
        <w:numPr>
          <w:ilvl w:val="0"/>
          <w:numId w:val="2"/>
        </w:numPr>
      </w:pPr>
      <w:r>
        <w:t>然后</w:t>
      </w:r>
      <w:proofErr w:type="spellStart"/>
      <w:r>
        <w:t>RequestTemplate</w:t>
      </w:r>
      <w:proofErr w:type="spellEnd"/>
      <w:r>
        <w:t>生成</w:t>
      </w:r>
      <w:r>
        <w:t>Request,</w:t>
      </w:r>
      <w:r>
        <w:t>然后把</w:t>
      </w:r>
      <w:r>
        <w:t>Request</w:t>
      </w:r>
      <w:r>
        <w:t>交给</w:t>
      </w:r>
      <w:r>
        <w:t>Client</w:t>
      </w:r>
      <w:r>
        <w:t>去处理，这里指的</w:t>
      </w:r>
      <w:r>
        <w:rPr>
          <w:rFonts w:hint="eastAsia"/>
        </w:rPr>
        <w:t>是</w:t>
      </w:r>
      <w:r>
        <w:t>Client</w:t>
      </w:r>
      <w:r>
        <w:t>可以</w:t>
      </w:r>
      <w:r>
        <w:rPr>
          <w:rFonts w:hint="eastAsia"/>
        </w:rPr>
        <w:t>是</w:t>
      </w:r>
      <w:r>
        <w:t>JDK</w:t>
      </w:r>
      <w:r>
        <w:t>原生的</w:t>
      </w:r>
      <w:proofErr w:type="spellStart"/>
      <w:r>
        <w:t>URLConnection,Apache</w:t>
      </w:r>
      <w:proofErr w:type="spellEnd"/>
      <w:r>
        <w:t>的</w:t>
      </w:r>
      <w:proofErr w:type="spellStart"/>
      <w:r>
        <w:t>HttpClient</w:t>
      </w:r>
      <w:proofErr w:type="spellEnd"/>
      <w:r>
        <w:t>,</w:t>
      </w:r>
      <w:r>
        <w:t>也可以</w:t>
      </w:r>
      <w:r>
        <w:rPr>
          <w:rFonts w:hint="eastAsia"/>
        </w:rPr>
        <w:t>是</w:t>
      </w:r>
      <w:proofErr w:type="spellStart"/>
      <w:r>
        <w:t>OKhttp</w:t>
      </w:r>
      <w:proofErr w:type="spellEnd"/>
      <w:r>
        <w:t>，最后</w:t>
      </w:r>
      <w:r>
        <w:t>Client</w:t>
      </w:r>
      <w:r>
        <w:t>被封装到</w:t>
      </w:r>
      <w:proofErr w:type="spellStart"/>
      <w:r>
        <w:t>LoadBalanceClient</w:t>
      </w:r>
      <w:proofErr w:type="spellEnd"/>
      <w:r>
        <w:t>类，这个类结合</w:t>
      </w:r>
      <w:r>
        <w:t>Ribbon</w:t>
      </w:r>
      <w:r>
        <w:t>负载均衡发</w:t>
      </w:r>
      <w:r>
        <w:rPr>
          <w:rFonts w:hint="eastAsia"/>
        </w:rPr>
        <w:t>送</w:t>
      </w:r>
      <w:r>
        <w:t>服务</w:t>
      </w:r>
      <w:r>
        <w:rPr>
          <w:rFonts w:hint="eastAsia"/>
        </w:rPr>
        <w:t>器</w:t>
      </w:r>
      <w:r>
        <w:t>之间的调用。</w:t>
      </w:r>
    </w:p>
    <w:p w14:paraId="60863DD5" w14:textId="77777777" w:rsidR="005453A4" w:rsidRDefault="000D0D64">
      <w:pPr>
        <w:pStyle w:val="1"/>
      </w:pPr>
      <w:r>
        <w:rPr>
          <w:rFonts w:hint="eastAsia"/>
        </w:rPr>
        <w:lastRenderedPageBreak/>
        <w:t>服务之间调用如何传递</w:t>
      </w:r>
      <w:r>
        <w:rPr>
          <w:rFonts w:hint="eastAsia"/>
        </w:rPr>
        <w:t>token</w:t>
      </w:r>
    </w:p>
    <w:p w14:paraId="18FEEE12" w14:textId="77777777" w:rsidR="005453A4" w:rsidRDefault="000D0D64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在公共模块下新建一个</w:t>
      </w:r>
      <w:r>
        <w:rPr>
          <w:rFonts w:hint="eastAsia"/>
          <w:b/>
          <w:bCs/>
        </w:rPr>
        <w:t>Feign</w:t>
      </w:r>
      <w:r>
        <w:rPr>
          <w:rFonts w:hint="eastAsia"/>
          <w:b/>
          <w:bCs/>
        </w:rPr>
        <w:t>的拦截器类并实现</w:t>
      </w:r>
      <w:proofErr w:type="spellStart"/>
      <w:r>
        <w:rPr>
          <w:rFonts w:hint="eastAsia"/>
          <w:b/>
          <w:bCs/>
        </w:rPr>
        <w:t>RequestInterceptor</w:t>
      </w:r>
      <w:proofErr w:type="spellEnd"/>
      <w:r>
        <w:rPr>
          <w:rFonts w:hint="eastAsia"/>
          <w:b/>
          <w:bCs/>
        </w:rPr>
        <w:t>的接口</w:t>
      </w:r>
    </w:p>
    <w:p w14:paraId="06FFEC47" w14:textId="77777777" w:rsidR="005453A4" w:rsidRDefault="000D0D64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前提条件：别忘了在公共模块下</w:t>
      </w:r>
      <w:r>
        <w:rPr>
          <w:rFonts w:hint="eastAsia"/>
          <w:b/>
          <w:bCs/>
          <w:color w:val="FF0000"/>
        </w:rPr>
        <w:t>pom.xml</w:t>
      </w:r>
      <w:r>
        <w:rPr>
          <w:rFonts w:hint="eastAsia"/>
          <w:b/>
          <w:bCs/>
          <w:color w:val="FF0000"/>
        </w:rPr>
        <w:t>中引入</w:t>
      </w:r>
      <w:r>
        <w:rPr>
          <w:rFonts w:hint="eastAsia"/>
          <w:b/>
          <w:bCs/>
          <w:color w:val="FF0000"/>
        </w:rPr>
        <w:t>feign</w:t>
      </w:r>
      <w:r>
        <w:rPr>
          <w:rFonts w:hint="eastAsia"/>
          <w:b/>
          <w:bCs/>
          <w:color w:val="FF0000"/>
        </w:rPr>
        <w:t>的配置</w:t>
      </w:r>
    </w:p>
    <w:p w14:paraId="23181B10" w14:textId="77777777" w:rsidR="005453A4" w:rsidRDefault="000D0D64">
      <w:pPr>
        <w:ind w:firstLine="420"/>
        <w:rPr>
          <w:b/>
          <w:bCs/>
        </w:rPr>
      </w:pPr>
      <w:r>
        <w:rPr>
          <w:noProof/>
        </w:rPr>
        <w:drawing>
          <wp:inline distT="0" distB="0" distL="114300" distR="114300" wp14:anchorId="6D3831D8" wp14:editId="1FDD2F6B">
            <wp:extent cx="5269230" cy="2322195"/>
            <wp:effectExtent l="0" t="0" r="381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0249" w14:textId="77777777" w:rsidR="005453A4" w:rsidRDefault="005453A4"/>
    <w:p w14:paraId="300BA3AE" w14:textId="77777777" w:rsidR="005453A4" w:rsidRDefault="000D0D64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在服务消费者调用服务提供者需要传递</w:t>
      </w:r>
      <w:r>
        <w:rPr>
          <w:rFonts w:hint="eastAsia"/>
          <w:b/>
          <w:bCs/>
        </w:rPr>
        <w:t>token</w:t>
      </w:r>
      <w:r>
        <w:rPr>
          <w:rFonts w:hint="eastAsia"/>
          <w:b/>
          <w:bCs/>
        </w:rPr>
        <w:t>时，服务消费者项目下新建一个配置类，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让咱们在公共模块下编写的</w:t>
      </w:r>
      <w:r>
        <w:rPr>
          <w:rFonts w:hint="eastAsia"/>
          <w:b/>
          <w:bCs/>
        </w:rPr>
        <w:t>feign</w:t>
      </w:r>
      <w:r>
        <w:rPr>
          <w:rFonts w:hint="eastAsia"/>
          <w:b/>
          <w:bCs/>
        </w:rPr>
        <w:t>拦截器生效</w:t>
      </w:r>
    </w:p>
    <w:p w14:paraId="4993191C" w14:textId="77777777" w:rsidR="005453A4" w:rsidRDefault="000D0D64">
      <w:pPr>
        <w:ind w:firstLine="420"/>
      </w:pPr>
      <w:r>
        <w:rPr>
          <w:noProof/>
        </w:rPr>
        <w:drawing>
          <wp:inline distT="0" distB="0" distL="114300" distR="114300" wp14:anchorId="0370F0C5" wp14:editId="1ED16154">
            <wp:extent cx="5273675" cy="1784985"/>
            <wp:effectExtent l="0" t="0" r="1460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2B47" w14:textId="77777777" w:rsidR="005453A4" w:rsidRDefault="000D0D64">
      <w:r>
        <w:rPr>
          <w:rFonts w:hint="eastAsia"/>
          <w:color w:val="FF0000"/>
        </w:rPr>
        <w:t>注意：不要在服务提供者为服务中轻易打断点，有可能会触发某种重试机制，这个重试机制暂时还不确定是由</w:t>
      </w:r>
      <w:r>
        <w:rPr>
          <w:rFonts w:hint="eastAsia"/>
          <w:color w:val="FF0000"/>
        </w:rPr>
        <w:t>Feign</w:t>
      </w:r>
      <w:r>
        <w:rPr>
          <w:rFonts w:hint="eastAsia"/>
          <w:color w:val="FF0000"/>
        </w:rPr>
        <w:t>导致的还是由</w:t>
      </w:r>
      <w:r>
        <w:rPr>
          <w:rFonts w:hint="eastAsia"/>
          <w:color w:val="FF0000"/>
        </w:rPr>
        <w:t>Ribbon</w:t>
      </w:r>
      <w:r>
        <w:rPr>
          <w:rFonts w:hint="eastAsia"/>
          <w:color w:val="FF0000"/>
        </w:rPr>
        <w:t>导致的。</w:t>
      </w:r>
    </w:p>
    <w:sectPr w:rsidR="0054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877AE" w14:textId="77777777" w:rsidR="000D0D64" w:rsidRDefault="000D0D64" w:rsidP="00C669FD">
      <w:r>
        <w:separator/>
      </w:r>
    </w:p>
  </w:endnote>
  <w:endnote w:type="continuationSeparator" w:id="0">
    <w:p w14:paraId="7C6AA2B2" w14:textId="77777777" w:rsidR="000D0D64" w:rsidRDefault="000D0D64" w:rsidP="00C6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17A94" w14:textId="77777777" w:rsidR="000D0D64" w:rsidRDefault="000D0D64" w:rsidP="00C669FD">
      <w:r>
        <w:separator/>
      </w:r>
    </w:p>
  </w:footnote>
  <w:footnote w:type="continuationSeparator" w:id="0">
    <w:p w14:paraId="6E351FBE" w14:textId="77777777" w:rsidR="000D0D64" w:rsidRDefault="000D0D64" w:rsidP="00C6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BD16F4"/>
    <w:multiLevelType w:val="singleLevel"/>
    <w:tmpl w:val="BCBD16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2479E9A"/>
    <w:multiLevelType w:val="singleLevel"/>
    <w:tmpl w:val="C2479E9A"/>
    <w:lvl w:ilvl="0">
      <w:start w:val="1"/>
      <w:numFmt w:val="decimal"/>
      <w:lvlText w:val="%1."/>
      <w:lvlJc w:val="left"/>
    </w:lvl>
  </w:abstractNum>
  <w:abstractNum w:abstractNumId="2" w15:restartNumberingAfterBreak="0">
    <w:nsid w:val="D9015459"/>
    <w:multiLevelType w:val="singleLevel"/>
    <w:tmpl w:val="D9015459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7B"/>
    <w:rsid w:val="000D0D64"/>
    <w:rsid w:val="00161ECC"/>
    <w:rsid w:val="0023287C"/>
    <w:rsid w:val="005453A4"/>
    <w:rsid w:val="00564319"/>
    <w:rsid w:val="005E33C5"/>
    <w:rsid w:val="00731EC9"/>
    <w:rsid w:val="00833966"/>
    <w:rsid w:val="00866797"/>
    <w:rsid w:val="00A5587F"/>
    <w:rsid w:val="00B23797"/>
    <w:rsid w:val="00C669FD"/>
    <w:rsid w:val="00D04F7B"/>
    <w:rsid w:val="00DC666D"/>
    <w:rsid w:val="00EB7FE1"/>
    <w:rsid w:val="00FE2389"/>
    <w:rsid w:val="01A15A6E"/>
    <w:rsid w:val="02211AB9"/>
    <w:rsid w:val="04776530"/>
    <w:rsid w:val="055E070C"/>
    <w:rsid w:val="072E6781"/>
    <w:rsid w:val="0D3801DA"/>
    <w:rsid w:val="0F0C4759"/>
    <w:rsid w:val="0F4F6EE5"/>
    <w:rsid w:val="0FC07069"/>
    <w:rsid w:val="104930F3"/>
    <w:rsid w:val="167215F5"/>
    <w:rsid w:val="17D863F7"/>
    <w:rsid w:val="1B9469D3"/>
    <w:rsid w:val="1C196CFF"/>
    <w:rsid w:val="22812DFD"/>
    <w:rsid w:val="23E547DC"/>
    <w:rsid w:val="291864DD"/>
    <w:rsid w:val="2941247C"/>
    <w:rsid w:val="2960201E"/>
    <w:rsid w:val="2B387377"/>
    <w:rsid w:val="2B545EA5"/>
    <w:rsid w:val="301354B4"/>
    <w:rsid w:val="30ED32F4"/>
    <w:rsid w:val="3DFE7B97"/>
    <w:rsid w:val="41022782"/>
    <w:rsid w:val="41B736F1"/>
    <w:rsid w:val="459A02EE"/>
    <w:rsid w:val="4C4D17E5"/>
    <w:rsid w:val="4DFF71FF"/>
    <w:rsid w:val="4EBC4198"/>
    <w:rsid w:val="4F197B1F"/>
    <w:rsid w:val="51706F81"/>
    <w:rsid w:val="55A51C82"/>
    <w:rsid w:val="56D469BA"/>
    <w:rsid w:val="574C4488"/>
    <w:rsid w:val="5A5F115F"/>
    <w:rsid w:val="5C6E2C90"/>
    <w:rsid w:val="62EE3361"/>
    <w:rsid w:val="63015ACF"/>
    <w:rsid w:val="67CC6099"/>
    <w:rsid w:val="682B5B8F"/>
    <w:rsid w:val="695E064B"/>
    <w:rsid w:val="6D4633CC"/>
    <w:rsid w:val="6F5277C6"/>
    <w:rsid w:val="7648223D"/>
    <w:rsid w:val="79A102E0"/>
    <w:rsid w:val="7AA7319B"/>
    <w:rsid w:val="7D5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AAB42"/>
  <w15:docId w15:val="{12F904FD-BCDF-45B3-AD40-C00544A8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66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69F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6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69F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lichuan</dc:creator>
  <cp:lastModifiedBy>席 俊哥</cp:lastModifiedBy>
  <cp:revision>12</cp:revision>
  <dcterms:created xsi:type="dcterms:W3CDTF">2020-02-14T06:19:00Z</dcterms:created>
  <dcterms:modified xsi:type="dcterms:W3CDTF">2021-03-03T06:03:00Z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