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770E2" w14:textId="69580435" w:rsidR="009A22BC" w:rsidRDefault="009A22BC" w:rsidP="009A22BC">
      <w:r>
        <w:t>Zahava Gopin</w:t>
      </w:r>
    </w:p>
    <w:p w14:paraId="39869713" w14:textId="0D8BE2BF" w:rsidR="009A22BC" w:rsidRDefault="009A22BC" w:rsidP="009A22BC">
      <w:r>
        <w:t>WEB 425: discussion 7.1</w:t>
      </w:r>
    </w:p>
    <w:p w14:paraId="217B726D" w14:textId="7492C46D" w:rsidR="009A22BC" w:rsidRPr="009A22BC" w:rsidRDefault="009A22BC" w:rsidP="009A22BC">
      <w:r>
        <w:t>7/3/2023</w:t>
      </w:r>
    </w:p>
    <w:p w14:paraId="74A0DA26" w14:textId="2CC73636" w:rsidR="009A22BC" w:rsidRPr="009A22BC" w:rsidRDefault="009A22BC" w:rsidP="009A22BC">
      <w:pPr>
        <w:jc w:val="center"/>
        <w:rPr>
          <w:u w:val="single"/>
        </w:rPr>
      </w:pPr>
      <w:r w:rsidRPr="009A22BC">
        <w:rPr>
          <w:u w:val="single"/>
        </w:rPr>
        <w:t>Template-Driven and Reactive Forms</w:t>
      </w:r>
    </w:p>
    <w:p w14:paraId="6DCB26A2" w14:textId="59DDE61B" w:rsidR="003F6296" w:rsidRDefault="009A22BC" w:rsidP="003F6296">
      <w:r>
        <w:tab/>
      </w:r>
      <w:r w:rsidR="003F6296">
        <w:t xml:space="preserve">When it comes to building forms in an Angular application, developers have two </w:t>
      </w:r>
      <w:r w:rsidR="003F6296">
        <w:t>available methods</w:t>
      </w:r>
      <w:r w:rsidR="003F6296">
        <w:t>: template-driven forms and reactive forms. Understanding the differences between these two methods is essential to choose the most suitable one for a specific use case.</w:t>
      </w:r>
    </w:p>
    <w:p w14:paraId="07B2E2DB" w14:textId="0ECB960F" w:rsidR="003F6296" w:rsidRDefault="003F6296" w:rsidP="003F6296">
      <w:r>
        <w:tab/>
      </w:r>
      <w:r>
        <w:t>Template-driven forms in Angular are designed to work asynchronously. This means that form data interaction occurs primarily through the template. To create template-driven forms, developers need to import the necessary modules into their application. The template-driven approach allows developers to define form controls directly in the HTML template, utilizing Angular directives such as ngModel to bind form inputs to data properties. While template-driven forms offer simplicity and ease of implementation, they may become challenging to manage in more complex scenarios that require extensive data handling.</w:t>
      </w:r>
    </w:p>
    <w:p w14:paraId="784F3AAB" w14:textId="219290D9" w:rsidR="003F6296" w:rsidRDefault="003F6296" w:rsidP="003F6296">
      <w:r>
        <w:tab/>
      </w:r>
      <w:r>
        <w:t>On the other hand, reactive forms provide a programmatic approach to form creation and management in Angular. Reactive forms are not asynchronous by nature, as they primarily rely on TypeScript to design and manipulate form controls. With reactive forms, developers explicitly create form controls in the component class and bind them to the corresponding HTML template. This approach provides fine-grained control over form validation, error handling, and data manipulation. Reactive forms excel when dealing with complex forms that demand advanced functionality and dynamic form control manipulation, making them a preferred choice in such scenarios.</w:t>
      </w:r>
    </w:p>
    <w:p w14:paraId="2EE5996C" w14:textId="0540CA03" w:rsidR="003F6296" w:rsidRDefault="003F6296" w:rsidP="003F6296">
      <w:r>
        <w:tab/>
      </w:r>
      <w:r>
        <w:t>Reactive forms shine when developers need to handle large amounts of data or create forms with intricate validation rules. They offer flexibility and control, enabling developers to dynamically modify the form structure, add or remove form controls, and implement custom validation logic. While reactive forms may require more initial setup and coding compared to template-driven forms, the benefits they offer in terms of extensibility and maintainability make them a powerful tool for developing sophisticated forms.</w:t>
      </w:r>
    </w:p>
    <w:p w14:paraId="4CF51A5A" w14:textId="190C5DA4" w:rsidR="003F6296" w:rsidRDefault="003F6296" w:rsidP="003F6296">
      <w:pPr>
        <w:rPr>
          <w:u w:val="single"/>
        </w:rPr>
      </w:pPr>
      <w:r>
        <w:rPr>
          <w:u w:val="single"/>
        </w:rPr>
        <w:t xml:space="preserve">Resources: </w:t>
      </w:r>
    </w:p>
    <w:p w14:paraId="2E2D83BA" w14:textId="77777777" w:rsidR="009A22BC" w:rsidRDefault="009A22BC" w:rsidP="009A22BC">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Difference between Template-Driven and Reactive Forms in Angular | Pluralsight</w:t>
      </w:r>
      <w:r>
        <w:rPr>
          <w:rFonts w:ascii="Calibri" w:hAnsi="Calibri" w:cs="Calibri"/>
          <w:color w:val="000000"/>
          <w:sz w:val="27"/>
          <w:szCs w:val="27"/>
        </w:rPr>
        <w:t xml:space="preserve">. (n.d.). Www.pluralsight.com. Retrieved July 3, 2023, from </w:t>
      </w:r>
      <w:proofErr w:type="gramStart"/>
      <w:r>
        <w:rPr>
          <w:rFonts w:ascii="Calibri" w:hAnsi="Calibri" w:cs="Calibri"/>
          <w:color w:val="000000"/>
          <w:sz w:val="27"/>
          <w:szCs w:val="27"/>
        </w:rPr>
        <w:t>https://www.pluralsight.com/guides/difference-between-template-driven-and-reactive-forms-angular</w:t>
      </w:r>
      <w:proofErr w:type="gramEnd"/>
    </w:p>
    <w:p w14:paraId="23233B0F" w14:textId="77777777" w:rsidR="009A22BC" w:rsidRDefault="009A22BC" w:rsidP="009A22BC">
      <w:pPr>
        <w:pStyle w:val="NormalWeb"/>
        <w:rPr>
          <w:rFonts w:ascii="Calibri" w:hAnsi="Calibri" w:cs="Calibri"/>
          <w:color w:val="000000"/>
          <w:sz w:val="27"/>
          <w:szCs w:val="27"/>
        </w:rPr>
      </w:pPr>
      <w:r>
        <w:rPr>
          <w:rFonts w:ascii="Calibri" w:hAnsi="Calibri" w:cs="Calibri"/>
          <w:color w:val="000000"/>
          <w:sz w:val="27"/>
          <w:szCs w:val="27"/>
        </w:rPr>
        <w:t>‌</w:t>
      </w:r>
    </w:p>
    <w:p w14:paraId="16B2A9F0" w14:textId="77777777" w:rsidR="009A22BC" w:rsidRDefault="009A22BC" w:rsidP="009A22BC">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lastRenderedPageBreak/>
        <w:t>Angular Forms: Choosing Between Reactive and Template Driven Forms</w:t>
      </w:r>
      <w:r>
        <w:rPr>
          <w:rFonts w:ascii="Calibri" w:hAnsi="Calibri" w:cs="Calibri"/>
          <w:color w:val="000000"/>
          <w:sz w:val="27"/>
          <w:szCs w:val="27"/>
        </w:rPr>
        <w:t xml:space="preserve">. (n.d.). </w:t>
      </w:r>
      <w:proofErr w:type="spellStart"/>
      <w:r>
        <w:rPr>
          <w:rFonts w:ascii="Calibri" w:hAnsi="Calibri" w:cs="Calibri"/>
          <w:color w:val="000000"/>
          <w:sz w:val="27"/>
          <w:szCs w:val="27"/>
        </w:rPr>
        <w:t>Danywalls</w:t>
      </w:r>
      <w:proofErr w:type="spellEnd"/>
      <w:r>
        <w:rPr>
          <w:rFonts w:ascii="Calibri" w:hAnsi="Calibri" w:cs="Calibri"/>
          <w:color w:val="000000"/>
          <w:sz w:val="27"/>
          <w:szCs w:val="27"/>
        </w:rPr>
        <w:t xml:space="preserve"> | Angular </w:t>
      </w:r>
      <w:r>
        <w:rPr>
          <w:rFonts w:ascii="Segoe UI Symbol" w:hAnsi="Segoe UI Symbol" w:cs="Segoe UI Symbol"/>
          <w:color w:val="000000"/>
          <w:sz w:val="27"/>
          <w:szCs w:val="27"/>
        </w:rPr>
        <w:t>♥</w:t>
      </w:r>
      <w:r>
        <w:rPr>
          <w:rFonts w:ascii="Calibri" w:hAnsi="Calibri" w:cs="Calibri"/>
          <w:color w:val="000000"/>
          <w:sz w:val="27"/>
          <w:szCs w:val="27"/>
        </w:rPr>
        <w:t xml:space="preserve"> Web. Retrieved July 3, 2023, from </w:t>
      </w:r>
      <w:proofErr w:type="gramStart"/>
      <w:r>
        <w:rPr>
          <w:rFonts w:ascii="Calibri" w:hAnsi="Calibri" w:cs="Calibri"/>
          <w:color w:val="000000"/>
          <w:sz w:val="27"/>
          <w:szCs w:val="27"/>
        </w:rPr>
        <w:t>https://www.danywalls.com/angular-forms-choosing-between-reactive-and-template-driven-forms</w:t>
      </w:r>
      <w:proofErr w:type="gramEnd"/>
    </w:p>
    <w:p w14:paraId="5F2E1A14" w14:textId="77777777" w:rsidR="009A22BC" w:rsidRDefault="009A22BC" w:rsidP="009A22BC">
      <w:pPr>
        <w:pStyle w:val="NormalWeb"/>
        <w:rPr>
          <w:rFonts w:ascii="Calibri" w:hAnsi="Calibri" w:cs="Calibri"/>
          <w:color w:val="000000"/>
          <w:sz w:val="27"/>
          <w:szCs w:val="27"/>
        </w:rPr>
      </w:pPr>
      <w:r>
        <w:rPr>
          <w:rFonts w:ascii="Calibri" w:hAnsi="Calibri" w:cs="Calibri"/>
          <w:color w:val="000000"/>
          <w:sz w:val="27"/>
          <w:szCs w:val="27"/>
        </w:rPr>
        <w:t>‌</w:t>
      </w:r>
    </w:p>
    <w:p w14:paraId="427FDF9B" w14:textId="77777777" w:rsidR="009A22BC" w:rsidRPr="003F6296" w:rsidRDefault="009A22BC" w:rsidP="003F6296">
      <w:pPr>
        <w:rPr>
          <w:u w:val="single"/>
        </w:rPr>
      </w:pPr>
    </w:p>
    <w:sectPr w:rsidR="009A22BC" w:rsidRPr="003F6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96"/>
    <w:rsid w:val="002072C3"/>
    <w:rsid w:val="003F6296"/>
    <w:rsid w:val="005B4C14"/>
    <w:rsid w:val="00692167"/>
    <w:rsid w:val="007A638E"/>
    <w:rsid w:val="009A22BC"/>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88B0"/>
  <w15:chartTrackingRefBased/>
  <w15:docId w15:val="{C36D8FF2-8EFD-49CE-B981-65C1DBE9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9A22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0435">
      <w:bodyDiv w:val="1"/>
      <w:marLeft w:val="0"/>
      <w:marRight w:val="0"/>
      <w:marTop w:val="0"/>
      <w:marBottom w:val="0"/>
      <w:divBdr>
        <w:top w:val="none" w:sz="0" w:space="0" w:color="auto"/>
        <w:left w:val="none" w:sz="0" w:space="0" w:color="auto"/>
        <w:bottom w:val="none" w:sz="0" w:space="0" w:color="auto"/>
        <w:right w:val="none" w:sz="0" w:space="0" w:color="auto"/>
      </w:divBdr>
    </w:div>
    <w:div w:id="607930456">
      <w:bodyDiv w:val="1"/>
      <w:marLeft w:val="0"/>
      <w:marRight w:val="0"/>
      <w:marTop w:val="0"/>
      <w:marBottom w:val="0"/>
      <w:divBdr>
        <w:top w:val="none" w:sz="0" w:space="0" w:color="auto"/>
        <w:left w:val="none" w:sz="0" w:space="0" w:color="auto"/>
        <w:bottom w:val="none" w:sz="0" w:space="0" w:color="auto"/>
        <w:right w:val="none" w:sz="0" w:space="0" w:color="auto"/>
      </w:divBdr>
    </w:div>
    <w:div w:id="13085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2023-07-03T14:46:00Z</dcterms:created>
  <dcterms:modified xsi:type="dcterms:W3CDTF">2023-07-03T14:58:00Z</dcterms:modified>
</cp:coreProperties>
</file>