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7/30</w:t>
      </w:r>
      <w:r>
        <w:rPr>
          <w:rFonts w:hint="eastAsia"/>
          <w:lang w:val="en-US" w:eastAsia="zh-Hans"/>
        </w:rPr>
        <w:t>日总结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今晚的重学前端部分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词法环境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变量环境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this值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先看一段代码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var b = {}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let c = 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this.a = 2;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要想正确执行它，我们需要知道以下信息：var 把 b 声明到哪里；b 表示哪个变量；b 的原型是哪个对象；let 把 c 声明到哪里；this 指向哪个对象。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通常我们认为它声明了 b，并且为它赋值为 1，var 声明作用域函数执行的作用域。也就是说，var 会穿透 for 、if 等语句。在只有 var，没有 let 的旧 JavaScript 时代，诞生了一个技巧，叫做：立即执行的函数表达式（IIFE），通过创建一个函数，并且立即执行，来构造一个新的域，从而控制 var 的范围。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由于语法规定了 function 关键字开头是函数声明，所以要想让函数变成函数表达式，我们必须得加点东西，最常见的做法是加括号。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(function(){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var a;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//code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}());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(function(){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var a;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//code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})();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推荐写法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void function(){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var a;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//code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}();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8/1</w:t>
      </w:r>
      <w:r>
        <w:rPr>
          <w:rFonts w:hint="eastAsia"/>
          <w:lang w:val="en-US" w:eastAsia="zh-Hans"/>
        </w:rPr>
        <w:t>日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用三行代码实现最终推荐人</w:t>
      </w:r>
      <w:r>
        <w:rPr>
          <w:rFonts w:hint="default"/>
          <w:lang w:eastAsia="zh-Hans"/>
        </w:rPr>
        <w:t>---</w:t>
      </w:r>
      <w:r>
        <w:rPr>
          <w:rFonts w:hint="eastAsia"/>
          <w:lang w:val="en-US" w:eastAsia="zh-Hans"/>
        </w:rPr>
        <w:t>递归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动态规划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递归</w:t>
      </w:r>
      <w:r>
        <w:rPr>
          <w:rFonts w:hint="default"/>
          <w:lang w:eastAsia="zh-Hans"/>
        </w:rPr>
        <w:t>）；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若同时满足以下条件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可以用递归解决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一个问题可以分解为几个子问题求解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这个问题与分解后的子问题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除了数据规模不同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或解题思路一样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存在递归终止条件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Eg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台阶问题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n行台阶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一次可以走一个台阶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也可以走两个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一共有多少种走法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当n</w:t>
      </w:r>
      <w:r>
        <w:rPr>
          <w:rFonts w:hint="default"/>
          <w:lang w:eastAsia="zh-Hans"/>
        </w:rPr>
        <w:t xml:space="preserve"> = 1 </w:t>
      </w:r>
      <w:r>
        <w:rPr>
          <w:rFonts w:hint="eastAsia"/>
          <w:lang w:val="en-US" w:eastAsia="zh-Hans"/>
        </w:rPr>
        <w:t>时。</w:t>
      </w:r>
      <w:r>
        <w:rPr>
          <w:rFonts w:hint="default"/>
          <w:lang w:eastAsia="zh-Hans"/>
        </w:rPr>
        <w:t>f(n) = 1;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先走一步台阶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</w:t>
      </w:r>
      <w:r>
        <w:rPr>
          <w:rFonts w:hint="default"/>
          <w:lang w:eastAsia="zh-Hans"/>
        </w:rPr>
        <w:t>f(n-1)</w:t>
      </w:r>
      <w:r>
        <w:rPr>
          <w:rFonts w:hint="eastAsia"/>
          <w:lang w:val="en-US" w:eastAsia="zh-Hans"/>
        </w:rPr>
        <w:t>个走法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先走两步台阶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有f</w:t>
      </w:r>
      <w:r>
        <w:rPr>
          <w:rFonts w:hint="default"/>
          <w:lang w:eastAsia="zh-Hans"/>
        </w:rPr>
        <w:t>(n-2)</w:t>
      </w:r>
      <w:r>
        <w:rPr>
          <w:rFonts w:hint="eastAsia"/>
          <w:lang w:val="en-US" w:eastAsia="zh-Hans"/>
        </w:rPr>
        <w:t>个走法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当只剩两个台阶时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一步走完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或两步走完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即终止条件为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f(1) = 1;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(2)=2;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列式子为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>t f (int n){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If(n==1) return1;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If(n==2)return 2;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F(n) = f(n-1)+f(n-2); 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了解数学归纳法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相关问题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数学中归纳假设的推导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区域计算问题着色问题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欧拉公式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极限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存在一个</w:t>
      </w:r>
      <w:r>
        <w:rPr>
          <w:rFonts w:hint="default"/>
          <w:lang w:eastAsia="zh-Hans"/>
        </w:rPr>
        <w:t>x0，</w:t>
      </w:r>
      <w:r>
        <w:rPr>
          <w:rFonts w:hint="eastAsia"/>
          <w:lang w:val="en-US" w:eastAsia="zh-Hans"/>
        </w:rPr>
        <w:t>使得当x无限趋近于x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函数趋近于某一个值</w:t>
      </w:r>
      <w:r>
        <w:rPr>
          <w:rFonts w:hint="default"/>
          <w:lang w:eastAsia="zh-Hans"/>
        </w:rPr>
        <w:t>A；</w:t>
      </w:r>
      <w:r>
        <w:rPr>
          <w:rFonts w:hint="eastAsia"/>
          <w:lang w:val="en-US" w:eastAsia="zh-Hans"/>
        </w:rPr>
        <w:t>或称其在收敛于</w:t>
      </w:r>
      <w:r>
        <w:rPr>
          <w:rFonts w:hint="default"/>
          <w:lang w:eastAsia="zh-Hans"/>
        </w:rPr>
        <w:t>A；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下午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力扣官网两道简单题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没写出来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有思路没能力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取出数组中重复的值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返回原引用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2，</w:t>
      </w:r>
      <w:r>
        <w:rPr>
          <w:rFonts w:hint="eastAsia"/>
          <w:lang w:val="en-US" w:eastAsia="zh-Hans"/>
        </w:rPr>
        <w:t>拼接两个有序链表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8/5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今日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JavaScript的fill</w:t>
      </w:r>
      <w:r>
        <w:rPr>
          <w:rFonts w:hint="default"/>
          <w:lang w:eastAsia="zh-Hans"/>
        </w:rPr>
        <w:t>(0)</w:t>
      </w:r>
      <w:r>
        <w:rPr>
          <w:rFonts w:hint="eastAsia"/>
          <w:lang w:val="en-US" w:eastAsia="zh-Hans"/>
        </w:rPr>
        <w:t>方法</w:t>
      </w:r>
    </w:p>
    <w:p>
      <w:pPr>
        <w:rPr>
          <w:rFonts w:hint="default"/>
          <w:lang w:val="en-US" w:eastAsia="zh-Hans"/>
        </w:rPr>
      </w:pPr>
      <w:r>
        <w:rPr>
          <w:rFonts w:hint="default"/>
          <w:color w:val="0000FF"/>
          <w:lang w:val="en-US" w:eastAsia="zh-Hans"/>
        </w:rPr>
        <w:t>使用固定值填充数组</w:t>
      </w:r>
      <w:r>
        <w:rPr>
          <w:rFonts w:hint="default"/>
          <w:lang w:val="en-US" w:eastAsia="zh-Hans"/>
        </w:rPr>
        <w:t>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fruits = ["Banana", "Orange", "Apple", "Mango"]; fruits.fill("Runoob");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fruits 输出结果：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Runoob,Runoob,Runoob,Runoob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遍历数组中的元素for循环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包括</w:t>
      </w:r>
      <w:r>
        <w:rPr>
          <w:rFonts w:hint="default"/>
          <w:lang w:eastAsia="zh-Hans"/>
        </w:rPr>
        <w:t>es6；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https://www.cnblogs.com/sunjuncoder/p/9895438.html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for(val in nums)   for(val of nums)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遍历的是下标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遍历的是值</w:t>
      </w:r>
      <w:r>
        <w:rPr>
          <w:rFonts w:hint="default"/>
          <w:lang w:eastAsia="zh-Hans"/>
        </w:rPr>
        <w:t>-------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今日项目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汇率计算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跨域获取资源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fetch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json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设置下拉框的三角形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mac系统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样式的设置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flex布局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position定位三角形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Js</w:t>
      </w:r>
      <w:r>
        <w:rPr>
          <w:rFonts w:hint="default"/>
          <w:lang w:eastAsia="zh-Hans"/>
        </w:rPr>
        <w:t>:fetch</w:t>
      </w:r>
      <w:r>
        <w:rPr>
          <w:rFonts w:hint="eastAsia"/>
          <w:lang w:val="en-US" w:eastAsia="zh-Hans"/>
        </w:rPr>
        <w:t>异步请求数据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给结点设置监听事件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8.6</w:t>
      </w:r>
      <w:r>
        <w:rPr>
          <w:rFonts w:hint="eastAsia"/>
          <w:lang w:val="en-US" w:eastAsia="zh-Hans"/>
        </w:rPr>
        <w:t>盛最多水的容器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663C1"/>
    <w:multiLevelType w:val="singleLevel"/>
    <w:tmpl w:val="610663C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06646A"/>
    <w:multiLevelType w:val="singleLevel"/>
    <w:tmpl w:val="610664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7D659"/>
    <w:rsid w:val="1AF73951"/>
    <w:rsid w:val="5FBF49CD"/>
    <w:rsid w:val="BFFF1B3E"/>
    <w:rsid w:val="DBBB2313"/>
    <w:rsid w:val="DBF7D659"/>
    <w:rsid w:val="FF63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2021-08-01T22:31:00Z</dcterms:created>
  <dc:creator>miao</dc:creator>
  <cp:lastModifiedBy>miao</cp:lastModifiedBy>
  <dcterms:modified xsi:type="dcterms:W3CDTF">2021-08-06T07:10:44Z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