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Расширенная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6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numPr>
          <w:ilvl w:val="0"/>
          <w:numId w:val="1001"/>
        </w:numPr>
      </w:pPr>
      <w:r>
        <w:t xml:space="preserve">Выполнен вход на виртуальную машину</w:t>
      </w:r>
      <w:r>
        <w:t xml:space="preserve"> </w:t>
      </w:r>
      <w:r>
        <w:rPr>
          <w:bCs/>
          <w:b/>
        </w:rPr>
        <w:t xml:space="preserve">server</w:t>
      </w:r>
      <w:r>
        <w:t xml:space="preserve">, осуществлён переход в режим суперпользователя и рабочий каталог для хранения SSL-ключей и сертификатов.</w:t>
      </w:r>
    </w:p>
    <w:p>
      <w:pPr>
        <w:numPr>
          <w:ilvl w:val="0"/>
          <w:numId w:val="100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/etc/pki/tls</w:t>
      </w:r>
      <w:r>
        <w:t xml:space="preserve"> </w:t>
      </w:r>
      <w:r>
        <w:t xml:space="preserve">создан подкаталог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а также сформирована символьная ссылка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, необходимая для корректной работы веб-сервера с SSL-ключами.</w:t>
      </w:r>
    </w:p>
    <w:p>
      <w:pPr>
        <w:numPr>
          <w:ilvl w:val="0"/>
          <w:numId w:val="1001"/>
        </w:numPr>
      </w:pPr>
      <w:r>
        <w:t xml:space="preserve">С использованием утилиты</w:t>
      </w:r>
      <w:r>
        <w:t xml:space="preserve"> </w:t>
      </w:r>
      <w:r>
        <w:rPr>
          <w:bCs/>
          <w:b/>
        </w:rPr>
        <w:t xml:space="preserve">OpenSSL</w:t>
      </w:r>
      <w:r>
        <w:t xml:space="preserve"> </w:t>
      </w:r>
      <w:r>
        <w:t xml:space="preserve">сгенерированы самоподписанный SSL-сертификат и закрытый ключ RSA длиной 2048 бит.</w:t>
      </w:r>
      <w:r>
        <w:br/>
      </w:r>
      <w:r>
        <w:t xml:space="preserve">В процессе генерации заполнены обязательные поля сертификата: код страны, страна, город, организация, подразделение, доменное имя сервера и адрес электронной почты.</w:t>
      </w:r>
    </w:p>
    <w:p>
      <w:pPr>
        <w:numPr>
          <w:ilvl w:val="0"/>
          <w:numId w:val="1000"/>
        </w:numPr>
      </w:pPr>
      <w:bookmarkStart w:id="21" w:name="fig:001"/>
      <w:r>
        <w:t xml:space="preserve">Рис. 1: Генерация SSL-ключа и сертификата OpenSSL</w:t>
      </w:r>
      <w:bookmarkEnd w:id="21"/>
    </w:p>
    <w:p>
      <w:pPr>
        <w:numPr>
          <w:ilvl w:val="0"/>
          <w:numId w:val="1001"/>
        </w:numPr>
      </w:pPr>
      <w:r>
        <w:t xml:space="preserve">Сформированный сертификат был скопирован в каталог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, предназначенный для хранения SSL-сертификатов.</w:t>
      </w:r>
    </w:p>
    <w:p>
      <w:pPr>
        <w:numPr>
          <w:ilvl w:val="0"/>
          <w:numId w:val="1001"/>
        </w:numPr>
      </w:pPr>
      <w:r>
        <w:t xml:space="preserve">Выполнена настройка виртуального хоста веб-сервера Apache.</w:t>
      </w:r>
      <w:r>
        <w:br/>
      </w:r>
      <w:r>
        <w:t xml:space="preserve">Для порта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настроено автоматическое перенаправление запросов на HTTPS, для порта</w:t>
      </w:r>
      <w:r>
        <w:t xml:space="preserve"> </w:t>
      </w:r>
      <w:r>
        <w:rPr>
          <w:bCs/>
          <w:b/>
        </w:rPr>
        <w:t xml:space="preserve">443</w:t>
      </w:r>
      <w:r>
        <w:t xml:space="preserve"> </w:t>
      </w:r>
      <w:r>
        <w:t xml:space="preserve">включена поддержка SSL и указаны пути к сертификату и закрытому ключу.</w:t>
      </w:r>
    </w:p>
    <w:p>
      <w:pPr>
        <w:numPr>
          <w:ilvl w:val="0"/>
          <w:numId w:val="1000"/>
        </w:numPr>
      </w:pPr>
      <w:bookmarkStart w:id="22" w:name="fig:002"/>
      <w:r>
        <w:t xml:space="preserve">Рис. 2: Конфигурация виртуального хоста Apache для HTTPS</w:t>
      </w:r>
      <w:bookmarkEnd w:id="22"/>
    </w:p>
    <w:p>
      <w:pPr>
        <w:numPr>
          <w:ilvl w:val="0"/>
          <w:numId w:val="1001"/>
        </w:numPr>
      </w:pPr>
      <w:r>
        <w:t xml:space="preserve">На клиентской виртуальной машине выполнено обращение к веб-серверу по протоколу HTTPS.</w:t>
      </w:r>
      <w:r>
        <w:br/>
      </w:r>
      <w:r>
        <w:t xml:space="preserve">В связи с использованием самоподписанного сертификата браузер вывел предупреждение о потенциальной угрозе безопасности.</w:t>
      </w:r>
    </w:p>
    <w:p>
      <w:pPr>
        <w:numPr>
          <w:ilvl w:val="0"/>
          <w:numId w:val="1000"/>
        </w:numPr>
      </w:pPr>
      <w:bookmarkStart w:id="23" w:name="fig:003"/>
      <w:r>
        <w:t xml:space="preserve">Рис. 3: Предупреждение браузера о самоподписанном сертификате</w:t>
      </w:r>
      <w:bookmarkEnd w:id="23"/>
    </w:p>
    <w:p>
      <w:pPr>
        <w:numPr>
          <w:ilvl w:val="0"/>
          <w:numId w:val="1001"/>
        </w:numPr>
      </w:pPr>
      <w:r>
        <w:t xml:space="preserve">Адрес сервера был добавлен в постоянные исключения безопасности браузера, после чего обеспечен доступ к веб-ресурсу по защищённому соединению.</w:t>
      </w:r>
    </w:p>
    <w:p>
      <w:pPr>
        <w:numPr>
          <w:ilvl w:val="0"/>
          <w:numId w:val="1000"/>
        </w:numPr>
      </w:pPr>
      <w:bookmarkStart w:id="24" w:name="fig:004"/>
      <w:r>
        <w:t xml:space="preserve">Рис. 4: Открытие сайта по HTTPS после добавления исключения</w:t>
      </w:r>
      <w:bookmarkEnd w:id="24"/>
    </w:p>
    <w:p>
      <w:pPr>
        <w:numPr>
          <w:ilvl w:val="0"/>
          <w:numId w:val="1001"/>
        </w:numPr>
      </w:pPr>
      <w:r>
        <w:t xml:space="preserve">Выполнен просмотр сведений SSL-сертификата через интерфейс браузера.</w:t>
      </w:r>
      <w:r>
        <w:br/>
      </w:r>
      <w:r>
        <w:t xml:space="preserve">Подтверждено соответствие данных сертификата параметрам, указанным при его создании.</w:t>
      </w:r>
    </w:p>
    <w:p>
      <w:pPr>
        <w:numPr>
          <w:ilvl w:val="0"/>
          <w:numId w:val="1000"/>
        </w:numPr>
      </w:pPr>
      <w:bookmarkStart w:id="25" w:name="fig:005"/>
      <w:r>
        <w:t xml:space="preserve">Рис. 5: Просмотр информации SSL-сертификата</w:t>
      </w:r>
      <w:bookmarkEnd w:id="25"/>
    </w:p>
    <w:bookmarkEnd w:id="26"/>
    <w:bookmarkStart w:id="30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Конфигурирование HTTP-сервера для работы с PHP</w:t>
      </w:r>
    </w:p>
    <w:p>
      <w:pPr>
        <w:numPr>
          <w:ilvl w:val="0"/>
          <w:numId w:val="1002"/>
        </w:numPr>
      </w:pPr>
      <w:r>
        <w:t xml:space="preserve">На сервере установлены пакеты</w:t>
      </w:r>
      <w:r>
        <w:t xml:space="preserve"> </w:t>
      </w:r>
      <w:r>
        <w:rPr>
          <w:bCs/>
          <w:b/>
        </w:rPr>
        <w:t xml:space="preserve">PHP</w:t>
      </w:r>
      <w:r>
        <w:t xml:space="preserve"> </w:t>
      </w:r>
      <w:r>
        <w:t xml:space="preserve">и дополнительные модули, необходимые для обработки PHP-скриптов веб-сервером Apache.</w:t>
      </w:r>
    </w:p>
    <w:p>
      <w:pPr>
        <w:numPr>
          <w:ilvl w:val="0"/>
          <w:numId w:val="1000"/>
        </w:numPr>
      </w:pPr>
      <w:bookmarkStart w:id="27" w:name="fig:006"/>
      <w:r>
        <w:t xml:space="preserve">Рис. 6: Установка пакетов PHP</w:t>
      </w:r>
      <w:bookmarkEnd w:id="27"/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/var/www/html/www.zmustafaev.net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был заменён на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содержащий вызов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для отображения параметров среды PHP.</w:t>
      </w:r>
    </w:p>
    <w:p>
      <w:pPr>
        <w:numPr>
          <w:ilvl w:val="0"/>
          <w:numId w:val="1000"/>
        </w:numPr>
      </w:pPr>
      <w:bookmarkStart w:id="28" w:name="fig:007"/>
      <w:r>
        <w:t xml:space="preserve">Рис. 7: Создание файла index.php с phpinfo</w:t>
      </w:r>
      <w:bookmarkEnd w:id="28"/>
    </w:p>
    <w:p>
      <w:pPr>
        <w:numPr>
          <w:ilvl w:val="0"/>
          <w:numId w:val="1002"/>
        </w:numPr>
      </w:pPr>
      <w:r>
        <w:t xml:space="preserve">Для каталога с веб-контентом заданы корректные права доступа, владельцем назначены пользователь и группа</w:t>
      </w:r>
      <w:r>
        <w:t xml:space="preserve"> </w:t>
      </w:r>
      <w:r>
        <w:rPr>
          <w:bCs/>
          <w:b/>
        </w:rPr>
        <w:t xml:space="preserve">apache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Восстановлены контексты безопасности</w:t>
      </w:r>
      <w:r>
        <w:t xml:space="preserve"> </w:t>
      </w:r>
      <w:r>
        <w:rPr>
          <w:bCs/>
          <w:b/>
        </w:rPr>
        <w:t xml:space="preserve">SELinux</w:t>
      </w:r>
      <w:r>
        <w:t xml:space="preserve"> </w:t>
      </w:r>
      <w:r>
        <w:t xml:space="preserve">для системных каталогов и каталога веб-контента.</w:t>
      </w:r>
    </w:p>
    <w:p>
      <w:pPr>
        <w:numPr>
          <w:ilvl w:val="0"/>
          <w:numId w:val="1002"/>
        </w:numPr>
      </w:pPr>
      <w:r>
        <w:t xml:space="preserve">Веб-сервер Apache был перезапущен для применения внесённых изменений.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 браузере выполнено обращение к веб-серверу по HTTPS.</w:t>
      </w:r>
      <w:r>
        <w:br/>
      </w:r>
      <w:r>
        <w:t xml:space="preserve">Подтверждено, что PHP-скрипты корректно обрабатываются и отображается страница с информацией о версии PHP и параметрах конфигурации.</w:t>
      </w:r>
    </w:p>
    <w:p>
      <w:pPr>
        <w:numPr>
          <w:ilvl w:val="0"/>
          <w:numId w:val="1000"/>
        </w:numPr>
      </w:pPr>
      <w:bookmarkStart w:id="29" w:name="fig:008"/>
      <w:r>
        <w:t xml:space="preserve">Рис. 8: Отображение страницы phpinfo в браузере</w:t>
      </w:r>
      <w:bookmarkEnd w:id="29"/>
    </w:p>
    <w:bookmarkEnd w:id="30"/>
    <w:bookmarkStart w:id="32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3"/>
        </w:numPr>
      </w:pPr>
      <w:r>
        <w:t xml:space="preserve">Конфигурационные файлы веб-сервера, файлы веб-контента, а также SSL-ключ и сертификат были скопированы в каталог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 </w:t>
      </w:r>
      <w:r>
        <w:t xml:space="preserve">для обеспечения автоматического развёртывания окружения.</w:t>
      </w:r>
    </w:p>
    <w:p>
      <w:pPr>
        <w:numPr>
          <w:ilvl w:val="0"/>
          <w:numId w:val="1003"/>
        </w:numPr>
      </w:pPr>
      <w:r>
        <w:t xml:space="preserve">В сценарий автоматической настройки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 </w:t>
      </w:r>
      <w:r>
        <w:t xml:space="preserve">добавлены команды установки PHP, настройки межсетевого экрана для разрешения работы по протоколам HTTP и HTTPS, а также запуска и добавления сервиса Apache в автозагрузку.</w:t>
      </w:r>
    </w:p>
    <w:p>
      <w:pPr>
        <w:numPr>
          <w:ilvl w:val="0"/>
          <w:numId w:val="1000"/>
        </w:numPr>
      </w:pPr>
      <w:bookmarkStart w:id="31" w:name="fig:009"/>
      <w:r>
        <w:t xml:space="preserve">Рис. 9: Изменение сценария автоматической настройки http.sh</w:t>
      </w:r>
      <w:bookmarkEnd w:id="31"/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сконфигурирован HTTP-сервер Apache для работы по защищённому протоколу HTTPS. Сгенерированы самоподписанные SSL-ключ и сертификат, выполнена настройка виртуальных хостов с перенаправлением HTTP-запросов на HTTPS. Обеспечен доступ к веб-ресурсу по зашифрованному соединению. Дополнительно настроена поддержка PHP, проверена корректная обработка PHP-скриптов и автоматизация развёртывания конфигурации в среде Vagrant.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В чём отличие HTTP от HTTPS?</w:t>
      </w:r>
      <w:r>
        <w:br/>
      </w:r>
      <w:r>
        <w:t xml:space="preserve">HTTP передаёт данные в открытом виде, без шифрования, что делает их уязвимыми для перехвата. HTTPS использует SSL/TLS для шифрования соединения, обеспечивая конфиденциальность и целостность передаваемых данных.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Каким образом обеспечивается безопасность контента веб-сервера при работе через HTTPS?</w:t>
      </w:r>
      <w:r>
        <w:br/>
      </w:r>
      <w:r>
        <w:t xml:space="preserve">Безопасность обеспечивается за счёт шифрования трафика с использованием SSL/TLS, проверки подлинности сервера с помощью цифрового сертификата и защиты данных от изменения при передаче.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Что такое сертификационный центр? Приведите пример.</w:t>
      </w:r>
      <w:r>
        <w:br/>
      </w:r>
      <w:r>
        <w:t xml:space="preserve">Сертификационный центр — это организация, которая выпускает и подписывает цифровые сертификаты, подтверждающие подлинность веб-серверов. Примером сертификационного центра является Let’s Encrypt.</w:t>
      </w:r>
    </w:p>
    <w:bookmarkEnd w:id="35"/>
    <w:bookmarkStart w:id="36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05"/>
        </w:numPr>
        <w:pStyle w:val="Compact"/>
      </w:pPr>
      <w:r>
        <w:t xml:space="preserve">Apache HTTP Server Version 2.4 Documentation. — URL: http://httpd.apache.org/docs/current/ (дата обр. 13.09.2021).</w:t>
      </w:r>
    </w:p>
    <w:p>
      <w:pPr>
        <w:numPr>
          <w:ilvl w:val="0"/>
          <w:numId w:val="1005"/>
        </w:numPr>
        <w:pStyle w:val="Compact"/>
      </w:pPr>
      <w:r>
        <w:t xml:space="preserve">Httpd — Apache Hypertext Transfer Protocol Server. — URL: https://httpd.apache.org/docs/2.4/programs/httpd.html (дата обр. 13.09.2021).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Заур Мустафаев</dc:creator>
  <dc:language>ru-RU</dc:language>
  <cp:keywords/>
  <dcterms:created xsi:type="dcterms:W3CDTF">2025-12-15T11:15:03Z</dcterms:created>
  <dcterms:modified xsi:type="dcterms:W3CDTF">2025-12-15T11:15:03Z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