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3"/>
        <w:rPr/>
      </w:pPr>
      <w:bookmarkStart w:colFirst="0" w:colLast="0" w:name="_37d0h9pqfb5g" w:id="0"/>
      <w:bookmarkEnd w:id="0"/>
      <w:r w:rsidDel="00000000" w:rsidR="00000000" w:rsidRPr="00000000">
        <w:rPr>
          <w:rtl w:val="0"/>
        </w:rPr>
        <w:t xml:space="preserve">Physics &amp; Cosmological Architecture</w:t>
      </w:r>
    </w:p>
    <w:p w:rsidR="00000000" w:rsidDel="00000000" w:rsidP="00000000" w:rsidRDefault="00000000" w:rsidRPr="00000000" w14:paraId="00000002">
      <w:pPr>
        <w:rPr/>
      </w:pPr>
      <w:r w:rsidDel="00000000" w:rsidR="00000000" w:rsidRPr="00000000">
        <w:rPr>
          <w:b w:val="1"/>
          <w:bCs w:val="1"/>
          <w:rtl w:val="0"/>
        </w:rPr>
        <w:t xml:space="preserve">Defending Sacred Ground</w:t>
      </w:r>
      <w:r w:rsidDel="00000000" w:rsidR="00000000" w:rsidRPr="00000000">
        <w:rPr>
          <w:rtl w:val="0"/>
        </w:rPr>
        <w:t xml:space="preserve"> by Alex Collier contains extensive discussions on physics, mathematics, philosophy, and the multidimensional structure of the universe 1-3.</w:t>
      </w:r>
    </w:p>
    <w:p w:rsidR="00000000" w:rsidDel="00000000" w:rsidP="00000000" w:rsidRDefault="00000000" w:rsidRPr="00000000" w14:paraId="00000003">
      <w:pPr>
        <w:rPr/>
      </w:pPr>
      <w:r w:rsidDel="00000000" w:rsidR="00000000" w:rsidRPr="00000000">
        <w:rPr>
          <w:rtl w:val="0"/>
        </w:rPr>
        <w:t xml:space="preserve">According to the Andromedan information presented in the transcript, the physical universe is a </w:t>
      </w:r>
      <w:r w:rsidDel="00000000" w:rsidR="00000000" w:rsidRPr="00000000">
        <w:rPr>
          <w:b w:val="1"/>
          <w:bCs w:val="1"/>
          <w:rtl w:val="0"/>
        </w:rPr>
        <w:t xml:space="preserve">21 trillion-year-old hologram</w:t>
      </w:r>
      <w:r w:rsidDel="00000000" w:rsidR="00000000" w:rsidRPr="00000000">
        <w:rPr>
          <w:rtl w:val="0"/>
        </w:rPr>
        <w:t xml:space="preserve"> consisting of 11 creational densities or planes 2, 4, 5. Matter across galaxies originated from black holes 2, 6. In this cosmological model, black holes were created when energies and consciousnesses in a previous evolving universe resisted evolutionary frequency shifts, "gained weight," and created pockets of resistance that eventually exploded, birthing physical matter into a new space 2, 6. On March 23, 1994, an aquamarine </w:t>
      </w:r>
      <w:r w:rsidDel="00000000" w:rsidR="00000000" w:rsidRPr="00000000">
        <w:rPr>
          <w:b w:val="1"/>
          <w:bCs w:val="1"/>
          <w:rtl w:val="0"/>
        </w:rPr>
        <w:t xml:space="preserve">color and sound frequency</w:t>
      </w:r>
      <w:r w:rsidDel="00000000" w:rsidR="00000000" w:rsidRPr="00000000">
        <w:rPr>
          <w:rtl w:val="0"/>
        </w:rPr>
        <w:t xml:space="preserve"> began emanating simultaneously from all black holes in the universe, creating a new, unified </w:t>
      </w:r>
      <w:r w:rsidDel="00000000" w:rsidR="00000000" w:rsidRPr="00000000">
        <w:rPr>
          <w:b w:val="1"/>
          <w:bCs w:val="1"/>
          <w:rtl w:val="0"/>
        </w:rPr>
        <w:t xml:space="preserve">12th density</w:t>
      </w:r>
      <w:r w:rsidDel="00000000" w:rsidR="00000000" w:rsidRPr="00000000">
        <w:rPr>
          <w:rtl w:val="0"/>
        </w:rPr>
        <w:t xml:space="preserve"> that is drawing all lower dimensional levels upward in frequency 2, 4, 6-8.</w:t>
      </w:r>
    </w:p>
    <w:p w:rsidR="00000000" w:rsidDel="00000000" w:rsidP="00000000" w:rsidRDefault="00000000" w:rsidRPr="00000000" w14:paraId="00000004">
      <w:pPr>
        <w:rPr/>
      </w:pPr>
      <w:r w:rsidDel="00000000" w:rsidR="00000000" w:rsidRPr="00000000">
        <w:rPr>
          <w:rtl w:val="0"/>
        </w:rPr>
        <w:t xml:space="preserve">The text also outlines alternative frameworks for spacetime mechanics and gravity:</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Spacetime Coordinates:</w:t>
      </w:r>
      <w:r w:rsidDel="00000000" w:rsidR="00000000" w:rsidRPr="00000000">
        <w:rPr>
          <w:rtl w:val="0"/>
        </w:rPr>
        <w:t xml:space="preserve"> The Andromedans employ </w:t>
      </w:r>
      <w:r w:rsidDel="00000000" w:rsidR="00000000" w:rsidRPr="00000000">
        <w:rPr>
          <w:b w:val="1"/>
          <w:bCs w:val="1"/>
          <w:rtl w:val="0"/>
        </w:rPr>
        <w:t xml:space="preserve">nine mutually interchangeable coordinates</w:t>
      </w:r>
      <w:r w:rsidDel="00000000" w:rsidR="00000000" w:rsidRPr="00000000">
        <w:rPr>
          <w:rtl w:val="0"/>
        </w:rPr>
        <w:t xml:space="preserve">—six of space and three of time—treating time as a spatial dimension rather than a linear timeline 3. Time and motion are described as temporal illusions created by the movement of consciousness across higher spatial dimensions 3.</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Speed of Light vs. Speed of Thought:</w:t>
      </w:r>
      <w:r w:rsidDel="00000000" w:rsidR="00000000" w:rsidRPr="00000000">
        <w:rPr>
          <w:rtl w:val="0"/>
        </w:rPr>
        <w:t xml:space="preserve"> The physical speed of light (300,000 km/s in 3rd density) is determined by the collective thought frequency of the beings inhabiting a planet 9. However, the speed of thought transcends physical dimensions, traveling at speeds exceeding a </w:t>
      </w:r>
      <w:r w:rsidDel="00000000" w:rsidR="00000000" w:rsidRPr="00000000">
        <w:rPr>
          <w:b w:val="1"/>
          <w:bCs w:val="1"/>
          <w:rtl w:val="0"/>
        </w:rPr>
        <w:t xml:space="preserve">billion light-years per second</w:t>
      </w:r>
      <w:r w:rsidDel="00000000" w:rsidR="00000000" w:rsidRPr="00000000">
        <w:rPr>
          <w:rtl w:val="0"/>
        </w:rPr>
        <w:t xml:space="preserve"> 9.</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Mechanics of Gravity:</w:t>
      </w:r>
      <w:r w:rsidDel="00000000" w:rsidR="00000000" w:rsidRPr="00000000">
        <w:rPr>
          <w:rtl w:val="0"/>
        </w:rPr>
        <w:t xml:space="preserve"> Gravity is not generated by planetary rotation, but by highly penetrating </w:t>
      </w:r>
      <w:r w:rsidDel="00000000" w:rsidR="00000000" w:rsidRPr="00000000">
        <w:rPr>
          <w:b w:val="1"/>
          <w:bCs w:val="1"/>
          <w:rtl w:val="0"/>
        </w:rPr>
        <w:t xml:space="preserve">electromagnetic solar radiation</w:t>
      </w:r>
      <w:r w:rsidDel="00000000" w:rsidR="00000000" w:rsidRPr="00000000">
        <w:rPr>
          <w:rtl w:val="0"/>
        </w:rPr>
        <w:t xml:space="preserve"> (in the near-infrared and radar bands at approximately one trillion cycles per second) interacting with any celestial body 29 miles in size or larger 10-12.</w:t>
      </w:r>
    </w:p>
    <w:p w:rsidR="00000000" w:rsidDel="00000000" w:rsidP="00000000" w:rsidRDefault="00000000" w:rsidRPr="00000000" w14:paraId="00000008">
      <w:pPr>
        <w:pStyle w:val="Heading3"/>
        <w:rPr/>
      </w:pPr>
      <w:bookmarkStart w:colFirst="0" w:colLast="0" w:name="_gwmp4ift8zxg" w:id="1"/>
      <w:bookmarkEnd w:id="1"/>
      <w:r w:rsidDel="00000000" w:rsidR="00000000" w:rsidRPr="00000000">
        <w:rPr>
          <w:rtl w:val="0"/>
        </w:rPr>
        <w:t xml:space="preserve">Mathematics, Subatomic Physics &amp; Geometry</w:t>
      </w:r>
    </w:p>
    <w:p w:rsidR="00000000" w:rsidDel="00000000" w:rsidP="00000000" w:rsidRDefault="00000000" w:rsidRPr="00000000" w14:paraId="00000009">
      <w:pPr>
        <w:rPr/>
      </w:pPr>
      <w:r w:rsidDel="00000000" w:rsidR="00000000" w:rsidRPr="00000000">
        <w:rPr>
          <w:rtl w:val="0"/>
        </w:rPr>
        <w:t xml:space="preserve">The document presents specific concepts regarding subatomic probability, geometry, and numerical systems: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Intent as the Origin of Matter:</w:t>
      </w:r>
      <w:r w:rsidDel="00000000" w:rsidR="00000000" w:rsidRPr="00000000">
        <w:rPr>
          <w:rtl w:val="0"/>
        </w:rPr>
        <w:t xml:space="preserve"> Physical matter does not originate from pre-existing matter, but from </w:t>
      </w:r>
      <w:r w:rsidDel="00000000" w:rsidR="00000000" w:rsidRPr="00000000">
        <w:rPr>
          <w:b w:val="1"/>
          <w:bCs w:val="1"/>
          <w:rtl w:val="0"/>
        </w:rPr>
        <w:t xml:space="preserve">conscious intent or desire</w:t>
      </w:r>
      <w:r w:rsidDel="00000000" w:rsidR="00000000" w:rsidRPr="00000000">
        <w:rPr>
          <w:rtl w:val="0"/>
        </w:rPr>
        <w:t xml:space="preserve"> emanating from Source (the "Is-ness") across an invisible membrane 13-16. The </w:t>
      </w:r>
      <w:r w:rsidDel="00000000" w:rsidR="00000000" w:rsidRPr="00000000">
        <w:rPr>
          <w:b w:val="1"/>
          <w:bCs w:val="1"/>
          <w:rtl w:val="0"/>
        </w:rPr>
        <w:t xml:space="preserve">electron</w:t>
      </w:r>
      <w:r w:rsidDel="00000000" w:rsidR="00000000" w:rsidRPr="00000000">
        <w:rPr>
          <w:rtl w:val="0"/>
        </w:rPr>
        <w:t xml:space="preserve"> is described as the first physical manifestation of intent, and subatomic particles do not follow rigid, predictable orbits, but execute a probability-driven "mad dance" 13-16.</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Holographic Language &amp; Symbols:</w:t>
      </w:r>
      <w:r w:rsidDel="00000000" w:rsidR="00000000" w:rsidRPr="00000000">
        <w:rPr>
          <w:rtl w:val="0"/>
        </w:rPr>
        <w:t xml:space="preserve"> Advanced extraterrestrial communications utilize </w:t>
      </w:r>
      <w:r w:rsidDel="00000000" w:rsidR="00000000" w:rsidRPr="00000000">
        <w:rPr>
          <w:b w:val="1"/>
          <w:bCs w:val="1"/>
          <w:rtl w:val="0"/>
        </w:rPr>
        <w:t xml:space="preserve">three-dimensional holographic symbols</w:t>
      </w:r>
      <w:r w:rsidDel="00000000" w:rsidR="00000000" w:rsidRPr="00000000">
        <w:rPr>
          <w:rtl w:val="0"/>
        </w:rPr>
        <w:t xml:space="preserve"> 17, 18. A single holographic symbol can project an entire multidimensional concept, historical record, or emotional frequency (such as mutual respect or peace) directly into consciousness 17-20.</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Numbers as Maps and Synchronicity:</w:t>
      </w:r>
      <w:r w:rsidDel="00000000" w:rsidR="00000000" w:rsidRPr="00000000">
        <w:rPr>
          <w:rtl w:val="0"/>
        </w:rPr>
        <w:t xml:space="preserve"> Numbers and numerical ratios (such as repeating triplets or the 9:11 and 7:11 Giza pyramid ratios) are regarded as mathematical maps 21. Recognizing recurring number sequences in daily life indicates alignment with one's personal vibratory path and the universal "Law of Consistency" 21, 22.</w:t>
      </w:r>
    </w:p>
    <w:p w:rsidR="00000000" w:rsidDel="00000000" w:rsidP="00000000" w:rsidRDefault="00000000" w:rsidRPr="00000000" w14:paraId="0000000D">
      <w:pPr>
        <w:pStyle w:val="Heading3"/>
        <w:rPr/>
      </w:pPr>
      <w:bookmarkStart w:colFirst="0" w:colLast="0" w:name="_rgbv7cb7p1km" w:id="2"/>
      <w:bookmarkEnd w:id="2"/>
      <w:r w:rsidDel="00000000" w:rsidR="00000000" w:rsidRPr="00000000">
        <w:rPr>
          <w:rtl w:val="0"/>
        </w:rPr>
        <w:t xml:space="preserve">Spiritual Philosophy &amp; Consciousness</w:t>
      </w:r>
    </w:p>
    <w:p w:rsidR="00000000" w:rsidDel="00000000" w:rsidP="00000000" w:rsidRDefault="00000000" w:rsidRPr="00000000" w14:paraId="0000000E">
      <w:pPr>
        <w:rPr/>
      </w:pPr>
      <w:r w:rsidDel="00000000" w:rsidR="00000000" w:rsidRPr="00000000">
        <w:rPr>
          <w:rtl w:val="0"/>
        </w:rPr>
        <w:t xml:space="preserve">The philosophical framework outlined in the text centers on the nature of God, soul origin, and universal evolution:</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The "Is-ness" (Source):</w:t>
      </w:r>
      <w:r w:rsidDel="00000000" w:rsidR="00000000" w:rsidRPr="00000000">
        <w:rPr>
          <w:rtl w:val="0"/>
        </w:rPr>
        <w:t xml:space="preserve"> God is understood as the </w:t>
      </w:r>
      <w:r w:rsidDel="00000000" w:rsidR="00000000" w:rsidRPr="00000000">
        <w:rPr>
          <w:b w:val="1"/>
          <w:bCs w:val="1"/>
          <w:rtl w:val="0"/>
        </w:rPr>
        <w:t xml:space="preserve">"Is-ness"</w:t>
      </w:r>
      <w:r w:rsidDel="00000000" w:rsidR="00000000" w:rsidRPr="00000000">
        <w:rPr>
          <w:rtl w:val="0"/>
        </w:rPr>
        <w:t xml:space="preserve">—a non-linear, all-pervading supra-consciousness of unconditional love that holds all creation together 4, 8, 23, 24. Worship is described as silent, wordless, and solitary; external shrines, temples, or religious dogma are considered unnecessary because honoring oneself, nature, and free will directly honors the Is-ness 24.</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Human Soul Origin (11th-Density Paa Tal):</w:t>
      </w:r>
      <w:r w:rsidDel="00000000" w:rsidR="00000000" w:rsidRPr="00000000">
        <w:rPr>
          <w:rtl w:val="0"/>
        </w:rPr>
        <w:t xml:space="preserve"> Human spirits are not native to 3rd-density Earth; they are </w:t>
      </w:r>
      <w:r w:rsidDel="00000000" w:rsidR="00000000" w:rsidRPr="00000000">
        <w:rPr>
          <w:b w:val="1"/>
          <w:bCs w:val="1"/>
          <w:rtl w:val="0"/>
        </w:rPr>
        <w:t xml:space="preserve">11th-density consciousnesses (the Paa Tal)</w:t>
      </w:r>
      <w:r w:rsidDel="00000000" w:rsidR="00000000" w:rsidRPr="00000000">
        <w:rPr>
          <w:rtl w:val="0"/>
        </w:rPr>
        <w:t xml:space="preserve"> who voluntarily entered physicality and linear time trillions of years ago to experiment with creating physical matter through thought and emotion 25-30. Furthermore, human physical bodies represent a unique genetic composite inherited from </w:t>
      </w:r>
      <w:r w:rsidDel="00000000" w:rsidR="00000000" w:rsidRPr="00000000">
        <w:rPr>
          <w:b w:val="1"/>
          <w:bCs w:val="1"/>
          <w:rtl w:val="0"/>
        </w:rPr>
        <w:t xml:space="preserve">22 different extraterrestrial races</w:t>
      </w:r>
      <w:r w:rsidDel="00000000" w:rsidR="00000000" w:rsidRPr="00000000">
        <w:rPr>
          <w:rtl w:val="0"/>
        </w:rPr>
        <w:t xml:space="preserve">, leading benevolent galactic groups to view humanity as galactic "royalty" 25, 28, 31-33.</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Mechanism of Physical Creation:</w:t>
      </w:r>
      <w:r w:rsidDel="00000000" w:rsidR="00000000" w:rsidRPr="00000000">
        <w:rPr>
          <w:rtl w:val="0"/>
        </w:rPr>
        <w:t xml:space="preserve"> Thought and intent act as the primary cause or command, while </w:t>
      </w:r>
      <w:r w:rsidDel="00000000" w:rsidR="00000000" w:rsidRPr="00000000">
        <w:rPr>
          <w:b w:val="1"/>
          <w:bCs w:val="1"/>
          <w:rtl w:val="0"/>
        </w:rPr>
        <w:t xml:space="preserve">emotion</w:t>
      </w:r>
      <w:r w:rsidDel="00000000" w:rsidR="00000000" w:rsidRPr="00000000">
        <w:rPr>
          <w:rtl w:val="0"/>
        </w:rPr>
        <w:t xml:space="preserve"> (the creative feminine aspect) animates and projects these thought-forms into 3rd-density physical reality 14, 15, 26, 34. Physicality is simply a holographic effect reflecting inner spiritual intent 14, 34, 35.</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Densities as Vibrational States:</w:t>
      </w:r>
      <w:r w:rsidDel="00000000" w:rsidR="00000000" w:rsidRPr="00000000">
        <w:rPr>
          <w:rtl w:val="0"/>
        </w:rPr>
        <w:t xml:space="preserve"> </w:t>
      </w:r>
      <w:r w:rsidDel="00000000" w:rsidR="00000000" w:rsidRPr="00000000">
        <w:rPr>
          <w:b w:val="1"/>
          <w:bCs w:val="1"/>
          <w:rtl w:val="0"/>
        </w:rPr>
        <w:t xml:space="preserve">Densities</w:t>
      </w:r>
      <w:r w:rsidDel="00000000" w:rsidR="00000000" w:rsidRPr="00000000">
        <w:rPr>
          <w:rtl w:val="0"/>
        </w:rPr>
        <w:t xml:space="preserve"> are defined as vibrational frequency scales of consciousness rather than separate physical locations 2, 36, 37. Third density is characterized by heavy physical resistance (described metaphorically as moving through a bathtub of jello) 26; 4th density is a unified telepathic group consciousness 2, 37; and 5th density is a light-body state of direct manifestation 2, 38, 39.</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Love vs. Fear:</w:t>
      </w:r>
      <w:r w:rsidDel="00000000" w:rsidR="00000000" w:rsidRPr="00000000">
        <w:rPr>
          <w:rtl w:val="0"/>
        </w:rPr>
        <w:t xml:space="preserve"> Unconditional love and mutual respect are described as the highest binding frequencies in the universe, whereas fear and withholding love generate low-frequency restrictions, disease, and perpetual disintegration 24, 40-43.</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Would you like to compare Alex Collier's model of the </w:t>
      </w:r>
      <w:r w:rsidDel="00000000" w:rsidR="00000000" w:rsidRPr="00000000">
        <w:rPr>
          <w:b w:val="1"/>
          <w:bCs w:val="1"/>
          <w:rtl w:val="0"/>
        </w:rPr>
        <w:t xml:space="preserve">12th-density black hole frequency shift</w:t>
      </w:r>
      <w:r w:rsidDel="00000000" w:rsidR="00000000" w:rsidRPr="00000000">
        <w:rPr>
          <w:rtl w:val="0"/>
        </w:rPr>
        <w:t xml:space="preserve"> with Nassim Haramein's </w:t>
      </w:r>
      <w:r w:rsidDel="00000000" w:rsidR="00000000" w:rsidRPr="00000000">
        <w:rPr>
          <w:b w:val="1"/>
          <w:bCs w:val="1"/>
          <w:rtl w:val="0"/>
        </w:rPr>
        <w:t xml:space="preserve">Planck Spherical Unit (PSU) holographic mass physics</w:t>
      </w:r>
      <w:r w:rsidDel="00000000" w:rsidR="00000000" w:rsidRPr="00000000">
        <w:rPr>
          <w:rtl w:val="0"/>
        </w:rPr>
        <w:t xml:space="preserve"> or Elena Danaan's contactee reports in the other sources?</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