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pPr>
      <w:r w:rsidDel="00000000" w:rsidR="00000000" w:rsidRPr="00000000">
        <w:rPr>
          <w:rtl w:val="0"/>
        </w:rPr>
        <w:t xml:space="preserve">Yes, </w:t>
      </w:r>
      <w:r w:rsidDel="00000000" w:rsidR="00000000" w:rsidRPr="00000000">
        <w:rPr>
          <w:b w:val="1"/>
          <w:bCs w:val="1"/>
          <w:rtl w:val="0"/>
        </w:rPr>
        <w:t xml:space="preserve">The_Seeders_Danaan.pdf</w:t>
      </w:r>
      <w:r w:rsidDel="00000000" w:rsidR="00000000" w:rsidRPr="00000000">
        <w:rPr>
          <w:rtl w:val="0"/>
        </w:rPr>
        <w:t xml:space="preserve"> contains extensive discussions on mathematics, physics, philosophy, and the multidimensional structure of the universe 1, 2.</w:t>
      </w:r>
    </w:p>
    <w:p w:rsidR="00000000" w:rsidDel="00000000" w:rsidP="00000000" w:rsidRDefault="00000000" w:rsidRPr="00000000" w14:paraId="00000002">
      <w:pPr>
        <w:rPr/>
      </w:pPr>
      <w:r w:rsidDel="00000000" w:rsidR="00000000" w:rsidRPr="00000000">
        <w:rPr>
          <w:rtl w:val="0"/>
        </w:rPr>
        <w:t xml:space="preserve">Here is a detailed breakdown of the core insights provided in this source:</w:t>
      </w:r>
    </w:p>
    <w:p w:rsidR="00000000" w:rsidDel="00000000" w:rsidP="00000000" w:rsidRDefault="00000000" w:rsidRPr="00000000" w14:paraId="00000003">
      <w:pPr>
        <w:pStyle w:val="Heading3"/>
        <w:rPr/>
      </w:pPr>
      <w:bookmarkStart w:colFirst="0" w:colLast="0" w:name="_c6kwgd4u75zt" w:id="0"/>
      <w:bookmarkEnd w:id="0"/>
      <w:r w:rsidDel="00000000" w:rsidR="00000000" w:rsidRPr="00000000">
        <w:rPr>
          <w:rtl w:val="0"/>
        </w:rPr>
        <w:t xml:space="preserve">I. Mathematics &amp; Sacred Geometric Architecture</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Base-Nine &amp; The Great Equation:</w:t>
      </w:r>
      <w:r w:rsidDel="00000000" w:rsidR="00000000" w:rsidRPr="00000000">
        <w:rPr>
          <w:rtl w:val="0"/>
        </w:rPr>
        <w:t xml:space="preserve"> The universe and Source Creator fractalize on a </w:t>
      </w:r>
      <w:r w:rsidDel="00000000" w:rsidR="00000000" w:rsidRPr="00000000">
        <w:rPr>
          <w:b w:val="1"/>
          <w:bCs w:val="1"/>
          <w:rtl w:val="0"/>
        </w:rPr>
        <w:t xml:space="preserve">base-nine mathematical system</w:t>
      </w:r>
      <w:r w:rsidDel="00000000" w:rsidR="00000000" w:rsidRPr="00000000">
        <w:rPr>
          <w:rtl w:val="0"/>
        </w:rPr>
        <w:t xml:space="preserve"> 3. Creation is constructed through fractal mathematics and a single "Great Equation of the Universe" linked by a fundamental Constant 2, 4. Consciousness itself is structured as fractal geometry leading back to Source 2.</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The Flower of Life &amp; Metatron's Cube:</w:t>
      </w:r>
      <w:r w:rsidDel="00000000" w:rsidR="00000000" w:rsidRPr="00000000">
        <w:rPr>
          <w:rtl w:val="0"/>
        </w:rPr>
        <w:t xml:space="preserve"> The Flower of Life is depicted as a three-dimensional multi-universe template composed of intersecting spheres/universes 5. The intersection nodes serve as transfer points or Stargates across dimensions and time 5, 6. Metatron's Cube represents the master key, containing imbricated fractal Merkabas that converge into an infinite central singularity 6, 7.</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Tetrahedral Geometry &amp; Crystal Lattice Mechanics:</w:t>
      </w:r>
      <w:r w:rsidDel="00000000" w:rsidR="00000000" w:rsidRPr="00000000">
        <w:rPr>
          <w:rtl w:val="0"/>
        </w:rPr>
        <w:t xml:space="preserve"> Tetrahedral geometry is described as "the secret of the universe" and the primary frequency key used to build physical life-forms 8. Pure quartz crystals and water share the same fundamental fractal formula 8, 9.</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Phase-Conjugation Singularity Nodes:</w:t>
      </w:r>
      <w:r w:rsidDel="00000000" w:rsidR="00000000" w:rsidRPr="00000000">
        <w:rPr>
          <w:rtl w:val="0"/>
        </w:rPr>
        <w:t xml:space="preserve"> In Vogel-cut crystals cut to specific angles (52° receiving and 58–60° projecting), two counter-rotating dynamics form a </w:t>
      </w:r>
      <w:r w:rsidDel="00000000" w:rsidR="00000000" w:rsidRPr="00000000">
        <w:rPr>
          <w:b w:val="1"/>
          <w:bCs w:val="1"/>
          <w:rtl w:val="0"/>
        </w:rPr>
        <w:t xml:space="preserve">vortex singularity / compression node</w:t>
      </w:r>
      <w:r w:rsidDel="00000000" w:rsidR="00000000" w:rsidRPr="00000000">
        <w:rPr>
          <w:rtl w:val="0"/>
        </w:rPr>
        <w:t xml:space="preserve"> 10-12. This node acts as an interdimensional bridge to the Void and Source, allowing consciousness, time projection, and Phryll energy generation via sound frequencies or perpendicular piezoelectric pressure 9, 11-13.</w:t>
      </w:r>
    </w:p>
    <w:p w:rsidR="00000000" w:rsidDel="00000000" w:rsidP="00000000" w:rsidRDefault="00000000" w:rsidRPr="00000000" w14:paraId="00000008">
      <w:pPr>
        <w:pStyle w:val="Heading3"/>
        <w:rPr/>
      </w:pPr>
      <w:bookmarkStart w:colFirst="0" w:colLast="0" w:name="_ia8q50c2dymq" w:id="1"/>
      <w:bookmarkEnd w:id="1"/>
      <w:r w:rsidDel="00000000" w:rsidR="00000000" w:rsidRPr="00000000">
        <w:rPr>
          <w:rtl w:val="0"/>
        </w:rPr>
        <w:t xml:space="preserve">II. Physics, Spacetime, Densities &amp; Stargates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Gravitational Spheres &amp; Linear Time:</w:t>
      </w:r>
      <w:r w:rsidDel="00000000" w:rsidR="00000000" w:rsidRPr="00000000">
        <w:rPr>
          <w:rtl w:val="0"/>
        </w:rPr>
        <w:t xml:space="preserve"> Linear time is not an absolute constant; wherever gravity exists, linear time forms a localized matrix dilated around a celestial body (planet, star, or galactic core) 14, 15. Outside of a gravitational sphere, consciousness is liberated from linear time 14.</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Density Zone Transitions:</w:t>
      </w:r>
      <w:r w:rsidDel="00000000" w:rsidR="00000000" w:rsidRPr="00000000">
        <w:rPr>
          <w:rtl w:val="0"/>
        </w:rPr>
        <w:t xml:space="preserve"> Shifting into higher density zones (pockets or bubbles in the galaxy) does not change the rate of time; rather, the </w:t>
      </w:r>
      <w:r w:rsidDel="00000000" w:rsidR="00000000" w:rsidRPr="00000000">
        <w:rPr>
          <w:b w:val="1"/>
          <w:bCs w:val="1"/>
          <w:rtl w:val="0"/>
        </w:rPr>
        <w:t xml:space="preserve">physical laws binding atoms together oscillate at a faster rate</w:t>
      </w:r>
      <w:r w:rsidDel="00000000" w:rsidR="00000000" w:rsidRPr="00000000">
        <w:rPr>
          <w:rtl w:val="0"/>
        </w:rPr>
        <w:t xml:space="preserve"> 16, 17. As matter vibrates faster, human perception shifts and linear time feels accelerated 16-18.</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12 Densities + Source:</w:t>
      </w:r>
      <w:r w:rsidDel="00000000" w:rsidR="00000000" w:rsidRPr="00000000">
        <w:rPr>
          <w:rtl w:val="0"/>
        </w:rPr>
        <w:t xml:space="preserve"> In our universe, organized matter vibrates across </w:t>
      </w:r>
      <w:r w:rsidDel="00000000" w:rsidR="00000000" w:rsidRPr="00000000">
        <w:rPr>
          <w:b w:val="1"/>
          <w:bCs w:val="1"/>
          <w:rtl w:val="0"/>
        </w:rPr>
        <w:t xml:space="preserve">12 densities</w:t>
      </w:r>
      <w:r w:rsidDel="00000000" w:rsidR="00000000" w:rsidRPr="00000000">
        <w:rPr>
          <w:rtl w:val="0"/>
        </w:rPr>
        <w:t xml:space="preserve">, with the </w:t>
      </w:r>
      <w:r w:rsidDel="00000000" w:rsidR="00000000" w:rsidRPr="00000000">
        <w:rPr>
          <w:b w:val="1"/>
          <w:bCs w:val="1"/>
          <w:rtl w:val="0"/>
        </w:rPr>
        <w:t xml:space="preserve">13th level being Source</w:t>
      </w:r>
      <w:r w:rsidDel="00000000" w:rsidR="00000000" w:rsidRPr="00000000">
        <w:rPr>
          <w:rtl w:val="0"/>
        </w:rPr>
        <w:t xml:space="preserve"> 19, 20. Other parallel universes operate on different scales (e.g., Enki's home dimension reaches Source at the 16th density) 20.</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Stargate Physics &amp; Dark Energy Superfluid:</w:t>
      </w:r>
      <w:r w:rsidDel="00000000" w:rsidR="00000000" w:rsidRPr="00000000">
        <w:rPr>
          <w:rtl w:val="0"/>
        </w:rPr>
        <w:t xml:space="preserve"> Stargates utilize an imploding, negative-energy superfluid called "Dark Energy" (distinct from dark matter) 21-23. When activated by specific geometric and acoustic frequency keys, Dark Energy particles form micro-magnetic wormholes that dematerialize matter and rematerialize it at the destination via phase conjugation 22-24.</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DNA Reprogramming &amp; Micro-Wormholes:</w:t>
      </w:r>
      <w:r w:rsidDel="00000000" w:rsidR="00000000" w:rsidRPr="00000000">
        <w:rPr>
          <w:rtl w:val="0"/>
        </w:rPr>
        <w:t xml:space="preserve"> Desoxyribonucleic acid (DNA) functions as an interdimensional transmitter and receiver that generates micro-magnetic wormholes across space-time 24. Fully activated DNA vibrates at the rate of quartz 24, 25. DNA naturally auto-reprograms its holographic geometric pattern in response to focused thought, creative intention, spoken words, and sound frequencies 200–202.</w:t>
      </w:r>
    </w:p>
    <w:p w:rsidR="00000000" w:rsidDel="00000000" w:rsidP="00000000" w:rsidRDefault="00000000" w:rsidRPr="00000000" w14:paraId="0000000E">
      <w:pPr>
        <w:pStyle w:val="Heading3"/>
        <w:rPr/>
      </w:pPr>
      <w:bookmarkStart w:colFirst="0" w:colLast="0" w:name="_8goavsqr4xmt" w:id="2"/>
      <w:bookmarkEnd w:id="2"/>
      <w:r w:rsidDel="00000000" w:rsidR="00000000" w:rsidRPr="00000000">
        <w:rPr>
          <w:rtl w:val="0"/>
        </w:rPr>
        <w:t xml:space="preserve">III. Philosophy, Consciousness &amp; Universal Laws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Source &amp; Immortal Fractals:</w:t>
      </w:r>
      <w:r w:rsidDel="00000000" w:rsidR="00000000" w:rsidRPr="00000000">
        <w:rPr>
          <w:rtl w:val="0"/>
        </w:rPr>
        <w:t xml:space="preserve"> Source is the non-linear, infinite supra-consciousness behind all creation 1, 2. All individualized souls ("Is-Be" beings) are immortal, unfailing </w:t>
      </w:r>
      <w:r w:rsidDel="00000000" w:rsidR="00000000" w:rsidRPr="00000000">
        <w:rPr>
          <w:b w:val="1"/>
          <w:bCs w:val="1"/>
          <w:rtl w:val="0"/>
        </w:rPr>
        <w:t xml:space="preserve">fractals of Source</w:t>
      </w:r>
      <w:r w:rsidDel="00000000" w:rsidR="00000000" w:rsidRPr="00000000">
        <w:rPr>
          <w:rtl w:val="0"/>
        </w:rPr>
        <w:t xml:space="preserve"> 1, 26-28.</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Void:</w:t>
      </w:r>
      <w:r w:rsidDel="00000000" w:rsidR="00000000" w:rsidRPr="00000000">
        <w:rPr>
          <w:rtl w:val="0"/>
        </w:rPr>
        <w:t xml:space="preserve"> The Void is an uncreated, non-temporal space of perfect equilibrium located between dimensions, where time and space do not exist 1, 3, 29. </w:t>
      </w:r>
      <w:r w:rsidDel="00000000" w:rsidR="00000000" w:rsidRPr="00000000">
        <w:rPr>
          <w:b w:val="1"/>
          <w:bCs w:val="1"/>
          <w:rtl w:val="0"/>
        </w:rPr>
        <w:t xml:space="preserve">The Nine</w:t>
      </w:r>
      <w:r w:rsidDel="00000000" w:rsidR="00000000" w:rsidRPr="00000000">
        <w:rPr>
          <w:rtl w:val="0"/>
        </w:rPr>
        <w:t xml:space="preserve"> reside in the Void as plasmic supra-consciousnesses 3, 29, 30.</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Three Fundamental Cosmic Dynamics:</w:t>
      </w:r>
      <w:r w:rsidDel="00000000" w:rsidR="00000000" w:rsidRPr="00000000">
        <w:rPr>
          <w:rtl w:val="0"/>
        </w:rPr>
        <w:t xml:space="preserve"> Creation operates under three fundamental forces and their counterparts: </w:t>
      </w:r>
      <w:r w:rsidDel="00000000" w:rsidR="00000000" w:rsidRPr="00000000">
        <w:rPr>
          <w:b w:val="1"/>
          <w:bCs w:val="1"/>
          <w:rtl w:val="0"/>
        </w:rPr>
        <w:t xml:space="preserve">Creation–Balance–Resonance</w:t>
      </w:r>
      <w:r w:rsidDel="00000000" w:rsidR="00000000" w:rsidRPr="00000000">
        <w:rPr>
          <w:rtl w:val="0"/>
        </w:rPr>
        <w:t xml:space="preserve"> versus </w:t>
      </w:r>
      <w:r w:rsidDel="00000000" w:rsidR="00000000" w:rsidRPr="00000000">
        <w:rPr>
          <w:b w:val="1"/>
          <w:bCs w:val="1"/>
          <w:rtl w:val="0"/>
        </w:rPr>
        <w:t xml:space="preserve">Destruction–Chaos–Dissonance</w:t>
      </w:r>
      <w:r w:rsidDel="00000000" w:rsidR="00000000" w:rsidRPr="00000000">
        <w:rPr>
          <w:rtl w:val="0"/>
        </w:rPr>
        <w:t xml:space="preserve"> 31. The tension between Creation and Destruction fuels Evolution, while </w:t>
      </w:r>
      <w:r w:rsidDel="00000000" w:rsidR="00000000" w:rsidRPr="00000000">
        <w:rPr>
          <w:b w:val="1"/>
          <w:bCs w:val="1"/>
          <w:rtl w:val="0"/>
        </w:rPr>
        <w:t xml:space="preserve">Love</w:t>
      </w:r>
      <w:r w:rsidDel="00000000" w:rsidR="00000000" w:rsidRPr="00000000">
        <w:rPr>
          <w:rtl w:val="0"/>
        </w:rPr>
        <w:t xml:space="preserve"> serves as the phase-conjugate fluid and universal binding force holding the Multiverse together 31-33.</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Holographic Reality Modulation:</w:t>
      </w:r>
      <w:r w:rsidDel="00000000" w:rsidR="00000000" w:rsidRPr="00000000">
        <w:rPr>
          <w:rtl w:val="0"/>
        </w:rPr>
        <w:t xml:space="preserve"> The universe is a coherent, multi-layered holographic matrix rather than an illusion 1, 34. Because reality is bound by vibration, emitting focused brain frequencies and intent directly impacts and rewrites the holographic grid 35, 36.</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Would you like to explore how these phase-conjugate crystal mechanics or frequency-shifting principles are configured inside the </w:t>
      </w:r>
      <w:r w:rsidDel="00000000" w:rsidR="00000000" w:rsidRPr="00000000">
        <w:rPr>
          <w:b w:val="1"/>
          <w:bCs w:val="1"/>
          <w:rtl w:val="0"/>
        </w:rPr>
        <w:t xml:space="preserve">Umgebung</w:t>
      </w:r>
      <w:r w:rsidDel="00000000" w:rsidR="00000000" w:rsidRPr="00000000">
        <w:rPr>
          <w:rtl w:val="0"/>
        </w:rPr>
        <w:t xml:space="preserve"> engine's C++/CUDA architecture?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