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AB93B" w14:textId="77777777" w:rsidR="00E63260" w:rsidRPr="00E63260" w:rsidRDefault="00E63260" w:rsidP="00DD3400">
      <w:pPr>
        <w:pStyle w:val="Heading2"/>
        <w:jc w:val="center"/>
      </w:pPr>
      <w:r w:rsidRPr="00E63260">
        <w:t>Motor Fleet Management Fraud Detection Project</w:t>
      </w:r>
    </w:p>
    <w:p w14:paraId="51F439BA" w14:textId="214A9FCC" w:rsidR="00E63260" w:rsidRPr="00E63260" w:rsidRDefault="00E63260" w:rsidP="00DD3400">
      <w:pPr>
        <w:pStyle w:val="Heading2"/>
        <w:pBdr>
          <w:bottom w:val="single" w:sz="4" w:space="1" w:color="auto"/>
        </w:pBdr>
        <w:jc w:val="center"/>
        <w:rPr>
          <w:sz w:val="26"/>
          <w:szCs w:val="26"/>
        </w:rPr>
      </w:pPr>
      <w:r w:rsidRPr="00E63260">
        <w:rPr>
          <w:sz w:val="26"/>
          <w:szCs w:val="26"/>
        </w:rPr>
        <w:t>DATA 992: Capstone Project</w:t>
      </w:r>
    </w:p>
    <w:p w14:paraId="4DDA3D1D" w14:textId="20D944A4" w:rsidR="00854DED" w:rsidRPr="00161033" w:rsidRDefault="00854DED" w:rsidP="00DD3400">
      <w:pPr>
        <w:pStyle w:val="Heading2"/>
      </w:pPr>
      <w:r w:rsidRPr="00161033">
        <w:t>Problem Statement</w:t>
      </w:r>
    </w:p>
    <w:p w14:paraId="4AD07CB2" w14:textId="0A007020" w:rsidR="00A51F8D" w:rsidRPr="00161033" w:rsidRDefault="00C82EFB">
      <w:pPr>
        <w:rPr>
          <w:color w:val="000000"/>
          <w:sz w:val="27"/>
          <w:szCs w:val="27"/>
        </w:rPr>
      </w:pPr>
      <w:r w:rsidRPr="00161033">
        <w:rPr>
          <w:color w:val="000000"/>
          <w:sz w:val="27"/>
          <w:szCs w:val="27"/>
        </w:rPr>
        <w:t>The organization needs a reliable, scalable system to detect potentially fraudulent or improper fuel card usage across the state motor fleet. Current monitoring relies on manual review and isolated rule</w:t>
      </w:r>
      <w:r w:rsidRPr="00161033">
        <w:rPr>
          <w:color w:val="000000"/>
          <w:sz w:val="27"/>
          <w:szCs w:val="27"/>
        </w:rPr>
        <w:noBreakHyphen/>
        <w:t>based checks, which has surfaced concerning patterns such as out</w:t>
      </w:r>
      <w:r w:rsidRPr="00161033">
        <w:rPr>
          <w:color w:val="000000"/>
          <w:sz w:val="27"/>
          <w:szCs w:val="27"/>
        </w:rPr>
        <w:noBreakHyphen/>
        <w:t>of</w:t>
      </w:r>
      <w:r w:rsidRPr="00161033">
        <w:rPr>
          <w:color w:val="000000"/>
          <w:sz w:val="27"/>
          <w:szCs w:val="27"/>
        </w:rPr>
        <w:noBreakHyphen/>
        <w:t>state purchases, premium fuel usage, late</w:t>
      </w:r>
      <w:r w:rsidRPr="00161033">
        <w:rPr>
          <w:color w:val="000000"/>
          <w:sz w:val="27"/>
          <w:szCs w:val="27"/>
        </w:rPr>
        <w:noBreakHyphen/>
        <w:t>night transactions, excessive fuel amounts, and high</w:t>
      </w:r>
      <w:r w:rsidRPr="00161033">
        <w:rPr>
          <w:color w:val="000000"/>
          <w:sz w:val="27"/>
          <w:szCs w:val="27"/>
        </w:rPr>
        <w:noBreakHyphen/>
        <w:t>frequency same</w:t>
      </w:r>
      <w:r w:rsidRPr="00161033">
        <w:rPr>
          <w:color w:val="000000"/>
          <w:sz w:val="27"/>
          <w:szCs w:val="27"/>
        </w:rPr>
        <w:noBreakHyphen/>
        <w:t>day fills. These indicators lack validation, automation, and integration into a unified detection process. A data</w:t>
      </w:r>
      <w:r w:rsidRPr="00161033">
        <w:rPr>
          <w:color w:val="000000"/>
          <w:sz w:val="27"/>
          <w:szCs w:val="27"/>
        </w:rPr>
        <w:noBreakHyphen/>
        <w:t xml:space="preserve">driven </w:t>
      </w:r>
      <w:r w:rsidRPr="00161033">
        <w:rPr>
          <w:color w:val="000000"/>
          <w:sz w:val="27"/>
          <w:szCs w:val="27"/>
        </w:rPr>
        <w:t>output and Power BI dashboard are</w:t>
      </w:r>
      <w:r w:rsidRPr="00161033">
        <w:rPr>
          <w:color w:val="000000"/>
          <w:sz w:val="27"/>
          <w:szCs w:val="27"/>
        </w:rPr>
        <w:t xml:space="preserve"> required to improve oversight, reduce financial leakage, and support timely investigation.</w:t>
      </w:r>
    </w:p>
    <w:p w14:paraId="50456B70" w14:textId="5D7F043D" w:rsidR="00161033" w:rsidRPr="00161033" w:rsidRDefault="00161033" w:rsidP="00DD3400">
      <w:pPr>
        <w:pStyle w:val="Heading2"/>
      </w:pPr>
      <w:r w:rsidRPr="00161033">
        <w:t>Stakeholder Needs</w:t>
      </w:r>
    </w:p>
    <w:p w14:paraId="071F1133" w14:textId="76F1445D" w:rsidR="00161033" w:rsidRPr="00161033" w:rsidRDefault="00161033" w:rsidP="00161033">
      <w:pPr>
        <w:pStyle w:val="ListParagraph"/>
        <w:numPr>
          <w:ilvl w:val="0"/>
          <w:numId w:val="1"/>
        </w:numPr>
        <w:rPr>
          <w:sz w:val="27"/>
          <w:szCs w:val="27"/>
        </w:rPr>
      </w:pPr>
      <w:r w:rsidRPr="00161033">
        <w:rPr>
          <w:sz w:val="27"/>
          <w:szCs w:val="27"/>
        </w:rPr>
        <w:t>Automatic Detection</w:t>
      </w:r>
      <w:r>
        <w:rPr>
          <w:sz w:val="27"/>
          <w:szCs w:val="27"/>
        </w:rPr>
        <w:t xml:space="preserve"> - </w:t>
      </w:r>
      <w:r w:rsidRPr="00161033">
        <w:rPr>
          <w:sz w:val="27"/>
          <w:szCs w:val="27"/>
        </w:rPr>
        <w:t>Instantly flag known policy violations</w:t>
      </w:r>
    </w:p>
    <w:p w14:paraId="19FC529E" w14:textId="2369D609" w:rsidR="00161033" w:rsidRPr="00161033" w:rsidRDefault="00161033" w:rsidP="00161033">
      <w:pPr>
        <w:pStyle w:val="ListParagraph"/>
        <w:numPr>
          <w:ilvl w:val="0"/>
          <w:numId w:val="1"/>
        </w:numPr>
        <w:rPr>
          <w:sz w:val="27"/>
          <w:szCs w:val="27"/>
        </w:rPr>
      </w:pPr>
      <w:r w:rsidRPr="00161033">
        <w:rPr>
          <w:sz w:val="27"/>
          <w:szCs w:val="27"/>
        </w:rPr>
        <w:t>Context-Aware Analysis</w:t>
      </w:r>
      <w:r>
        <w:rPr>
          <w:sz w:val="27"/>
          <w:szCs w:val="27"/>
        </w:rPr>
        <w:t xml:space="preserve"> – Distinguish normal behavior from actual anomalies</w:t>
      </w:r>
    </w:p>
    <w:p w14:paraId="658A0F25" w14:textId="0502A398" w:rsidR="00161033" w:rsidRPr="00161033" w:rsidRDefault="00161033" w:rsidP="00161033">
      <w:pPr>
        <w:pStyle w:val="ListParagraph"/>
        <w:numPr>
          <w:ilvl w:val="0"/>
          <w:numId w:val="1"/>
        </w:numPr>
        <w:rPr>
          <w:sz w:val="27"/>
          <w:szCs w:val="27"/>
        </w:rPr>
      </w:pPr>
      <w:r w:rsidRPr="00161033">
        <w:rPr>
          <w:sz w:val="27"/>
          <w:szCs w:val="27"/>
        </w:rPr>
        <w:t>Route/Location Intelligence</w:t>
      </w:r>
      <w:r>
        <w:rPr>
          <w:sz w:val="27"/>
          <w:szCs w:val="27"/>
        </w:rPr>
        <w:t xml:space="preserve"> </w:t>
      </w:r>
      <w:r w:rsidR="0029064D">
        <w:rPr>
          <w:sz w:val="27"/>
          <w:szCs w:val="27"/>
        </w:rPr>
        <w:t>–</w:t>
      </w:r>
      <w:r>
        <w:rPr>
          <w:sz w:val="27"/>
          <w:szCs w:val="27"/>
        </w:rPr>
        <w:t xml:space="preserve"> </w:t>
      </w:r>
      <w:r w:rsidR="0029064D">
        <w:rPr>
          <w:sz w:val="27"/>
          <w:szCs w:val="27"/>
        </w:rPr>
        <w:t>Transactions that deviate from normal location</w:t>
      </w:r>
    </w:p>
    <w:p w14:paraId="4DF39937" w14:textId="4AB85DFE" w:rsidR="00161033" w:rsidRDefault="00161033" w:rsidP="00161033">
      <w:pPr>
        <w:pStyle w:val="ListParagraph"/>
        <w:numPr>
          <w:ilvl w:val="0"/>
          <w:numId w:val="1"/>
        </w:numPr>
        <w:rPr>
          <w:sz w:val="27"/>
          <w:szCs w:val="27"/>
        </w:rPr>
      </w:pPr>
      <w:r w:rsidRPr="00161033">
        <w:rPr>
          <w:sz w:val="27"/>
          <w:szCs w:val="27"/>
        </w:rPr>
        <w:t>Report/ UI</w:t>
      </w:r>
      <w:r w:rsidR="0029064D">
        <w:rPr>
          <w:sz w:val="27"/>
          <w:szCs w:val="27"/>
        </w:rPr>
        <w:t xml:space="preserve"> – Comprehensive dashboard and alerts</w:t>
      </w:r>
    </w:p>
    <w:p w14:paraId="1022F043" w14:textId="77777777" w:rsidR="004A1907" w:rsidRDefault="004A1907" w:rsidP="00DD3400">
      <w:pPr>
        <w:pStyle w:val="Heading2"/>
      </w:pPr>
      <w:r>
        <w:t>Project Scope</w:t>
      </w:r>
    </w:p>
    <w:p w14:paraId="2767E53D" w14:textId="77777777" w:rsidR="004A1907" w:rsidRDefault="004A1907" w:rsidP="004A1907">
      <w:pPr>
        <w:pStyle w:val="ListParagraph"/>
        <w:numPr>
          <w:ilvl w:val="0"/>
          <w:numId w:val="2"/>
        </w:numPr>
        <w:rPr>
          <w:sz w:val="27"/>
          <w:szCs w:val="27"/>
        </w:rPr>
      </w:pPr>
      <w:r w:rsidRPr="0029064D">
        <w:rPr>
          <w:sz w:val="27"/>
          <w:szCs w:val="27"/>
        </w:rPr>
        <w:t>Feature engineering</w:t>
      </w:r>
    </w:p>
    <w:p w14:paraId="57D21B68" w14:textId="77777777" w:rsidR="004A1907" w:rsidRDefault="004A1907" w:rsidP="004A1907">
      <w:pPr>
        <w:pStyle w:val="ListParagraph"/>
        <w:numPr>
          <w:ilvl w:val="0"/>
          <w:numId w:val="2"/>
        </w:numPr>
        <w:rPr>
          <w:sz w:val="27"/>
          <w:szCs w:val="27"/>
        </w:rPr>
      </w:pPr>
      <w:r>
        <w:rPr>
          <w:sz w:val="27"/>
          <w:szCs w:val="27"/>
        </w:rPr>
        <w:t>EDA</w:t>
      </w:r>
    </w:p>
    <w:p w14:paraId="3272367E" w14:textId="77777777" w:rsidR="004A1907" w:rsidRDefault="004A1907" w:rsidP="004A1907">
      <w:pPr>
        <w:pStyle w:val="ListParagraph"/>
        <w:numPr>
          <w:ilvl w:val="0"/>
          <w:numId w:val="2"/>
        </w:numPr>
        <w:rPr>
          <w:sz w:val="27"/>
          <w:szCs w:val="27"/>
        </w:rPr>
      </w:pPr>
      <w:r>
        <w:rPr>
          <w:sz w:val="27"/>
          <w:szCs w:val="27"/>
        </w:rPr>
        <w:t>Bias mitigation</w:t>
      </w:r>
    </w:p>
    <w:p w14:paraId="62A14980" w14:textId="3BB8E6C1" w:rsidR="004A1907" w:rsidRDefault="004A1907" w:rsidP="004A1907">
      <w:pPr>
        <w:pStyle w:val="ListParagraph"/>
        <w:numPr>
          <w:ilvl w:val="0"/>
          <w:numId w:val="2"/>
        </w:numPr>
        <w:rPr>
          <w:sz w:val="27"/>
          <w:szCs w:val="27"/>
        </w:rPr>
      </w:pPr>
      <w:r>
        <w:rPr>
          <w:sz w:val="27"/>
          <w:szCs w:val="27"/>
        </w:rPr>
        <w:t>Model development (Isolation Forest, DBSCAN, K-Means Clustering</w:t>
      </w:r>
      <w:r>
        <w:rPr>
          <w:sz w:val="27"/>
          <w:szCs w:val="27"/>
        </w:rPr>
        <w:t>, Classification</w:t>
      </w:r>
      <w:r>
        <w:rPr>
          <w:sz w:val="27"/>
          <w:szCs w:val="27"/>
        </w:rPr>
        <w:t>)</w:t>
      </w:r>
    </w:p>
    <w:p w14:paraId="608DA983" w14:textId="77777777" w:rsidR="004A1907" w:rsidRPr="0029064D" w:rsidRDefault="004A1907" w:rsidP="004A1907">
      <w:pPr>
        <w:pStyle w:val="ListParagraph"/>
        <w:numPr>
          <w:ilvl w:val="0"/>
          <w:numId w:val="2"/>
        </w:numPr>
        <w:rPr>
          <w:sz w:val="27"/>
          <w:szCs w:val="27"/>
        </w:rPr>
      </w:pPr>
      <w:r>
        <w:rPr>
          <w:sz w:val="27"/>
          <w:szCs w:val="27"/>
        </w:rPr>
        <w:t>Visualization</w:t>
      </w:r>
    </w:p>
    <w:p w14:paraId="35ACE3A7" w14:textId="0FF815C7" w:rsidR="004A1907" w:rsidRDefault="004A1907" w:rsidP="00DD3400">
      <w:pPr>
        <w:pStyle w:val="Heading2"/>
      </w:pPr>
      <w:r>
        <w:t>Constraints</w:t>
      </w:r>
    </w:p>
    <w:p w14:paraId="44A64812" w14:textId="125894EB" w:rsidR="004A1907" w:rsidRDefault="004A1907" w:rsidP="004A1907">
      <w:pPr>
        <w:pStyle w:val="ListParagraph"/>
        <w:numPr>
          <w:ilvl w:val="0"/>
          <w:numId w:val="3"/>
        </w:numPr>
        <w:rPr>
          <w:sz w:val="27"/>
          <w:szCs w:val="27"/>
        </w:rPr>
      </w:pPr>
      <w:r>
        <w:rPr>
          <w:sz w:val="27"/>
          <w:szCs w:val="27"/>
        </w:rPr>
        <w:t>Access to training data to build the model</w:t>
      </w:r>
    </w:p>
    <w:p w14:paraId="3A27C28A" w14:textId="6AFE2DEB" w:rsidR="004A1907" w:rsidRDefault="004A1907" w:rsidP="004A1907">
      <w:pPr>
        <w:pStyle w:val="ListParagraph"/>
        <w:numPr>
          <w:ilvl w:val="0"/>
          <w:numId w:val="3"/>
        </w:numPr>
        <w:rPr>
          <w:sz w:val="27"/>
          <w:szCs w:val="27"/>
        </w:rPr>
      </w:pPr>
      <w:r>
        <w:rPr>
          <w:sz w:val="27"/>
          <w:szCs w:val="27"/>
        </w:rPr>
        <w:t>Department and vehicle variance</w:t>
      </w:r>
    </w:p>
    <w:p w14:paraId="20672E68" w14:textId="311BA758" w:rsidR="00EC13A4" w:rsidRDefault="00EC13A4" w:rsidP="004A1907">
      <w:pPr>
        <w:pStyle w:val="ListParagraph"/>
        <w:numPr>
          <w:ilvl w:val="0"/>
          <w:numId w:val="3"/>
        </w:numPr>
        <w:rPr>
          <w:sz w:val="27"/>
          <w:szCs w:val="27"/>
        </w:rPr>
      </w:pPr>
      <w:r>
        <w:rPr>
          <w:sz w:val="27"/>
          <w:szCs w:val="27"/>
        </w:rPr>
        <w:t>Data and data sources unknown</w:t>
      </w:r>
    </w:p>
    <w:p w14:paraId="2C5FEBC5" w14:textId="53387B34" w:rsidR="004A1907" w:rsidRDefault="004A1907" w:rsidP="004A1907">
      <w:pPr>
        <w:pStyle w:val="ListParagraph"/>
        <w:numPr>
          <w:ilvl w:val="0"/>
          <w:numId w:val="3"/>
        </w:numPr>
        <w:rPr>
          <w:sz w:val="27"/>
          <w:szCs w:val="27"/>
        </w:rPr>
      </w:pPr>
      <w:r>
        <w:rPr>
          <w:sz w:val="27"/>
          <w:szCs w:val="27"/>
        </w:rPr>
        <w:t>Personnel identifiable data</w:t>
      </w:r>
    </w:p>
    <w:p w14:paraId="38DB49FD" w14:textId="7A41B2AD" w:rsidR="004A1907" w:rsidRDefault="004A1907" w:rsidP="004A1907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Conclusion</w:t>
      </w:r>
    </w:p>
    <w:p w14:paraId="346AD227" w14:textId="2915517C" w:rsidR="0029064D" w:rsidRDefault="000170FB" w:rsidP="000170FB">
      <w:pPr>
        <w:rPr>
          <w:sz w:val="27"/>
          <w:szCs w:val="27"/>
        </w:rPr>
      </w:pPr>
      <w:r w:rsidRPr="000170FB">
        <w:rPr>
          <w:sz w:val="27"/>
          <w:szCs w:val="27"/>
        </w:rPr>
        <w:t>We will focus on moving the client from a manual workflow to a batch-processing pipeline</w:t>
      </w:r>
      <w:r>
        <w:rPr>
          <w:sz w:val="27"/>
          <w:szCs w:val="27"/>
        </w:rPr>
        <w:t>.  We will deliver a working protype that automates their manual checks and adds advanced detection capabilities.  As well as summarize findings in an interactive dashboard.</w:t>
      </w:r>
    </w:p>
    <w:p w14:paraId="70D778FB" w14:textId="59543BF1" w:rsidR="00E63260" w:rsidRDefault="00E63260" w:rsidP="00E63260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t>Team Members and Roles</w:t>
      </w:r>
    </w:p>
    <w:tbl>
      <w:tblPr>
        <w:tblW w:w="9608" w:type="dxa"/>
        <w:tblInd w:w="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8"/>
        <w:gridCol w:w="4590"/>
      </w:tblGrid>
      <w:tr w:rsidR="00E63260" w:rsidRPr="00E63260" w14:paraId="6A90B56E" w14:textId="77777777" w:rsidTr="00E632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/>
        </w:trPr>
        <w:tc>
          <w:tcPr>
            <w:tcW w:w="5018" w:type="dxa"/>
            <w:shd w:val="clear" w:color="auto" w:fill="1B365D"/>
          </w:tcPr>
          <w:p w14:paraId="0D92C67F" w14:textId="77777777" w:rsidR="00E63260" w:rsidRPr="00E63260" w:rsidRDefault="00E63260" w:rsidP="00E63260">
            <w:pPr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left="140"/>
              <w:rPr>
                <w:rFonts w:ascii="Arial" w:hAnsi="Arial" w:cs="Arial"/>
                <w:b/>
                <w:bCs/>
                <w:color w:val="FFFFFF"/>
                <w:kern w:val="0"/>
                <w:sz w:val="22"/>
                <w:szCs w:val="22"/>
              </w:rPr>
            </w:pPr>
            <w:bookmarkStart w:id="0" w:name="1. Team Members &amp; Roles"/>
            <w:bookmarkEnd w:id="0"/>
            <w:r w:rsidRPr="00E63260">
              <w:rPr>
                <w:rFonts w:ascii="Arial" w:hAnsi="Arial" w:cs="Arial"/>
                <w:b/>
                <w:bCs/>
                <w:color w:val="FFFFFF"/>
                <w:kern w:val="0"/>
                <w:sz w:val="22"/>
                <w:szCs w:val="22"/>
              </w:rPr>
              <w:t>Team Member</w:t>
            </w:r>
          </w:p>
        </w:tc>
        <w:tc>
          <w:tcPr>
            <w:tcW w:w="4590" w:type="dxa"/>
            <w:shd w:val="clear" w:color="auto" w:fill="1B365D"/>
          </w:tcPr>
          <w:p w14:paraId="52D5AE68" w14:textId="77777777" w:rsidR="00E63260" w:rsidRPr="00E63260" w:rsidRDefault="00E63260" w:rsidP="00E63260">
            <w:pPr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left="146"/>
              <w:rPr>
                <w:rFonts w:ascii="Arial" w:hAnsi="Arial" w:cs="Arial"/>
                <w:b/>
                <w:bCs/>
                <w:color w:val="FFFFFF"/>
                <w:spacing w:val="-4"/>
                <w:kern w:val="0"/>
                <w:sz w:val="22"/>
                <w:szCs w:val="22"/>
              </w:rPr>
            </w:pPr>
            <w:r w:rsidRPr="00E63260">
              <w:rPr>
                <w:rFonts w:ascii="Arial" w:hAnsi="Arial" w:cs="Arial"/>
                <w:b/>
                <w:bCs/>
                <w:color w:val="FFFFFF"/>
                <w:spacing w:val="-4"/>
                <w:kern w:val="0"/>
                <w:sz w:val="22"/>
                <w:szCs w:val="22"/>
              </w:rPr>
              <w:t>Role</w:t>
            </w:r>
          </w:p>
        </w:tc>
      </w:tr>
      <w:tr w:rsidR="00E63260" w:rsidRPr="00E63260" w14:paraId="1A57CA7E" w14:textId="77777777" w:rsidTr="00E632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/>
        </w:trPr>
        <w:tc>
          <w:tcPr>
            <w:tcW w:w="5018" w:type="dxa"/>
            <w:shd w:val="clear" w:color="auto" w:fill="F5F5F5"/>
          </w:tcPr>
          <w:p w14:paraId="4C8D1B25" w14:textId="77777777" w:rsidR="00E63260" w:rsidRPr="00E63260" w:rsidRDefault="00E63260" w:rsidP="00E63260">
            <w:pPr>
              <w:kinsoku w:val="0"/>
              <w:overflowPunct w:val="0"/>
              <w:autoSpaceDE w:val="0"/>
              <w:autoSpaceDN w:val="0"/>
              <w:adjustRightInd w:val="0"/>
              <w:spacing w:before="80" w:after="0" w:line="240" w:lineRule="auto"/>
              <w:ind w:left="140"/>
              <w:rPr>
                <w:rFonts w:ascii="Arial" w:hAnsi="Arial" w:cs="Arial"/>
                <w:color w:val="484848"/>
                <w:kern w:val="0"/>
                <w:sz w:val="22"/>
                <w:szCs w:val="22"/>
              </w:rPr>
            </w:pPr>
            <w:r w:rsidRPr="00E63260">
              <w:rPr>
                <w:rFonts w:ascii="Arial" w:hAnsi="Arial" w:cs="Arial"/>
                <w:color w:val="484848"/>
                <w:kern w:val="0"/>
                <w:sz w:val="22"/>
                <w:szCs w:val="22"/>
              </w:rPr>
              <w:t>Christopher Gonzales</w:t>
            </w:r>
          </w:p>
        </w:tc>
        <w:tc>
          <w:tcPr>
            <w:tcW w:w="4590" w:type="dxa"/>
            <w:shd w:val="clear" w:color="auto" w:fill="F5F5F5"/>
          </w:tcPr>
          <w:p w14:paraId="5C5740A4" w14:textId="77777777" w:rsidR="00E63260" w:rsidRPr="00E63260" w:rsidRDefault="00E63260" w:rsidP="00E63260">
            <w:pPr>
              <w:kinsoku w:val="0"/>
              <w:overflowPunct w:val="0"/>
              <w:autoSpaceDE w:val="0"/>
              <w:autoSpaceDN w:val="0"/>
              <w:adjustRightInd w:val="0"/>
              <w:spacing w:before="80" w:after="0" w:line="240" w:lineRule="auto"/>
              <w:ind w:left="146"/>
              <w:rPr>
                <w:rFonts w:ascii="Arial" w:hAnsi="Arial" w:cs="Arial"/>
                <w:color w:val="484848"/>
                <w:w w:val="95"/>
                <w:kern w:val="0"/>
                <w:sz w:val="22"/>
                <w:szCs w:val="22"/>
              </w:rPr>
            </w:pPr>
            <w:r w:rsidRPr="00E63260">
              <w:rPr>
                <w:rFonts w:ascii="Arial" w:hAnsi="Arial" w:cs="Arial"/>
                <w:color w:val="484848"/>
                <w:w w:val="95"/>
                <w:kern w:val="0"/>
                <w:sz w:val="22"/>
                <w:szCs w:val="22"/>
              </w:rPr>
              <w:t>Research Lead</w:t>
            </w:r>
          </w:p>
        </w:tc>
      </w:tr>
      <w:tr w:rsidR="00E63260" w:rsidRPr="00E63260" w14:paraId="4C39C55D" w14:textId="77777777" w:rsidTr="00E632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/>
        </w:trPr>
        <w:tc>
          <w:tcPr>
            <w:tcW w:w="5018" w:type="dxa"/>
          </w:tcPr>
          <w:p w14:paraId="3500015E" w14:textId="77777777" w:rsidR="00E63260" w:rsidRPr="00E63260" w:rsidRDefault="00E63260" w:rsidP="00E63260">
            <w:pPr>
              <w:kinsoku w:val="0"/>
              <w:overflowPunct w:val="0"/>
              <w:autoSpaceDE w:val="0"/>
              <w:autoSpaceDN w:val="0"/>
              <w:adjustRightInd w:val="0"/>
              <w:spacing w:before="86" w:after="0" w:line="240" w:lineRule="auto"/>
              <w:ind w:left="140"/>
              <w:rPr>
                <w:rFonts w:ascii="Arial" w:hAnsi="Arial" w:cs="Arial"/>
                <w:color w:val="484848"/>
                <w:spacing w:val="-4"/>
                <w:kern w:val="0"/>
                <w:sz w:val="22"/>
                <w:szCs w:val="22"/>
              </w:rPr>
            </w:pPr>
            <w:r w:rsidRPr="00E63260">
              <w:rPr>
                <w:rFonts w:ascii="Arial" w:hAnsi="Arial" w:cs="Arial"/>
                <w:color w:val="484848"/>
                <w:spacing w:val="-4"/>
                <w:kern w:val="0"/>
                <w:sz w:val="22"/>
                <w:szCs w:val="22"/>
              </w:rPr>
              <w:t>Nakisha</w:t>
            </w:r>
            <w:r w:rsidRPr="00E63260">
              <w:rPr>
                <w:rFonts w:ascii="Arial" w:hAnsi="Arial" w:cs="Arial"/>
                <w:color w:val="484848"/>
                <w:spacing w:val="-12"/>
                <w:kern w:val="0"/>
                <w:sz w:val="22"/>
                <w:szCs w:val="22"/>
              </w:rPr>
              <w:t xml:space="preserve"> </w:t>
            </w:r>
            <w:r w:rsidRPr="00E63260">
              <w:rPr>
                <w:rFonts w:ascii="Arial" w:hAnsi="Arial" w:cs="Arial"/>
                <w:color w:val="484848"/>
                <w:spacing w:val="-4"/>
                <w:kern w:val="0"/>
                <w:sz w:val="22"/>
                <w:szCs w:val="22"/>
              </w:rPr>
              <w:t>Boulware</w:t>
            </w:r>
            <w:r w:rsidRPr="00E63260">
              <w:rPr>
                <w:rFonts w:ascii="Arial" w:hAnsi="Arial" w:cs="Arial"/>
                <w:color w:val="484848"/>
                <w:spacing w:val="-12"/>
                <w:kern w:val="0"/>
                <w:sz w:val="22"/>
                <w:szCs w:val="22"/>
              </w:rPr>
              <w:t xml:space="preserve"> </w:t>
            </w:r>
            <w:r w:rsidRPr="00E63260">
              <w:rPr>
                <w:rFonts w:ascii="Arial" w:hAnsi="Arial" w:cs="Arial"/>
                <w:color w:val="484848"/>
                <w:spacing w:val="-4"/>
                <w:kern w:val="0"/>
                <w:sz w:val="22"/>
                <w:szCs w:val="22"/>
              </w:rPr>
              <w:t>Watts</w:t>
            </w:r>
          </w:p>
        </w:tc>
        <w:tc>
          <w:tcPr>
            <w:tcW w:w="4590" w:type="dxa"/>
          </w:tcPr>
          <w:p w14:paraId="5C413276" w14:textId="77777777" w:rsidR="00E63260" w:rsidRPr="00E63260" w:rsidRDefault="00E63260" w:rsidP="00E63260">
            <w:pPr>
              <w:kinsoku w:val="0"/>
              <w:overflowPunct w:val="0"/>
              <w:autoSpaceDE w:val="0"/>
              <w:autoSpaceDN w:val="0"/>
              <w:adjustRightInd w:val="0"/>
              <w:spacing w:before="86" w:after="0" w:line="240" w:lineRule="auto"/>
              <w:ind w:left="146"/>
              <w:rPr>
                <w:rFonts w:ascii="Arial" w:hAnsi="Arial" w:cs="Arial"/>
                <w:color w:val="484848"/>
                <w:spacing w:val="-6"/>
                <w:kern w:val="0"/>
                <w:sz w:val="22"/>
                <w:szCs w:val="22"/>
              </w:rPr>
            </w:pPr>
            <w:r w:rsidRPr="00E63260">
              <w:rPr>
                <w:rFonts w:ascii="Arial" w:hAnsi="Arial" w:cs="Arial"/>
                <w:color w:val="484848"/>
                <w:spacing w:val="-6"/>
                <w:kern w:val="0"/>
                <w:sz w:val="22"/>
                <w:szCs w:val="22"/>
              </w:rPr>
              <w:t>Final</w:t>
            </w:r>
            <w:r w:rsidRPr="00E63260">
              <w:rPr>
                <w:rFonts w:ascii="Arial" w:hAnsi="Arial" w:cs="Arial"/>
                <w:color w:val="484848"/>
                <w:spacing w:val="-10"/>
                <w:kern w:val="0"/>
                <w:sz w:val="22"/>
                <w:szCs w:val="22"/>
              </w:rPr>
              <w:t xml:space="preserve"> </w:t>
            </w:r>
            <w:r w:rsidRPr="00E63260">
              <w:rPr>
                <w:rFonts w:ascii="Arial" w:hAnsi="Arial" w:cs="Arial"/>
                <w:color w:val="484848"/>
                <w:spacing w:val="-6"/>
                <w:kern w:val="0"/>
                <w:sz w:val="22"/>
                <w:szCs w:val="22"/>
              </w:rPr>
              <w:t>Composition</w:t>
            </w:r>
            <w:r w:rsidRPr="00E63260">
              <w:rPr>
                <w:rFonts w:ascii="Arial" w:hAnsi="Arial" w:cs="Arial"/>
                <w:color w:val="484848"/>
                <w:spacing w:val="-9"/>
                <w:kern w:val="0"/>
                <w:sz w:val="22"/>
                <w:szCs w:val="22"/>
              </w:rPr>
              <w:t xml:space="preserve"> </w:t>
            </w:r>
            <w:r w:rsidRPr="00E63260">
              <w:rPr>
                <w:rFonts w:ascii="Arial" w:hAnsi="Arial" w:cs="Arial"/>
                <w:color w:val="484848"/>
                <w:spacing w:val="-6"/>
                <w:kern w:val="0"/>
                <w:sz w:val="22"/>
                <w:szCs w:val="22"/>
              </w:rPr>
              <w:t>Lead</w:t>
            </w:r>
          </w:p>
        </w:tc>
      </w:tr>
      <w:tr w:rsidR="00E63260" w:rsidRPr="00E63260" w14:paraId="6354239F" w14:textId="77777777" w:rsidTr="00E632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5018" w:type="dxa"/>
            <w:shd w:val="clear" w:color="auto" w:fill="F5F5F5"/>
          </w:tcPr>
          <w:p w14:paraId="5F555B39" w14:textId="77777777" w:rsidR="00E63260" w:rsidRPr="00E63260" w:rsidRDefault="00E63260" w:rsidP="00E63260">
            <w:pPr>
              <w:kinsoku w:val="0"/>
              <w:overflowPunct w:val="0"/>
              <w:autoSpaceDE w:val="0"/>
              <w:autoSpaceDN w:val="0"/>
              <w:adjustRightInd w:val="0"/>
              <w:spacing w:before="85" w:after="0" w:line="240" w:lineRule="auto"/>
              <w:ind w:left="140"/>
              <w:rPr>
                <w:rFonts w:ascii="Arial" w:hAnsi="Arial" w:cs="Arial"/>
                <w:color w:val="484848"/>
                <w:kern w:val="0"/>
                <w:sz w:val="22"/>
                <w:szCs w:val="22"/>
              </w:rPr>
            </w:pPr>
            <w:r w:rsidRPr="00E63260">
              <w:rPr>
                <w:rFonts w:ascii="Arial" w:hAnsi="Arial" w:cs="Arial"/>
                <w:color w:val="484848"/>
                <w:kern w:val="0"/>
                <w:sz w:val="22"/>
                <w:szCs w:val="22"/>
              </w:rPr>
              <w:t>Tucker Mackie</w:t>
            </w:r>
          </w:p>
        </w:tc>
        <w:tc>
          <w:tcPr>
            <w:tcW w:w="4590" w:type="dxa"/>
            <w:shd w:val="clear" w:color="auto" w:fill="F5F5F5"/>
          </w:tcPr>
          <w:p w14:paraId="68997CC3" w14:textId="77777777" w:rsidR="00E63260" w:rsidRPr="00E63260" w:rsidRDefault="00E63260" w:rsidP="00E63260">
            <w:pPr>
              <w:kinsoku w:val="0"/>
              <w:overflowPunct w:val="0"/>
              <w:autoSpaceDE w:val="0"/>
              <w:autoSpaceDN w:val="0"/>
              <w:adjustRightInd w:val="0"/>
              <w:spacing w:before="85" w:after="0" w:line="240" w:lineRule="auto"/>
              <w:ind w:left="146"/>
              <w:rPr>
                <w:rFonts w:ascii="Arial" w:hAnsi="Arial" w:cs="Arial"/>
                <w:color w:val="484848"/>
                <w:w w:val="95"/>
                <w:kern w:val="0"/>
                <w:sz w:val="22"/>
                <w:szCs w:val="22"/>
              </w:rPr>
            </w:pPr>
            <w:r w:rsidRPr="00E63260">
              <w:rPr>
                <w:rFonts w:ascii="Arial" w:hAnsi="Arial" w:cs="Arial"/>
                <w:color w:val="484848"/>
                <w:w w:val="95"/>
                <w:kern w:val="0"/>
                <w:sz w:val="22"/>
                <w:szCs w:val="22"/>
              </w:rPr>
              <w:t>QA Lead</w:t>
            </w:r>
          </w:p>
        </w:tc>
      </w:tr>
      <w:tr w:rsidR="00E63260" w:rsidRPr="00E63260" w14:paraId="49E07262" w14:textId="77777777" w:rsidTr="00E632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/>
        </w:trPr>
        <w:tc>
          <w:tcPr>
            <w:tcW w:w="5018" w:type="dxa"/>
          </w:tcPr>
          <w:p w14:paraId="2DE78259" w14:textId="77777777" w:rsidR="00E63260" w:rsidRPr="00E63260" w:rsidRDefault="00E63260" w:rsidP="00E63260">
            <w:pPr>
              <w:kinsoku w:val="0"/>
              <w:overflowPunct w:val="0"/>
              <w:autoSpaceDE w:val="0"/>
              <w:autoSpaceDN w:val="0"/>
              <w:adjustRightInd w:val="0"/>
              <w:spacing w:before="80" w:after="0" w:line="240" w:lineRule="auto"/>
              <w:ind w:left="140"/>
              <w:rPr>
                <w:rFonts w:ascii="Arial" w:hAnsi="Arial" w:cs="Arial"/>
                <w:color w:val="484848"/>
                <w:kern w:val="0"/>
                <w:sz w:val="22"/>
                <w:szCs w:val="22"/>
              </w:rPr>
            </w:pPr>
            <w:r w:rsidRPr="00E63260">
              <w:rPr>
                <w:rFonts w:ascii="Arial" w:hAnsi="Arial" w:cs="Arial"/>
                <w:color w:val="484848"/>
                <w:kern w:val="0"/>
                <w:sz w:val="22"/>
                <w:szCs w:val="22"/>
              </w:rPr>
              <w:t>Zachary Moran</w:t>
            </w:r>
          </w:p>
        </w:tc>
        <w:tc>
          <w:tcPr>
            <w:tcW w:w="4590" w:type="dxa"/>
          </w:tcPr>
          <w:p w14:paraId="25806647" w14:textId="77777777" w:rsidR="00E63260" w:rsidRPr="00E63260" w:rsidRDefault="00E63260" w:rsidP="00E63260">
            <w:pPr>
              <w:kinsoku w:val="0"/>
              <w:overflowPunct w:val="0"/>
              <w:autoSpaceDE w:val="0"/>
              <w:autoSpaceDN w:val="0"/>
              <w:adjustRightInd w:val="0"/>
              <w:spacing w:before="80" w:after="0" w:line="240" w:lineRule="auto"/>
              <w:ind w:left="146"/>
              <w:rPr>
                <w:rFonts w:ascii="Arial" w:hAnsi="Arial" w:cs="Arial"/>
                <w:color w:val="484848"/>
                <w:w w:val="95"/>
                <w:kern w:val="0"/>
                <w:sz w:val="22"/>
                <w:szCs w:val="22"/>
              </w:rPr>
            </w:pPr>
            <w:r w:rsidRPr="00E63260">
              <w:rPr>
                <w:rFonts w:ascii="Arial" w:hAnsi="Arial" w:cs="Arial"/>
                <w:color w:val="484848"/>
                <w:w w:val="95"/>
                <w:kern w:val="0"/>
                <w:sz w:val="22"/>
                <w:szCs w:val="22"/>
              </w:rPr>
              <w:t>Scrum Lead</w:t>
            </w:r>
          </w:p>
        </w:tc>
      </w:tr>
    </w:tbl>
    <w:p w14:paraId="253D5E98" w14:textId="77777777" w:rsidR="00E63260" w:rsidRDefault="00E63260" w:rsidP="000170FB">
      <w:pPr>
        <w:rPr>
          <w:sz w:val="27"/>
          <w:szCs w:val="27"/>
        </w:rPr>
      </w:pPr>
    </w:p>
    <w:p w14:paraId="6C9E3196" w14:textId="77777777" w:rsidR="00E63260" w:rsidRPr="0029064D" w:rsidRDefault="00E63260" w:rsidP="000170FB">
      <w:pPr>
        <w:rPr>
          <w:sz w:val="27"/>
          <w:szCs w:val="27"/>
        </w:rPr>
      </w:pPr>
    </w:p>
    <w:sectPr w:rsidR="00E63260" w:rsidRPr="0029064D" w:rsidSect="00A054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395F3" w14:textId="77777777" w:rsidR="004E30B1" w:rsidRDefault="004E30B1" w:rsidP="000170FB">
      <w:pPr>
        <w:spacing w:after="0" w:line="240" w:lineRule="auto"/>
      </w:pPr>
      <w:r>
        <w:separator/>
      </w:r>
    </w:p>
  </w:endnote>
  <w:endnote w:type="continuationSeparator" w:id="0">
    <w:p w14:paraId="35F4B9E7" w14:textId="77777777" w:rsidR="004E30B1" w:rsidRDefault="004E30B1" w:rsidP="00017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XLOLB+ArialMT">
    <w:altName w:val="Arial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BA947" w14:textId="77777777" w:rsidR="004E30B1" w:rsidRDefault="004E30B1" w:rsidP="000170FB">
      <w:pPr>
        <w:spacing w:after="0" w:line="240" w:lineRule="auto"/>
      </w:pPr>
      <w:r>
        <w:separator/>
      </w:r>
    </w:p>
  </w:footnote>
  <w:footnote w:type="continuationSeparator" w:id="0">
    <w:p w14:paraId="52F30A1E" w14:textId="77777777" w:rsidR="004E30B1" w:rsidRDefault="004E30B1" w:rsidP="00017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5D6A" w14:textId="59E61E6D" w:rsidR="000170FB" w:rsidRPr="00DD3400" w:rsidRDefault="00E63260" w:rsidP="00E63260">
    <w:pPr>
      <w:pStyle w:val="Header"/>
      <w:jc w:val="right"/>
      <w:rPr>
        <w:i/>
        <w:iCs/>
      </w:rPr>
    </w:pPr>
    <w:r w:rsidRPr="00DD3400">
      <w:rPr>
        <w:i/>
        <w:iCs/>
      </w:rPr>
      <w:t>DATA 992|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7B7"/>
    <w:multiLevelType w:val="hybridMultilevel"/>
    <w:tmpl w:val="98F443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FC5CCE"/>
    <w:multiLevelType w:val="hybridMultilevel"/>
    <w:tmpl w:val="98F443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B455304"/>
    <w:multiLevelType w:val="hybridMultilevel"/>
    <w:tmpl w:val="F39A18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8723698">
    <w:abstractNumId w:val="2"/>
  </w:num>
  <w:num w:numId="2" w16cid:durableId="695736568">
    <w:abstractNumId w:val="0"/>
  </w:num>
  <w:num w:numId="3" w16cid:durableId="271062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FB"/>
    <w:rsid w:val="000170FB"/>
    <w:rsid w:val="00053001"/>
    <w:rsid w:val="0007713C"/>
    <w:rsid w:val="000E41FB"/>
    <w:rsid w:val="00107635"/>
    <w:rsid w:val="00161033"/>
    <w:rsid w:val="0029064D"/>
    <w:rsid w:val="00304A02"/>
    <w:rsid w:val="004A1907"/>
    <w:rsid w:val="004E30B1"/>
    <w:rsid w:val="00596E7F"/>
    <w:rsid w:val="00854DED"/>
    <w:rsid w:val="00981752"/>
    <w:rsid w:val="00A054FB"/>
    <w:rsid w:val="00A51F8D"/>
    <w:rsid w:val="00AD2D8B"/>
    <w:rsid w:val="00BC5B7E"/>
    <w:rsid w:val="00BE67A9"/>
    <w:rsid w:val="00C82EFB"/>
    <w:rsid w:val="00DD3400"/>
    <w:rsid w:val="00E63260"/>
    <w:rsid w:val="00EC13A4"/>
    <w:rsid w:val="00FD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4B11E"/>
  <w15:chartTrackingRefBased/>
  <w15:docId w15:val="{7CE84EA9-7B45-BC4F-AEAB-AAEAD4B4C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E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7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0FB"/>
  </w:style>
  <w:style w:type="paragraph" w:styleId="Footer">
    <w:name w:val="footer"/>
    <w:basedOn w:val="Normal"/>
    <w:link w:val="FooterChar"/>
    <w:uiPriority w:val="99"/>
    <w:unhideWhenUsed/>
    <w:rsid w:val="00017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0FB"/>
  </w:style>
  <w:style w:type="paragraph" w:customStyle="1" w:styleId="Default">
    <w:name w:val="Default"/>
    <w:rsid w:val="00E63260"/>
    <w:pPr>
      <w:autoSpaceDE w:val="0"/>
      <w:autoSpaceDN w:val="0"/>
      <w:adjustRightInd w:val="0"/>
      <w:spacing w:after="0" w:line="240" w:lineRule="auto"/>
    </w:pPr>
    <w:rPr>
      <w:rFonts w:ascii="WXLOLB+ArialMT" w:hAnsi="WXLOLB+ArialMT" w:cs="WXLOLB+ArialMT"/>
      <w:color w:val="000000"/>
      <w:kern w:val="0"/>
    </w:rPr>
  </w:style>
  <w:style w:type="paragraph" w:customStyle="1" w:styleId="TableParagraph">
    <w:name w:val="Table Paragraph"/>
    <w:basedOn w:val="Normal"/>
    <w:uiPriority w:val="1"/>
    <w:qFormat/>
    <w:rsid w:val="00E63260"/>
    <w:pPr>
      <w:autoSpaceDE w:val="0"/>
      <w:autoSpaceDN w:val="0"/>
      <w:adjustRightInd w:val="0"/>
      <w:spacing w:before="80" w:after="0" w:line="240" w:lineRule="auto"/>
      <w:ind w:left="140"/>
    </w:pPr>
    <w:rPr>
      <w:rFonts w:ascii="Arial" w:hAnsi="Arial" w:cs="Arial"/>
      <w:kern w:val="0"/>
    </w:rPr>
  </w:style>
  <w:style w:type="paragraph" w:styleId="NoSpacing">
    <w:name w:val="No Spacing"/>
    <w:uiPriority w:val="1"/>
    <w:qFormat/>
    <w:rsid w:val="00DD34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227</Words>
  <Characters>1513</Characters>
  <Application>Microsoft Office Word</Application>
  <DocSecurity>0</DocSecurity>
  <Lines>23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Nakisha Boulware</dc:creator>
  <cp:keywords/>
  <dc:description/>
  <cp:lastModifiedBy>Nakisha Boulware</cp:lastModifiedBy>
  <cp:revision>1</cp:revision>
  <dcterms:created xsi:type="dcterms:W3CDTF">2026-01-16T00:35:00Z</dcterms:created>
  <dcterms:modified xsi:type="dcterms:W3CDTF">2026-01-16T01:25:00Z</dcterms:modified>
</cp:coreProperties>
</file>