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8C7BE" w14:textId="714B8A0A" w:rsidR="00D96701" w:rsidRPr="00426038" w:rsidRDefault="009B555A" w:rsidP="00426038">
      <w:pPr>
        <w:spacing w:before="240" w:line="360" w:lineRule="auto"/>
        <w:ind w:right="-9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D63C4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المستخدم : </w:t>
      </w:r>
      <w:r w:rsidR="004E0E1D">
        <w:rPr>
          <w:rFonts w:ascii="Simplified Arabic" w:hAnsi="Simplified Arabic" w:cs="Simplified Arabic" w:hint="cs"/>
          <w:b/>
          <w:bCs/>
          <w:sz w:val="32"/>
          <w:szCs w:val="32"/>
          <w:rtl/>
        </w:rPr>
        <w:t>حمزة بن محمد الجندوبي</w:t>
      </w:r>
      <w:r w:rsidRPr="00D20107">
        <w:rPr>
          <w:rFonts w:ascii="Simplified Arabic" w:hAnsi="Simplified Arabic" w:cs="Simplified Arabic"/>
          <w:b/>
          <w:bCs/>
          <w:sz w:val="32"/>
          <w:szCs w:val="32"/>
          <w:rtl/>
        </w:rPr>
        <w:tab/>
      </w:r>
      <w:r w:rsidR="004E0E1D">
        <w:rPr>
          <w:rFonts w:ascii="Times New Roman" w:hAnsi="Times New Roman" w:cs="Times New Roman"/>
          <w:b/>
          <w:i/>
          <w:sz w:val="28"/>
          <w:szCs w:val="28"/>
        </w:rPr>
        <w:t xml:space="preserve">HAMZA JENDOUBI  </w:t>
      </w:r>
      <w:r w:rsidR="00D86ACA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="004E0E1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86ACA"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 w:rsidR="008B4E45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7D63C4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7D63C4">
        <w:rPr>
          <w:rFonts w:ascii="Simplified Arabic" w:hAnsi="Simplified Arabic" w:cs="Simplified Arabic"/>
          <w:b/>
          <w:bCs/>
          <w:sz w:val="28"/>
          <w:szCs w:val="28"/>
        </w:rPr>
        <w:t>Employe</w:t>
      </w:r>
      <w:r w:rsidR="007D63C4" w:rsidRPr="007D63C4">
        <w:rPr>
          <w:rFonts w:ascii="Simplified Arabic" w:hAnsi="Simplified Arabic" w:cs="Simplified Arabic"/>
          <w:b/>
          <w:bCs/>
          <w:sz w:val="28"/>
          <w:szCs w:val="28"/>
        </w:rPr>
        <w:t>e:</w:t>
      </w:r>
    </w:p>
    <w:tbl>
      <w:tblPr>
        <w:tblW w:w="9409" w:type="dxa"/>
        <w:jc w:val="center"/>
        <w:tblLook w:val="04A0" w:firstRow="1" w:lastRow="0" w:firstColumn="1" w:lastColumn="0" w:noHBand="0" w:noVBand="1"/>
      </w:tblPr>
      <w:tblGrid>
        <w:gridCol w:w="2508"/>
        <w:gridCol w:w="1081"/>
        <w:gridCol w:w="1337"/>
        <w:gridCol w:w="107"/>
        <w:gridCol w:w="253"/>
        <w:gridCol w:w="1076"/>
        <w:gridCol w:w="456"/>
        <w:gridCol w:w="996"/>
        <w:gridCol w:w="418"/>
        <w:gridCol w:w="1177"/>
      </w:tblGrid>
      <w:tr w:rsidR="00670F82" w:rsidRPr="00670F82" w14:paraId="77FD9FC0" w14:textId="77777777" w:rsidTr="001C037A">
        <w:trPr>
          <w:trHeight w:val="325"/>
          <w:jc w:val="center"/>
        </w:trPr>
        <w:tc>
          <w:tcPr>
            <w:tcW w:w="940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/>
            <w:noWrap/>
            <w:vAlign w:val="bottom"/>
            <w:hideMark/>
          </w:tcPr>
          <w:p w14:paraId="32D38763" w14:textId="710B03A5" w:rsidR="00D96701" w:rsidRPr="00DE5A2D" w:rsidRDefault="00D96701" w:rsidP="00753696">
            <w:pPr>
              <w:jc w:val="center"/>
              <w:rPr>
                <w:rFonts w:ascii="Cambria" w:eastAsia="Times New Roman" w:hAnsi="Cambria"/>
                <w:b/>
                <w:bCs/>
                <w:i/>
                <w:sz w:val="24"/>
                <w:szCs w:val="24"/>
                <w:rtl/>
                <w:lang w:bidi="ar-LY"/>
              </w:rPr>
            </w:pPr>
            <w:r w:rsidRPr="00DE5A2D">
              <w:rPr>
                <w:rFonts w:ascii="Cambria" w:eastAsia="Times New Roman" w:hAnsi="Cambria"/>
                <w:b/>
                <w:bCs/>
                <w:i/>
                <w:sz w:val="24"/>
                <w:szCs w:val="24"/>
                <w:rtl/>
                <w:lang w:bidi="ar-LY"/>
              </w:rPr>
              <w:t xml:space="preserve">نموذج </w:t>
            </w:r>
            <w:r w:rsidR="00EF5C1E">
              <w:rPr>
                <w:rFonts w:ascii="Cambria" w:eastAsia="Times New Roman" w:hAnsi="Cambria" w:hint="cs"/>
                <w:b/>
                <w:bCs/>
                <w:i/>
                <w:sz w:val="24"/>
                <w:szCs w:val="24"/>
                <w:rtl/>
                <w:lang w:bidi="ar-LY"/>
              </w:rPr>
              <w:t>ق</w:t>
            </w:r>
            <w:r w:rsidRPr="00DE5A2D">
              <w:rPr>
                <w:rFonts w:ascii="Cambria" w:eastAsia="Times New Roman" w:hAnsi="Cambria"/>
                <w:b/>
                <w:bCs/>
                <w:i/>
                <w:sz w:val="24"/>
                <w:szCs w:val="24"/>
                <w:rtl/>
                <w:lang w:bidi="ar-LY"/>
              </w:rPr>
              <w:t>سيمة إحتساب المرتب</w:t>
            </w:r>
            <w:r w:rsidR="008A3B35" w:rsidRPr="00DE5A2D">
              <w:rPr>
                <w:rFonts w:ascii="Cambria" w:eastAsia="Times New Roman" w:hAnsi="Cambria"/>
                <w:b/>
                <w:bCs/>
                <w:i/>
                <w:sz w:val="24"/>
                <w:szCs w:val="24"/>
                <w:rtl/>
                <w:lang w:bidi="ar-LY"/>
              </w:rPr>
              <w:t xml:space="preserve"> / </w:t>
            </w:r>
            <w:r w:rsidR="008A3B35" w:rsidRPr="00DE5A2D">
              <w:rPr>
                <w:rFonts w:ascii="Cambria" w:eastAsia="Times New Roman" w:hAnsi="Cambria" w:cs="Calibri"/>
                <w:b/>
                <w:bCs/>
                <w:i/>
                <w:sz w:val="24"/>
                <w:szCs w:val="24"/>
              </w:rPr>
              <w:t>THE PAY SLIP CALCULATION SAMPLE</w:t>
            </w:r>
          </w:p>
        </w:tc>
      </w:tr>
      <w:tr w:rsidR="00670F82" w:rsidRPr="00670F82" w14:paraId="52B17C0B" w14:textId="77777777" w:rsidTr="001C037A">
        <w:trPr>
          <w:trHeight w:val="300"/>
          <w:jc w:val="center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9131" w14:textId="77777777" w:rsidR="00D96701" w:rsidRPr="00670F82" w:rsidRDefault="00D96701" w:rsidP="00753696">
            <w:pPr>
              <w:jc w:val="both"/>
              <w:rPr>
                <w:rFonts w:eastAsia="Times New Roman" w:cs="Calibri"/>
                <w:b/>
                <w:bCs/>
              </w:rPr>
            </w:pPr>
          </w:p>
        </w:tc>
        <w:tc>
          <w:tcPr>
            <w:tcW w:w="25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FC29" w14:textId="77777777" w:rsidR="00D96701" w:rsidRPr="00670F82" w:rsidRDefault="00D96701" w:rsidP="007536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984B" w14:textId="77777777" w:rsidR="00D96701" w:rsidRPr="00670F82" w:rsidRDefault="00D96701" w:rsidP="0075369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9688F" w14:textId="77777777" w:rsidR="00D96701" w:rsidRPr="00670F82" w:rsidRDefault="00D96701" w:rsidP="0075369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D24B1" w14:textId="77777777" w:rsidR="00D96701" w:rsidRPr="00670F82" w:rsidRDefault="00D96701" w:rsidP="0075369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85F9" w14:textId="77777777" w:rsidR="00D96701" w:rsidRPr="00670F82" w:rsidRDefault="00D96701" w:rsidP="0075369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F82" w:rsidRPr="00670F82" w14:paraId="13A99A75" w14:textId="77777777" w:rsidTr="001C037A">
        <w:trPr>
          <w:trHeight w:val="300"/>
          <w:jc w:val="center"/>
        </w:trPr>
        <w:tc>
          <w:tcPr>
            <w:tcW w:w="940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DF0A2FC" w14:textId="43F94C1C" w:rsidR="00D96701" w:rsidRPr="00DE5A2D" w:rsidRDefault="00D96701" w:rsidP="00753696">
            <w:pPr>
              <w:jc w:val="center"/>
              <w:rPr>
                <w:rFonts w:eastAsia="Times New Roman"/>
                <w:b/>
                <w:bCs/>
                <w:i/>
                <w:rtl/>
                <w:lang w:bidi="ar-LY"/>
              </w:rPr>
            </w:pPr>
            <w:r w:rsidRPr="00DE5A2D">
              <w:rPr>
                <w:rFonts w:eastAsia="Times New Roman"/>
                <w:b/>
                <w:bCs/>
                <w:i/>
                <w:rtl/>
                <w:lang w:bidi="ar-LY"/>
              </w:rPr>
              <w:t>جدول ساعات العمل الشهرية</w:t>
            </w:r>
            <w:r w:rsidR="008A3B35" w:rsidRPr="00DE5A2D">
              <w:rPr>
                <w:rFonts w:eastAsia="Times New Roman"/>
                <w:b/>
                <w:bCs/>
                <w:i/>
                <w:rtl/>
                <w:lang w:bidi="ar-LY"/>
              </w:rPr>
              <w:t xml:space="preserve"> / </w:t>
            </w:r>
            <w:r w:rsidR="008A3B35" w:rsidRPr="00DE5A2D">
              <w:rPr>
                <w:rFonts w:eastAsia="Times New Roman" w:cs="Calibri"/>
                <w:b/>
                <w:bCs/>
                <w:i/>
              </w:rPr>
              <w:t>MONTHLY WORKING HOURS TABLE</w:t>
            </w:r>
          </w:p>
        </w:tc>
      </w:tr>
      <w:tr w:rsidR="00670F82" w:rsidRPr="00670F82" w14:paraId="7DA0D54D" w14:textId="77777777" w:rsidTr="001C037A">
        <w:trPr>
          <w:trHeight w:val="501"/>
          <w:jc w:val="center"/>
        </w:trPr>
        <w:tc>
          <w:tcPr>
            <w:tcW w:w="940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14:paraId="6C97262F" w14:textId="21C62BB4" w:rsidR="00D96701" w:rsidRPr="00670F82" w:rsidRDefault="008A3B35" w:rsidP="008A3B35">
            <w:pPr>
              <w:bidi w:val="0"/>
              <w:jc w:val="both"/>
              <w:rPr>
                <w:rFonts w:ascii="Cambria" w:eastAsia="Times New Roman" w:hAnsi="Cambria" w:cs="Calibri"/>
                <w:i/>
              </w:rPr>
            </w:pPr>
            <w:r w:rsidRPr="00670F82">
              <w:rPr>
                <w:rFonts w:ascii="Cambria" w:eastAsia="Times New Roman" w:hAnsi="Cambria" w:cs="Calibri"/>
                <w:i/>
              </w:rPr>
              <w:t>(Values are reported as Minimum Overtime Work, overtime can be reduced or removed according to management decision of the Contractor Company and/or weather conditions.)</w:t>
            </w:r>
          </w:p>
        </w:tc>
      </w:tr>
      <w:tr w:rsidR="00670F82" w:rsidRPr="00670F82" w14:paraId="63F3643B" w14:textId="77777777" w:rsidTr="001C037A">
        <w:trPr>
          <w:trHeight w:val="513"/>
          <w:jc w:val="center"/>
        </w:trPr>
        <w:tc>
          <w:tcPr>
            <w:tcW w:w="940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E23F179" w14:textId="47D1C796" w:rsidR="00D96701" w:rsidRPr="00670F82" w:rsidRDefault="008A3B35" w:rsidP="008A3B35">
            <w:pPr>
              <w:jc w:val="both"/>
              <w:rPr>
                <w:rFonts w:eastAsia="Times New Roman" w:cs="Calibri"/>
              </w:rPr>
            </w:pPr>
            <w:r w:rsidRPr="00670F82">
              <w:rPr>
                <w:rFonts w:ascii="Cambria" w:eastAsia="Times New Roman" w:hAnsi="Cambria" w:cs="Times New Roman"/>
                <w:i/>
                <w:rtl/>
              </w:rPr>
              <w:t>(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تعد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القيم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المدرجة في هذا الجدول على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أنها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الحد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الأدنى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من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العمل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الإضافي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،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ويمكن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تقليل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العمل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الإضافي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أو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إزالته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وفقًا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لقرار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الإدارة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لشركة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المقاول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و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/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أو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الظروف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الجوية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>.)</w:t>
            </w:r>
            <w:r w:rsidR="00EF6DAD">
              <w:rPr>
                <w:noProof/>
              </w:rPr>
              <w:t xml:space="preserve"> </w:t>
            </w:r>
          </w:p>
        </w:tc>
        <w:bookmarkStart w:id="0" w:name="_GoBack"/>
        <w:bookmarkEnd w:id="0"/>
      </w:tr>
      <w:tr w:rsidR="00670F82" w:rsidRPr="00670F82" w14:paraId="1775F663" w14:textId="77777777" w:rsidTr="001C037A">
        <w:trPr>
          <w:trHeight w:val="1046"/>
          <w:jc w:val="center"/>
        </w:trPr>
        <w:tc>
          <w:tcPr>
            <w:tcW w:w="250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0AE5" w14:textId="18BB152D" w:rsidR="00D96701" w:rsidRPr="00670F82" w:rsidRDefault="00D96701" w:rsidP="00753696">
            <w:pPr>
              <w:jc w:val="both"/>
              <w:rPr>
                <w:rFonts w:eastAsia="Times New Roman" w:cs="Calibri"/>
              </w:rPr>
            </w:pPr>
            <w:r w:rsidRPr="00670F82">
              <w:rPr>
                <w:rFonts w:eastAsia="Times New Roman" w:cs="Calibri"/>
              </w:rPr>
              <w:t> </w:t>
            </w:r>
          </w:p>
        </w:tc>
        <w:tc>
          <w:tcPr>
            <w:tcW w:w="53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03B666" w14:textId="6F7D94FF" w:rsidR="004704B4" w:rsidRPr="00670F82" w:rsidRDefault="004704B4" w:rsidP="004704B4">
            <w:pPr>
              <w:bidi w:val="0"/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i/>
              </w:rPr>
            </w:pPr>
            <w:r w:rsidRPr="00670F82">
              <w:rPr>
                <w:rFonts w:ascii="Cambria" w:eastAsia="Times New Roman" w:hAnsi="Cambria" w:cs="Calibri"/>
                <w:b/>
                <w:bCs/>
                <w:i/>
                <w:sz w:val="20"/>
                <w:szCs w:val="20"/>
              </w:rPr>
              <w:t xml:space="preserve">7.5 + 3.5 = 11 </w:t>
            </w:r>
            <w:r w:rsidRPr="00670F82">
              <w:rPr>
                <w:rFonts w:ascii="Cambria" w:eastAsia="Times New Roman" w:hAnsi="Cambria" w:cs="Calibri"/>
                <w:b/>
                <w:bCs/>
                <w:i/>
              </w:rPr>
              <w:t>hours (on normal days)</w:t>
            </w:r>
          </w:p>
          <w:p w14:paraId="137964A3" w14:textId="77777777" w:rsidR="004704B4" w:rsidRPr="00670F82" w:rsidRDefault="004704B4" w:rsidP="004704B4">
            <w:pPr>
              <w:bidi w:val="0"/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i/>
                <w:lang w:bidi="ar-LY"/>
              </w:rPr>
            </w:pPr>
            <w:r w:rsidRPr="00670F82">
              <w:rPr>
                <w:rFonts w:ascii="Cambria" w:eastAsia="Times New Roman" w:hAnsi="Cambria" w:cs="Calibri"/>
                <w:b/>
                <w:bCs/>
                <w:i/>
              </w:rPr>
              <w:t>(weekend 7.5 hours)</w:t>
            </w:r>
          </w:p>
          <w:p w14:paraId="3316852D" w14:textId="5C83DC98" w:rsidR="004704B4" w:rsidRPr="00670F82" w:rsidRDefault="004704B4" w:rsidP="004704B4">
            <w:pPr>
              <w:bidi w:val="0"/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i/>
                <w:lang w:bidi="ar-LY"/>
              </w:rPr>
            </w:pPr>
          </w:p>
          <w:p w14:paraId="01FFDF86" w14:textId="188CB99E" w:rsidR="004704B4" w:rsidRPr="00670F82" w:rsidRDefault="004704B4" w:rsidP="004704B4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i/>
              </w:rPr>
            </w:pPr>
            <w:r w:rsidRPr="00670F82">
              <w:rPr>
                <w:rFonts w:ascii="Cambria" w:eastAsia="Times New Roman" w:hAnsi="Cambria" w:cs="Calibri"/>
                <w:b/>
                <w:bCs/>
                <w:i/>
              </w:rPr>
              <w:t>7.5 + 3.5</w:t>
            </w:r>
            <w:r w:rsidRPr="00670F82">
              <w:rPr>
                <w:rFonts w:ascii="Cambria" w:eastAsia="Times New Roman" w:hAnsi="Cambria" w:cs="Calibri" w:hint="cs"/>
                <w:b/>
                <w:bCs/>
                <w:i/>
                <w:rtl/>
              </w:rPr>
              <w:t xml:space="preserve">=11 </w:t>
            </w:r>
            <w:r w:rsidRPr="00670F82">
              <w:rPr>
                <w:rFonts w:ascii="Cambria" w:eastAsia="Times New Roman" w:hAnsi="Cambria" w:hint="cs"/>
                <w:b/>
                <w:bCs/>
                <w:i/>
                <w:rtl/>
              </w:rPr>
              <w:t>ساعة في الايام الاعتيادية</w:t>
            </w:r>
          </w:p>
          <w:p w14:paraId="502ED8CB" w14:textId="10EC0E1D" w:rsidR="00D96701" w:rsidRPr="00DE5A2D" w:rsidRDefault="004704B4" w:rsidP="004704B4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i/>
                <w:rtl/>
              </w:rPr>
            </w:pPr>
            <w:r w:rsidRPr="00670F82">
              <w:rPr>
                <w:rFonts w:ascii="Cambria" w:eastAsia="Times New Roman" w:hAnsi="Cambria" w:cs="Calibri" w:hint="cs"/>
                <w:b/>
                <w:bCs/>
                <w:i/>
                <w:rtl/>
              </w:rPr>
              <w:t xml:space="preserve">7.5 </w:t>
            </w:r>
            <w:r w:rsidRPr="00670F82">
              <w:rPr>
                <w:rFonts w:ascii="Cambria" w:eastAsia="Times New Roman" w:hAnsi="Cambria" w:hint="cs"/>
                <w:b/>
                <w:bCs/>
                <w:i/>
                <w:rtl/>
              </w:rPr>
              <w:t>ساعة في عطلة نهاية الاسبوع</w:t>
            </w:r>
          </w:p>
        </w:tc>
        <w:tc>
          <w:tcPr>
            <w:tcW w:w="15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3FB7AB" w14:textId="594C48DE" w:rsidR="00D96701" w:rsidRPr="00670F82" w:rsidRDefault="00D96701" w:rsidP="00753696">
            <w:pPr>
              <w:jc w:val="both"/>
              <w:rPr>
                <w:rFonts w:eastAsia="Times New Roman" w:cs="Calibri"/>
              </w:rPr>
            </w:pPr>
            <w:r w:rsidRPr="00670F82">
              <w:rPr>
                <w:rFonts w:eastAsia="Times New Roman" w:cs="Calibri"/>
              </w:rPr>
              <w:t> </w:t>
            </w:r>
          </w:p>
        </w:tc>
      </w:tr>
      <w:tr w:rsidR="00670F82" w:rsidRPr="00670F82" w14:paraId="205F0520" w14:textId="77777777" w:rsidTr="001C037A">
        <w:trPr>
          <w:trHeight w:val="518"/>
          <w:jc w:val="center"/>
        </w:trPr>
        <w:tc>
          <w:tcPr>
            <w:tcW w:w="2508" w:type="dxa"/>
            <w:vMerge w:val="restart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9F095" w14:textId="77777777" w:rsidR="007E354E" w:rsidRPr="00670F82" w:rsidRDefault="007E354E" w:rsidP="00753696">
            <w:pPr>
              <w:jc w:val="both"/>
              <w:rPr>
                <w:rFonts w:eastAsia="Times New Roman" w:cs="Calibri"/>
                <w:sz w:val="20"/>
                <w:szCs w:val="20"/>
              </w:rPr>
            </w:pPr>
            <w:r w:rsidRPr="00670F82">
              <w:rPr>
                <w:rFonts w:eastAsia="Times New Roman" w:cs="Calibri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F5BF3" w14:textId="77777777" w:rsidR="007E354E" w:rsidRPr="00670F82" w:rsidRDefault="007E354E" w:rsidP="007E354E">
            <w:pPr>
              <w:jc w:val="center"/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  <w:t>Day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72842" w14:textId="77777777" w:rsidR="007E354E" w:rsidRPr="00670F82" w:rsidRDefault="007E354E" w:rsidP="007E354E">
            <w:pPr>
              <w:jc w:val="center"/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  <w:t>Hour</w:t>
            </w:r>
          </w:p>
        </w:tc>
        <w:tc>
          <w:tcPr>
            <w:tcW w:w="14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0418B" w14:textId="66577349" w:rsidR="007E354E" w:rsidRPr="00670F82" w:rsidRDefault="007E354E" w:rsidP="007E354E">
            <w:pPr>
              <w:jc w:val="center"/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  <w:t>Worked hours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F5BF9" w14:textId="77777777" w:rsidR="007E354E" w:rsidRPr="00670F82" w:rsidRDefault="007E354E" w:rsidP="007E354E">
            <w:pPr>
              <w:jc w:val="center"/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  <w:t>Coefficient</w:t>
            </w:r>
          </w:p>
        </w:tc>
        <w:tc>
          <w:tcPr>
            <w:tcW w:w="15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81734" w14:textId="77777777" w:rsidR="007E354E" w:rsidRPr="00670F82" w:rsidRDefault="007E354E" w:rsidP="007E354E">
            <w:pPr>
              <w:jc w:val="center"/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  <w:t>Payment Hour</w:t>
            </w:r>
          </w:p>
        </w:tc>
      </w:tr>
      <w:tr w:rsidR="00670F82" w:rsidRPr="00670F82" w14:paraId="462F6214" w14:textId="77777777" w:rsidTr="001C037A">
        <w:trPr>
          <w:trHeight w:val="255"/>
          <w:jc w:val="center"/>
        </w:trPr>
        <w:tc>
          <w:tcPr>
            <w:tcW w:w="2508" w:type="dxa"/>
            <w:vMerge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54714A" w14:textId="77777777" w:rsidR="007E354E" w:rsidRPr="00670F82" w:rsidRDefault="007E354E" w:rsidP="00753696">
            <w:pPr>
              <w:jc w:val="both"/>
              <w:rPr>
                <w:rFonts w:eastAsia="Times New Roman" w:cs="Calibri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B2DD3" w14:textId="77777777" w:rsidR="007E354E" w:rsidRPr="00670F82" w:rsidRDefault="007E354E" w:rsidP="007E354E">
            <w:pPr>
              <w:jc w:val="center"/>
              <w:rPr>
                <w:rFonts w:ascii="Cambria" w:eastAsia="Times New Roman" w:hAnsi="Cambria"/>
                <w:b/>
                <w:i/>
                <w:sz w:val="20"/>
                <w:szCs w:val="20"/>
                <w:rtl/>
                <w:lang w:bidi="ar-LY"/>
              </w:rPr>
            </w:pPr>
            <w:r w:rsidRPr="00670F82">
              <w:rPr>
                <w:rFonts w:ascii="Cambria" w:eastAsia="Times New Roman" w:hAnsi="Cambria" w:hint="cs"/>
                <w:b/>
                <w:i/>
                <w:sz w:val="20"/>
                <w:szCs w:val="20"/>
                <w:rtl/>
                <w:lang w:bidi="ar-LY"/>
              </w:rPr>
              <w:t>عدد الايام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9E0EE" w14:textId="552A330C" w:rsidR="007E354E" w:rsidRPr="00670F82" w:rsidRDefault="007E354E" w:rsidP="007E354E">
            <w:pPr>
              <w:jc w:val="center"/>
              <w:rPr>
                <w:rFonts w:ascii="Cambria" w:eastAsia="Times New Roman" w:hAnsi="Cambria"/>
                <w:b/>
                <w:i/>
                <w:sz w:val="20"/>
                <w:szCs w:val="20"/>
                <w:rtl/>
                <w:lang w:bidi="ar-LY"/>
              </w:rPr>
            </w:pPr>
            <w:r w:rsidRPr="00670F82">
              <w:rPr>
                <w:rFonts w:ascii="Cambria" w:eastAsia="Times New Roman" w:hAnsi="Cambria" w:hint="cs"/>
                <w:b/>
                <w:i/>
                <w:sz w:val="20"/>
                <w:szCs w:val="20"/>
                <w:rtl/>
                <w:lang w:bidi="ar-LY"/>
              </w:rPr>
              <w:t>عدد الساعات</w:t>
            </w:r>
          </w:p>
        </w:tc>
        <w:tc>
          <w:tcPr>
            <w:tcW w:w="14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6C5CF" w14:textId="079909AD" w:rsidR="007E354E" w:rsidRPr="00670F82" w:rsidRDefault="007E354E" w:rsidP="007E354E">
            <w:pPr>
              <w:jc w:val="center"/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</w:pPr>
            <w:r w:rsidRPr="00670F82">
              <w:rPr>
                <w:rFonts w:ascii="Cambria" w:eastAsia="Times New Roman" w:hAnsi="Cambria" w:hint="cs"/>
                <w:b/>
                <w:i/>
                <w:sz w:val="20"/>
                <w:szCs w:val="20"/>
                <w:rtl/>
              </w:rPr>
              <w:t>ساعات العمل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F4448" w14:textId="5A145849" w:rsidR="007E354E" w:rsidRPr="00670F82" w:rsidRDefault="007E354E" w:rsidP="007E354E">
            <w:pPr>
              <w:jc w:val="center"/>
              <w:rPr>
                <w:rFonts w:ascii="Cambria" w:eastAsia="Times New Roman" w:hAnsi="Cambria"/>
                <w:b/>
                <w:i/>
                <w:sz w:val="20"/>
                <w:szCs w:val="20"/>
                <w:rtl/>
                <w:lang w:bidi="ar-LY"/>
              </w:rPr>
            </w:pPr>
            <w:r w:rsidRPr="00670F82">
              <w:rPr>
                <w:rFonts w:ascii="Cambria" w:eastAsia="Times New Roman" w:hAnsi="Cambria" w:hint="cs"/>
                <w:b/>
                <w:i/>
                <w:sz w:val="20"/>
                <w:szCs w:val="20"/>
                <w:rtl/>
                <w:lang w:bidi="ar-LY"/>
              </w:rPr>
              <w:t>المعامل</w:t>
            </w:r>
          </w:p>
        </w:tc>
        <w:tc>
          <w:tcPr>
            <w:tcW w:w="15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B4CD6" w14:textId="77777777" w:rsidR="007E354E" w:rsidRPr="00670F82" w:rsidRDefault="007E354E" w:rsidP="007E354E">
            <w:pPr>
              <w:jc w:val="center"/>
              <w:rPr>
                <w:rFonts w:ascii="Cambria" w:eastAsia="Times New Roman" w:hAnsi="Cambria"/>
                <w:b/>
                <w:i/>
                <w:sz w:val="20"/>
                <w:szCs w:val="20"/>
              </w:rPr>
            </w:pPr>
            <w:r w:rsidRPr="00670F82">
              <w:rPr>
                <w:rFonts w:ascii="Cambria" w:eastAsia="Times New Roman" w:hAnsi="Cambria" w:hint="cs"/>
                <w:b/>
                <w:i/>
                <w:sz w:val="20"/>
                <w:szCs w:val="20"/>
                <w:rtl/>
              </w:rPr>
              <w:t>الساعات المدفوعه</w:t>
            </w:r>
          </w:p>
        </w:tc>
      </w:tr>
      <w:tr w:rsidR="00670F82" w:rsidRPr="00670F82" w14:paraId="31E9DB82" w14:textId="77777777" w:rsidTr="001C037A">
        <w:trPr>
          <w:trHeight w:hRule="exact" w:val="397"/>
          <w:jc w:val="center"/>
        </w:trPr>
        <w:tc>
          <w:tcPr>
            <w:tcW w:w="25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28188" w14:textId="77777777" w:rsidR="008C57D0" w:rsidRPr="00670F82" w:rsidRDefault="008C57D0" w:rsidP="007E354E">
            <w:pPr>
              <w:jc w:val="right"/>
              <w:rPr>
                <w:rFonts w:ascii="Cambria" w:eastAsia="Times New Roman" w:hAnsi="Cambria" w:cs="Calibri"/>
                <w:b/>
                <w:i/>
                <w:sz w:val="20"/>
                <w:szCs w:val="20"/>
                <w:lang w:bidi="ar-LY"/>
              </w:rPr>
            </w:pPr>
            <w:r w:rsidRPr="00670F82"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  <w:t>Normal Work Time</w:t>
            </w:r>
          </w:p>
        </w:tc>
        <w:tc>
          <w:tcPr>
            <w:tcW w:w="108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FFB8D" w14:textId="77777777" w:rsidR="008C57D0" w:rsidRPr="00670F82" w:rsidRDefault="008C57D0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25</w:t>
            </w:r>
          </w:p>
        </w:tc>
        <w:tc>
          <w:tcPr>
            <w:tcW w:w="133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20C17" w14:textId="46F8A38C" w:rsidR="008C57D0" w:rsidRPr="00670F82" w:rsidRDefault="008C57D0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7.5</w:t>
            </w:r>
          </w:p>
        </w:tc>
        <w:tc>
          <w:tcPr>
            <w:tcW w:w="1436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6AD38" w14:textId="0A1869B6" w:rsidR="008C57D0" w:rsidRPr="00670F82" w:rsidRDefault="008C57D0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187.5</w:t>
            </w:r>
          </w:p>
        </w:tc>
        <w:tc>
          <w:tcPr>
            <w:tcW w:w="14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FFAA2" w14:textId="0B6223AE" w:rsidR="008C57D0" w:rsidRPr="00670F82" w:rsidRDefault="008C57D0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1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F0905" w14:textId="77777777" w:rsidR="008C57D0" w:rsidRDefault="008C57D0" w:rsidP="007E354E">
            <w:pPr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187.5</w:t>
            </w:r>
          </w:p>
        </w:tc>
      </w:tr>
      <w:tr w:rsidR="00670F82" w:rsidRPr="00670F82" w14:paraId="133011FE" w14:textId="77777777" w:rsidTr="001C037A">
        <w:trPr>
          <w:trHeight w:hRule="exact" w:val="397"/>
          <w:jc w:val="center"/>
        </w:trPr>
        <w:tc>
          <w:tcPr>
            <w:tcW w:w="25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6EA22" w14:textId="77777777" w:rsidR="008C57D0" w:rsidRPr="00670F82" w:rsidRDefault="008C57D0" w:rsidP="008C57D0">
            <w:pPr>
              <w:rPr>
                <w:rFonts w:ascii="Cambria" w:eastAsia="Times New Roman" w:hAnsi="Cambria" w:cs="Times New Roman"/>
                <w:bCs/>
                <w:i/>
                <w:sz w:val="20"/>
                <w:szCs w:val="20"/>
                <w:rtl/>
              </w:rPr>
            </w:pPr>
            <w:r w:rsidRPr="00670F82">
              <w:rPr>
                <w:rFonts w:ascii="Cambria" w:eastAsia="Times New Roman" w:hAnsi="Cambria" w:cs="Calibri" w:hint="cs"/>
                <w:bCs/>
                <w:i/>
                <w:sz w:val="20"/>
                <w:szCs w:val="20"/>
                <w:rtl/>
              </w:rPr>
              <w:t>وقت</w:t>
            </w:r>
            <w:r w:rsidRPr="00670F82">
              <w:rPr>
                <w:rFonts w:ascii="Cambria" w:eastAsia="Times New Roman" w:hAnsi="Cambria" w:cs="Calibri"/>
                <w:bCs/>
                <w:i/>
                <w:sz w:val="20"/>
                <w:szCs w:val="20"/>
                <w:rtl/>
              </w:rPr>
              <w:t xml:space="preserve"> </w:t>
            </w:r>
            <w:r w:rsidRPr="00670F82">
              <w:rPr>
                <w:rFonts w:ascii="Cambria" w:eastAsia="Times New Roman" w:hAnsi="Cambria" w:cs="Calibri" w:hint="cs"/>
                <w:bCs/>
                <w:i/>
                <w:sz w:val="20"/>
                <w:szCs w:val="20"/>
                <w:rtl/>
              </w:rPr>
              <w:t>العمل</w:t>
            </w:r>
            <w:r w:rsidRPr="00670F82">
              <w:rPr>
                <w:rFonts w:ascii="Cambria" w:eastAsia="Times New Roman" w:hAnsi="Cambria" w:cs="Calibri"/>
                <w:bCs/>
                <w:i/>
                <w:sz w:val="20"/>
                <w:szCs w:val="20"/>
                <w:rtl/>
              </w:rPr>
              <w:t xml:space="preserve"> </w:t>
            </w:r>
            <w:r w:rsidRPr="00670F82">
              <w:rPr>
                <w:rFonts w:ascii="Cambria" w:eastAsia="Times New Roman" w:hAnsi="Cambria" w:cs="Calibri" w:hint="cs"/>
                <w:bCs/>
                <w:i/>
                <w:sz w:val="20"/>
                <w:szCs w:val="20"/>
                <w:rtl/>
              </w:rPr>
              <w:t>الاعتيادي</w:t>
            </w:r>
          </w:p>
        </w:tc>
        <w:tc>
          <w:tcPr>
            <w:tcW w:w="10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1075E" w14:textId="77777777" w:rsidR="008C57D0" w:rsidRPr="00670F82" w:rsidRDefault="008C57D0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33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4AC70" w14:textId="77777777" w:rsidR="008C57D0" w:rsidRPr="00670F82" w:rsidRDefault="008C57D0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436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384D" w14:textId="77777777" w:rsidR="008C57D0" w:rsidRPr="00670F82" w:rsidRDefault="008C57D0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C63A" w14:textId="77777777" w:rsidR="008C57D0" w:rsidRPr="00670F82" w:rsidRDefault="008C57D0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595" w:type="dxa"/>
            <w:gridSpan w:val="2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057A42" w14:textId="77777777" w:rsidR="008C57D0" w:rsidRDefault="008C57D0" w:rsidP="007E354E">
            <w:pPr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</w:p>
        </w:tc>
      </w:tr>
      <w:tr w:rsidR="00670F82" w:rsidRPr="00670F82" w14:paraId="24098F79" w14:textId="77777777" w:rsidTr="001C037A">
        <w:trPr>
          <w:trHeight w:hRule="exact" w:val="397"/>
          <w:jc w:val="center"/>
        </w:trPr>
        <w:tc>
          <w:tcPr>
            <w:tcW w:w="2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EF2D9" w14:textId="77777777" w:rsidR="006C56DC" w:rsidRPr="00670F82" w:rsidRDefault="007E354E" w:rsidP="007E354E">
            <w:pPr>
              <w:jc w:val="right"/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  <w:t>Overtime</w:t>
            </w:r>
          </w:p>
        </w:tc>
        <w:tc>
          <w:tcPr>
            <w:tcW w:w="108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743CD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25</w:t>
            </w:r>
          </w:p>
        </w:tc>
        <w:tc>
          <w:tcPr>
            <w:tcW w:w="133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E88F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3.5</w:t>
            </w:r>
          </w:p>
        </w:tc>
        <w:tc>
          <w:tcPr>
            <w:tcW w:w="1436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6B507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87.5</w:t>
            </w:r>
          </w:p>
        </w:tc>
        <w:tc>
          <w:tcPr>
            <w:tcW w:w="14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A9C7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1.5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D2822" w14:textId="77777777" w:rsidR="006C56DC" w:rsidRDefault="006C56DC" w:rsidP="007E354E">
            <w:pPr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131.25</w:t>
            </w:r>
          </w:p>
        </w:tc>
      </w:tr>
      <w:tr w:rsidR="00670F82" w:rsidRPr="00670F82" w14:paraId="725028A9" w14:textId="77777777" w:rsidTr="001C037A">
        <w:trPr>
          <w:trHeight w:hRule="exact" w:val="397"/>
          <w:jc w:val="center"/>
        </w:trPr>
        <w:tc>
          <w:tcPr>
            <w:tcW w:w="2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1D6BF" w14:textId="77777777" w:rsidR="006C56DC" w:rsidRPr="00670F82" w:rsidRDefault="00122857" w:rsidP="007E354E">
            <w:pPr>
              <w:rPr>
                <w:rFonts w:ascii="Cambria" w:eastAsia="Times New Roman" w:hAnsi="Cambria" w:cs="Times New Roman"/>
                <w:bCs/>
                <w:i/>
                <w:sz w:val="20"/>
                <w:szCs w:val="20"/>
                <w:rtl/>
              </w:rPr>
            </w:pPr>
            <w:r w:rsidRPr="00670F82">
              <w:rPr>
                <w:rFonts w:ascii="Cambria" w:eastAsia="Times New Roman" w:hAnsi="Cambria" w:hint="cs"/>
                <w:bCs/>
                <w:i/>
                <w:sz w:val="20"/>
                <w:szCs w:val="20"/>
                <w:rtl/>
              </w:rPr>
              <w:t xml:space="preserve">ساعات </w:t>
            </w:r>
            <w:r w:rsidR="007E354E" w:rsidRPr="00670F82">
              <w:rPr>
                <w:rFonts w:ascii="Cambria" w:eastAsia="Times New Roman" w:hAnsi="Cambria" w:cs="Calibri" w:hint="cs"/>
                <w:bCs/>
                <w:i/>
                <w:sz w:val="20"/>
                <w:szCs w:val="20"/>
                <w:rtl/>
              </w:rPr>
              <w:t>الاضافي</w:t>
            </w:r>
          </w:p>
        </w:tc>
        <w:tc>
          <w:tcPr>
            <w:tcW w:w="10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8234C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33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EE025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436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9B47F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E49CB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595" w:type="dxa"/>
            <w:gridSpan w:val="2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81F2E5" w14:textId="77777777" w:rsidR="006C56DC" w:rsidRDefault="006C56DC" w:rsidP="007E354E">
            <w:pPr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</w:p>
        </w:tc>
      </w:tr>
      <w:tr w:rsidR="00670F82" w:rsidRPr="00670F82" w14:paraId="52855C0D" w14:textId="77777777" w:rsidTr="001C037A">
        <w:trPr>
          <w:trHeight w:hRule="exact" w:val="397"/>
          <w:jc w:val="center"/>
        </w:trPr>
        <w:tc>
          <w:tcPr>
            <w:tcW w:w="2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4C3C6" w14:textId="77777777" w:rsidR="006C56DC" w:rsidRPr="00670F82" w:rsidRDefault="007E354E" w:rsidP="007E354E">
            <w:pPr>
              <w:jc w:val="right"/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  <w:t>Weekend Work time</w:t>
            </w:r>
          </w:p>
        </w:tc>
        <w:tc>
          <w:tcPr>
            <w:tcW w:w="108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73774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2</w:t>
            </w:r>
          </w:p>
        </w:tc>
        <w:tc>
          <w:tcPr>
            <w:tcW w:w="133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743A5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7.5</w:t>
            </w:r>
          </w:p>
        </w:tc>
        <w:tc>
          <w:tcPr>
            <w:tcW w:w="1436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AD700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15</w:t>
            </w:r>
          </w:p>
        </w:tc>
        <w:tc>
          <w:tcPr>
            <w:tcW w:w="14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6EE78" w14:textId="77777777" w:rsidR="006C56DC" w:rsidRPr="00670F82" w:rsidRDefault="00C226D7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>
              <w:rPr>
                <w:rFonts w:ascii="Cambria" w:eastAsia="Times New Roman" w:hAnsi="Cambria" w:cs="Calibri" w:hint="cs"/>
                <w:b/>
                <w:sz w:val="20"/>
                <w:szCs w:val="20"/>
                <w:rtl/>
              </w:rPr>
              <w:t>1.5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758C4" w14:textId="7A68BD74" w:rsidR="006C56DC" w:rsidRDefault="00C226D7" w:rsidP="007E354E">
            <w:pPr>
              <w:jc w:val="center"/>
              <w:rPr>
                <w:rFonts w:ascii="Calibri Light" w:eastAsia="Times New Roman" w:hAnsi="Calibri Light" w:cs="Calibri Light"/>
                <w:bCs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bCs/>
                <w:sz w:val="20"/>
                <w:szCs w:val="20"/>
                <w:rtl/>
              </w:rPr>
              <w:t>22.50</w:t>
            </w:r>
          </w:p>
        </w:tc>
      </w:tr>
      <w:tr w:rsidR="00670F82" w:rsidRPr="00670F82" w14:paraId="49BA1253" w14:textId="77777777" w:rsidTr="001C037A">
        <w:trPr>
          <w:trHeight w:hRule="exact" w:val="397"/>
          <w:jc w:val="center"/>
        </w:trPr>
        <w:tc>
          <w:tcPr>
            <w:tcW w:w="2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93A82" w14:textId="77777777" w:rsidR="006C56DC" w:rsidRPr="00670F82" w:rsidRDefault="007E354E" w:rsidP="007E354E">
            <w:pPr>
              <w:rPr>
                <w:rFonts w:ascii="Cambria" w:eastAsia="Times New Roman" w:hAnsi="Cambria" w:cs="Times New Roman"/>
                <w:bCs/>
                <w:i/>
                <w:sz w:val="20"/>
                <w:szCs w:val="20"/>
                <w:rtl/>
              </w:rPr>
            </w:pPr>
            <w:r w:rsidRPr="00670F82">
              <w:rPr>
                <w:rFonts w:ascii="Cambria" w:eastAsia="Times New Roman" w:hAnsi="Cambria" w:hint="cs"/>
                <w:bCs/>
                <w:i/>
                <w:sz w:val="20"/>
                <w:szCs w:val="20"/>
                <w:rtl/>
              </w:rPr>
              <w:t>عمل في</w:t>
            </w:r>
            <w:r w:rsidRPr="00670F82">
              <w:rPr>
                <w:rFonts w:ascii="Cambria" w:eastAsia="Times New Roman" w:hAnsi="Cambria" w:cs="Calibri"/>
                <w:bCs/>
                <w:i/>
                <w:sz w:val="20"/>
                <w:szCs w:val="20"/>
                <w:rtl/>
              </w:rPr>
              <w:t xml:space="preserve"> </w:t>
            </w:r>
            <w:r w:rsidRPr="00670F82">
              <w:rPr>
                <w:rFonts w:ascii="Cambria" w:eastAsia="Times New Roman" w:hAnsi="Cambria" w:cs="Calibri" w:hint="cs"/>
                <w:bCs/>
                <w:i/>
                <w:sz w:val="20"/>
                <w:szCs w:val="20"/>
                <w:rtl/>
              </w:rPr>
              <w:t>عطلة</w:t>
            </w:r>
            <w:r w:rsidRPr="00670F82">
              <w:rPr>
                <w:rFonts w:ascii="Cambria" w:eastAsia="Times New Roman" w:hAnsi="Cambria" w:cs="Calibri"/>
                <w:bCs/>
                <w:i/>
                <w:sz w:val="20"/>
                <w:szCs w:val="20"/>
                <w:rtl/>
              </w:rPr>
              <w:t xml:space="preserve"> </w:t>
            </w:r>
            <w:r w:rsidRPr="00670F82">
              <w:rPr>
                <w:rFonts w:ascii="Cambria" w:eastAsia="Times New Roman" w:hAnsi="Cambria" w:cs="Calibri" w:hint="cs"/>
                <w:bCs/>
                <w:i/>
                <w:sz w:val="20"/>
                <w:szCs w:val="20"/>
                <w:rtl/>
              </w:rPr>
              <w:t xml:space="preserve"> نهاية</w:t>
            </w:r>
            <w:r w:rsidRPr="00670F82">
              <w:rPr>
                <w:rFonts w:ascii="Cambria" w:eastAsia="Times New Roman" w:hAnsi="Cambria" w:cs="Calibri"/>
                <w:bCs/>
                <w:i/>
                <w:sz w:val="20"/>
                <w:szCs w:val="20"/>
                <w:rtl/>
              </w:rPr>
              <w:t xml:space="preserve"> </w:t>
            </w:r>
            <w:r w:rsidRPr="00670F82">
              <w:rPr>
                <w:rFonts w:ascii="Cambria" w:eastAsia="Times New Roman" w:hAnsi="Cambria" w:cs="Calibri" w:hint="cs"/>
                <w:bCs/>
                <w:i/>
                <w:sz w:val="20"/>
                <w:szCs w:val="20"/>
                <w:rtl/>
              </w:rPr>
              <w:t>الأسبوع</w:t>
            </w:r>
          </w:p>
        </w:tc>
        <w:tc>
          <w:tcPr>
            <w:tcW w:w="10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67AA0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33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B0718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436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BFBB0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34BDC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595" w:type="dxa"/>
            <w:gridSpan w:val="2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51DDE2" w14:textId="77777777" w:rsidR="006C56DC" w:rsidRDefault="006C56DC" w:rsidP="007E354E">
            <w:pPr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</w:p>
        </w:tc>
      </w:tr>
      <w:tr w:rsidR="00670F82" w:rsidRPr="00670F82" w14:paraId="53CA44BD" w14:textId="77777777" w:rsidTr="001C037A">
        <w:trPr>
          <w:trHeight w:hRule="exact" w:val="397"/>
          <w:jc w:val="center"/>
        </w:trPr>
        <w:tc>
          <w:tcPr>
            <w:tcW w:w="2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DD14C" w14:textId="77777777" w:rsidR="006C56DC" w:rsidRPr="00670F82" w:rsidRDefault="007E354E" w:rsidP="007E354E">
            <w:pPr>
              <w:jc w:val="right"/>
              <w:rPr>
                <w:rFonts w:ascii="Cambria" w:eastAsia="Times New Roman" w:hAnsi="Cambria" w:cs="Times New Roman"/>
                <w:b/>
                <w:i/>
                <w:sz w:val="20"/>
                <w:szCs w:val="20"/>
                <w:rtl/>
              </w:rPr>
            </w:pPr>
            <w:r w:rsidRPr="00670F82"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  <w:t>Public Holiday</w:t>
            </w:r>
          </w:p>
        </w:tc>
        <w:tc>
          <w:tcPr>
            <w:tcW w:w="108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30D99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1</w:t>
            </w:r>
          </w:p>
        </w:tc>
        <w:tc>
          <w:tcPr>
            <w:tcW w:w="133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DA13F" w14:textId="2EEE9F59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7.5</w:t>
            </w:r>
          </w:p>
        </w:tc>
        <w:tc>
          <w:tcPr>
            <w:tcW w:w="1436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F9F43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7.5</w:t>
            </w:r>
          </w:p>
        </w:tc>
        <w:tc>
          <w:tcPr>
            <w:tcW w:w="14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DC214" w14:textId="77777777" w:rsidR="006C56DC" w:rsidRPr="00670F82" w:rsidRDefault="00C226D7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>
              <w:rPr>
                <w:rFonts w:ascii="Cambria" w:eastAsia="Times New Roman" w:hAnsi="Cambria" w:cs="Calibri" w:hint="cs"/>
                <w:b/>
                <w:sz w:val="20"/>
                <w:szCs w:val="20"/>
                <w:rtl/>
              </w:rPr>
              <w:t>1.5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B52F5" w14:textId="5F690253" w:rsidR="006C56DC" w:rsidRDefault="00C226D7" w:rsidP="007E354E">
            <w:pPr>
              <w:jc w:val="center"/>
              <w:rPr>
                <w:rFonts w:ascii="Calibri Light" w:eastAsia="Times New Roman" w:hAnsi="Calibri Light" w:cs="Calibri Light"/>
                <w:bCs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bCs/>
                <w:sz w:val="20"/>
                <w:szCs w:val="20"/>
                <w:rtl/>
              </w:rPr>
              <w:t>11.25</w:t>
            </w:r>
          </w:p>
        </w:tc>
      </w:tr>
      <w:tr w:rsidR="00670F82" w:rsidRPr="00670F82" w14:paraId="33CE5503" w14:textId="77777777" w:rsidTr="001C037A">
        <w:trPr>
          <w:trHeight w:hRule="exact" w:val="397"/>
          <w:jc w:val="center"/>
        </w:trPr>
        <w:tc>
          <w:tcPr>
            <w:tcW w:w="2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BE84B" w14:textId="77777777" w:rsidR="006C56DC" w:rsidRPr="00670F82" w:rsidRDefault="007E354E" w:rsidP="007E354E">
            <w:pPr>
              <w:rPr>
                <w:rFonts w:ascii="Cambria" w:eastAsia="Times New Roman" w:hAnsi="Cambria" w:cs="Times New Roman"/>
                <w:bCs/>
                <w:i/>
                <w:sz w:val="20"/>
                <w:szCs w:val="20"/>
                <w:rtl/>
              </w:rPr>
            </w:pPr>
            <w:r w:rsidRPr="00670F82">
              <w:rPr>
                <w:rFonts w:ascii="Cambria" w:eastAsia="Times New Roman" w:hAnsi="Cambria" w:cs="Calibri" w:hint="cs"/>
                <w:bCs/>
                <w:i/>
                <w:sz w:val="20"/>
                <w:szCs w:val="20"/>
                <w:rtl/>
              </w:rPr>
              <w:t>ايام العطلات الرسمية</w:t>
            </w:r>
          </w:p>
        </w:tc>
        <w:tc>
          <w:tcPr>
            <w:tcW w:w="10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B52B8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33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15601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436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D3343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47572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595" w:type="dxa"/>
            <w:gridSpan w:val="2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FA63AB" w14:textId="77777777" w:rsidR="006C56DC" w:rsidRDefault="006C56DC" w:rsidP="007E354E">
            <w:pPr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</w:p>
        </w:tc>
      </w:tr>
      <w:tr w:rsidR="00670F82" w:rsidRPr="00670F82" w14:paraId="2E741AEC" w14:textId="77777777" w:rsidTr="001C037A">
        <w:trPr>
          <w:trHeight w:hRule="exact" w:val="397"/>
          <w:jc w:val="center"/>
        </w:trPr>
        <w:tc>
          <w:tcPr>
            <w:tcW w:w="2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02F48" w14:textId="77777777" w:rsidR="006C56DC" w:rsidRPr="00670F82" w:rsidRDefault="007E354E" w:rsidP="007E354E">
            <w:pPr>
              <w:jc w:val="right"/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  <w:t>Paid Without Work</w:t>
            </w:r>
          </w:p>
        </w:tc>
        <w:tc>
          <w:tcPr>
            <w:tcW w:w="108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292CE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4</w:t>
            </w:r>
          </w:p>
        </w:tc>
        <w:tc>
          <w:tcPr>
            <w:tcW w:w="133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6C4C5" w14:textId="69F20430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7.5</w:t>
            </w:r>
          </w:p>
        </w:tc>
        <w:tc>
          <w:tcPr>
            <w:tcW w:w="1436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7B4E5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3B4CC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1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BB679" w14:textId="77777777" w:rsidR="006C56DC" w:rsidRDefault="006C56DC" w:rsidP="007E354E">
            <w:pPr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30</w:t>
            </w:r>
          </w:p>
        </w:tc>
      </w:tr>
      <w:tr w:rsidR="00670F82" w:rsidRPr="00670F82" w14:paraId="51E434C4" w14:textId="77777777" w:rsidTr="001C037A">
        <w:trPr>
          <w:trHeight w:hRule="exact" w:val="397"/>
          <w:jc w:val="center"/>
        </w:trPr>
        <w:tc>
          <w:tcPr>
            <w:tcW w:w="2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996D8" w14:textId="77777777" w:rsidR="006C56DC" w:rsidRPr="00670F82" w:rsidRDefault="007E354E" w:rsidP="007E354E">
            <w:pPr>
              <w:rPr>
                <w:rFonts w:ascii="Cambria" w:eastAsia="Times New Roman" w:hAnsi="Cambria" w:cs="Times New Roman"/>
                <w:bCs/>
                <w:i/>
                <w:sz w:val="20"/>
                <w:szCs w:val="20"/>
                <w:rtl/>
              </w:rPr>
            </w:pPr>
            <w:r w:rsidRPr="00670F82">
              <w:rPr>
                <w:rFonts w:ascii="Cambria" w:eastAsia="Times New Roman" w:hAnsi="Cambria" w:cs="Calibri" w:hint="cs"/>
                <w:bCs/>
                <w:i/>
                <w:sz w:val="20"/>
                <w:szCs w:val="20"/>
                <w:rtl/>
              </w:rPr>
              <w:t>ايام مدفوعه بدون عمل (جمع)</w:t>
            </w:r>
          </w:p>
        </w:tc>
        <w:tc>
          <w:tcPr>
            <w:tcW w:w="10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C9E68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33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5CF9F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436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B10C7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F929D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595" w:type="dxa"/>
            <w:gridSpan w:val="2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584F3A" w14:textId="77777777" w:rsidR="006C56DC" w:rsidRDefault="006C56DC" w:rsidP="007E354E">
            <w:pPr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</w:p>
        </w:tc>
      </w:tr>
      <w:tr w:rsidR="00670F82" w:rsidRPr="00670F82" w14:paraId="00CBBFE8" w14:textId="77777777" w:rsidTr="001C037A">
        <w:trPr>
          <w:trHeight w:hRule="exact" w:val="397"/>
          <w:jc w:val="center"/>
        </w:trPr>
        <w:tc>
          <w:tcPr>
            <w:tcW w:w="2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93518" w14:textId="77777777" w:rsidR="007E354E" w:rsidRPr="00670F82" w:rsidRDefault="007E354E" w:rsidP="007E354E">
            <w:pPr>
              <w:jc w:val="right"/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  <w:t>Reason Not Worked</w:t>
            </w:r>
          </w:p>
        </w:tc>
        <w:tc>
          <w:tcPr>
            <w:tcW w:w="108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6B727" w14:textId="77777777" w:rsidR="007E354E" w:rsidRPr="00670F82" w:rsidRDefault="007E354E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33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D406A" w14:textId="77777777" w:rsidR="007E354E" w:rsidRPr="00670F82" w:rsidRDefault="007E354E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436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CF5E7" w14:textId="77777777" w:rsidR="007E354E" w:rsidRPr="00670F82" w:rsidRDefault="007E354E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27F21" w14:textId="77777777" w:rsidR="007E354E" w:rsidRPr="00670F82" w:rsidRDefault="007E354E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0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3D128" w14:textId="77777777" w:rsidR="007E354E" w:rsidRDefault="007E354E" w:rsidP="007E354E">
            <w:pPr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0</w:t>
            </w:r>
          </w:p>
        </w:tc>
      </w:tr>
      <w:tr w:rsidR="00670F82" w:rsidRPr="00670F82" w14:paraId="0DE54E16" w14:textId="77777777" w:rsidTr="001C037A">
        <w:trPr>
          <w:trHeight w:hRule="exact" w:val="397"/>
          <w:jc w:val="center"/>
        </w:trPr>
        <w:tc>
          <w:tcPr>
            <w:tcW w:w="2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DC8A0" w14:textId="77777777" w:rsidR="007E354E" w:rsidRPr="00670F82" w:rsidRDefault="007E354E" w:rsidP="007E354E">
            <w:pPr>
              <w:rPr>
                <w:rFonts w:ascii="Cambria" w:eastAsia="Times New Roman" w:hAnsi="Cambria" w:cs="Times New Roman"/>
                <w:bCs/>
                <w:i/>
                <w:sz w:val="20"/>
                <w:szCs w:val="20"/>
                <w:rtl/>
              </w:rPr>
            </w:pPr>
            <w:r w:rsidRPr="00670F82">
              <w:rPr>
                <w:rFonts w:ascii="Cambria" w:eastAsia="Times New Roman" w:hAnsi="Cambria" w:cs="Calibri" w:hint="cs"/>
                <w:bCs/>
                <w:i/>
                <w:sz w:val="20"/>
                <w:szCs w:val="20"/>
                <w:rtl/>
              </w:rPr>
              <w:t>غياب مبرر</w:t>
            </w:r>
          </w:p>
        </w:tc>
        <w:tc>
          <w:tcPr>
            <w:tcW w:w="10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67573" w14:textId="77777777" w:rsidR="007E354E" w:rsidRPr="00670F82" w:rsidRDefault="007E354E" w:rsidP="00753696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33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47B28" w14:textId="77777777" w:rsidR="007E354E" w:rsidRPr="00670F82" w:rsidRDefault="007E354E" w:rsidP="00753696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436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57C78" w14:textId="77777777" w:rsidR="007E354E" w:rsidRPr="00670F82" w:rsidRDefault="007E354E" w:rsidP="00753696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4DBF6" w14:textId="77777777" w:rsidR="007E354E" w:rsidRPr="00670F82" w:rsidRDefault="007E354E" w:rsidP="00753696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595" w:type="dxa"/>
            <w:gridSpan w:val="2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FC75A70" w14:textId="77777777" w:rsidR="007E354E" w:rsidRPr="00670F82" w:rsidRDefault="007E354E" w:rsidP="00753696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</w:tr>
      <w:tr w:rsidR="00670F82" w:rsidRPr="00670F82" w14:paraId="6E11AE17" w14:textId="77777777" w:rsidTr="001C037A">
        <w:trPr>
          <w:trHeight w:val="300"/>
          <w:jc w:val="center"/>
        </w:trPr>
        <w:tc>
          <w:tcPr>
            <w:tcW w:w="25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F15BD7" w14:textId="77777777" w:rsidR="007E354E" w:rsidRPr="00670F82" w:rsidRDefault="007E354E" w:rsidP="00753696">
            <w:pPr>
              <w:jc w:val="both"/>
              <w:rPr>
                <w:rFonts w:ascii="Cambria" w:eastAsia="Times New Roman" w:hAnsi="Cambria"/>
                <w:b/>
                <w:i/>
                <w:sz w:val="20"/>
                <w:szCs w:val="20"/>
                <w:rtl/>
                <w:lang w:bidi="ar-LY"/>
              </w:rPr>
            </w:pPr>
            <w:r w:rsidRPr="00670F82">
              <w:rPr>
                <w:rFonts w:ascii="Cambria" w:eastAsia="Times New Roman" w:hAnsi="Cambria" w:hint="cs"/>
                <w:b/>
                <w:i/>
                <w:sz w:val="20"/>
                <w:szCs w:val="20"/>
                <w:rtl/>
              </w:rPr>
              <w:t>الاجمال</w:t>
            </w:r>
            <w:r w:rsidRPr="00670F82">
              <w:rPr>
                <w:rFonts w:ascii="Cambria" w:eastAsia="Times New Roman" w:hAnsi="Cambria" w:hint="cs"/>
                <w:b/>
                <w:i/>
                <w:sz w:val="20"/>
                <w:szCs w:val="20"/>
                <w:rtl/>
                <w:lang w:bidi="ar-LY"/>
              </w:rPr>
              <w:t>ي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5D0346" w14:textId="77777777" w:rsidR="007E354E" w:rsidRPr="00670F82" w:rsidRDefault="007E354E" w:rsidP="00753696">
            <w:pPr>
              <w:jc w:val="both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 </w:t>
            </w:r>
            <w:r w:rsidR="00122857" w:rsidRPr="00670F82"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  <w:t>Total :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368CD" w14:textId="77777777" w:rsidR="007E354E" w:rsidRPr="00670F82" w:rsidRDefault="007E354E" w:rsidP="00753696">
            <w:pPr>
              <w:jc w:val="both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 </w:t>
            </w:r>
          </w:p>
        </w:tc>
        <w:tc>
          <w:tcPr>
            <w:tcW w:w="143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8482D" w14:textId="77777777" w:rsidR="007E354E" w:rsidRPr="00670F82" w:rsidRDefault="007E354E" w:rsidP="00753696">
            <w:pPr>
              <w:jc w:val="both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297.5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5E009" w14:textId="77777777" w:rsidR="007E354E" w:rsidRPr="00670F82" w:rsidRDefault="007E354E" w:rsidP="00753696">
            <w:pPr>
              <w:jc w:val="both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 </w:t>
            </w:r>
          </w:p>
        </w:tc>
        <w:tc>
          <w:tcPr>
            <w:tcW w:w="1595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106C26" w14:textId="77777777" w:rsidR="007E354E" w:rsidRPr="00E025C7" w:rsidRDefault="00E025C7" w:rsidP="00753696">
            <w:pPr>
              <w:jc w:val="center"/>
              <w:rPr>
                <w:rFonts w:ascii="Cambria" w:eastAsia="Times New Roman" w:hAnsi="Cambria" w:cs="Calibri"/>
                <w:bCs/>
                <w:sz w:val="20"/>
                <w:szCs w:val="20"/>
              </w:rPr>
            </w:pPr>
            <w:r w:rsidRPr="00E025C7">
              <w:rPr>
                <w:rFonts w:ascii="Cambria" w:eastAsia="Times New Roman" w:hAnsi="Cambria" w:cs="Calibri" w:hint="cs"/>
                <w:bCs/>
                <w:sz w:val="20"/>
                <w:szCs w:val="20"/>
                <w:rtl/>
              </w:rPr>
              <w:t>382.50</w:t>
            </w:r>
          </w:p>
        </w:tc>
      </w:tr>
    </w:tbl>
    <w:p w14:paraId="3750A2B7" w14:textId="77777777" w:rsidR="006D6E8F" w:rsidRPr="00670F82" w:rsidRDefault="006D6E8F" w:rsidP="006D6E8F">
      <w:pPr>
        <w:jc w:val="both"/>
        <w:rPr>
          <w:rFonts w:ascii="Simplified Arabic" w:hAnsi="Simplified Arabic" w:cs="Simplified Arabic"/>
          <w:sz w:val="4"/>
          <w:szCs w:val="4"/>
          <w:rtl/>
          <w:lang w:bidi="ar-LY"/>
        </w:rPr>
      </w:pPr>
    </w:p>
    <w:tbl>
      <w:tblPr>
        <w:bidiVisual/>
        <w:tblW w:w="9353" w:type="dxa"/>
        <w:tblInd w:w="158" w:type="dxa"/>
        <w:tblLook w:val="04A0" w:firstRow="1" w:lastRow="0" w:firstColumn="1" w:lastColumn="0" w:noHBand="0" w:noVBand="1"/>
      </w:tblPr>
      <w:tblGrid>
        <w:gridCol w:w="4593"/>
        <w:gridCol w:w="256"/>
        <w:gridCol w:w="4504"/>
      </w:tblGrid>
      <w:tr w:rsidR="00670F82" w:rsidRPr="00DE5A2D" w14:paraId="252A8740" w14:textId="77777777" w:rsidTr="001C037A">
        <w:trPr>
          <w:trHeight w:val="2723"/>
        </w:trPr>
        <w:tc>
          <w:tcPr>
            <w:tcW w:w="4593" w:type="dxa"/>
            <w:shd w:val="clear" w:color="auto" w:fill="auto"/>
          </w:tcPr>
          <w:p w14:paraId="2B7F1D53" w14:textId="72A2B2C9" w:rsidR="004704B4" w:rsidRDefault="00AD1093" w:rsidP="00DE5A2D">
            <w:pPr>
              <w:jc w:val="both"/>
              <w:rPr>
                <w:rFonts w:ascii="Simplified Arabic" w:hAnsi="Simplified Arabic" w:cs="Simplified Arabic"/>
                <w:b/>
                <w:bCs/>
                <w:sz w:val="20"/>
                <w:szCs w:val="20"/>
                <w:u w:val="single"/>
                <w:lang w:bidi="ar-LY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u w:val="single"/>
                <w:lang w:bidi="ar-LY"/>
              </w:rPr>
              <w:br/>
            </w:r>
            <w:r w:rsidR="004704B4" w:rsidRPr="00DE5A2D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u w:val="single"/>
                <w:rtl/>
                <w:lang w:bidi="ar-LY"/>
              </w:rPr>
              <w:t>ملاحظات</w:t>
            </w:r>
            <w:r w:rsidR="004704B4" w:rsidRPr="00DE5A2D">
              <w:rPr>
                <w:rFonts w:ascii="Simplified Arabic" w:hAnsi="Simplified Arabic" w:cs="Simplified Arabic"/>
                <w:b/>
                <w:bCs/>
                <w:sz w:val="20"/>
                <w:szCs w:val="20"/>
                <w:u w:val="single"/>
                <w:rtl/>
                <w:lang w:bidi="ar-LY"/>
              </w:rPr>
              <w:t xml:space="preserve"> :</w:t>
            </w:r>
          </w:p>
          <w:p w14:paraId="4694C0A2" w14:textId="77777777" w:rsidR="004704B4" w:rsidRPr="001C037A" w:rsidRDefault="004704B4" w:rsidP="00AD1093">
            <w:pPr>
              <w:numPr>
                <w:ilvl w:val="0"/>
                <w:numId w:val="8"/>
              </w:numPr>
              <w:ind w:left="295" w:hanging="295"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Y"/>
              </w:rPr>
            </w:pPr>
            <w:r w:rsidRPr="001C037A">
              <w:rPr>
                <w:rFonts w:asciiTheme="majorBidi" w:hAnsiTheme="majorBidi" w:cstheme="majorBidi"/>
                <w:sz w:val="20"/>
                <w:szCs w:val="20"/>
                <w:rtl/>
                <w:lang w:bidi="ar-LY"/>
              </w:rPr>
              <w:t>سيكون جدول قسيمة احتساب المرتب هذا بمثابة دليل إرشادي وأساس فقط لحساب الراتب الشهري مما يعني أنه لن يكون إلزاميًا من حيث ساعات العمل الإضافية.</w:t>
            </w:r>
          </w:p>
          <w:p w14:paraId="53AEEBA1" w14:textId="77777777" w:rsidR="004704B4" w:rsidRPr="00DE5A2D" w:rsidRDefault="004704B4" w:rsidP="00AD1093">
            <w:pPr>
              <w:numPr>
                <w:ilvl w:val="0"/>
                <w:numId w:val="8"/>
              </w:numPr>
              <w:ind w:left="295" w:hanging="295"/>
              <w:jc w:val="both"/>
              <w:rPr>
                <w:rFonts w:ascii="Simplified Arabic" w:hAnsi="Simplified Arabic" w:cs="Simplified Arabic"/>
                <w:rtl/>
                <w:lang w:bidi="ar-LY"/>
              </w:rPr>
            </w:pPr>
            <w:r w:rsidRPr="001C037A">
              <w:rPr>
                <w:rFonts w:asciiTheme="majorBidi" w:hAnsiTheme="majorBidi" w:cstheme="majorBidi"/>
                <w:sz w:val="20"/>
                <w:szCs w:val="20"/>
                <w:rtl/>
                <w:lang w:bidi="ar-LY"/>
              </w:rPr>
              <w:t>ستخضع ساعات العمل الإضافي لظروفها كما هو موضح أعلاه في نفس الجدول وسياسات عمل شركة المقاول.</w:t>
            </w:r>
          </w:p>
        </w:tc>
        <w:tc>
          <w:tcPr>
            <w:tcW w:w="256" w:type="dxa"/>
            <w:shd w:val="clear" w:color="auto" w:fill="auto"/>
          </w:tcPr>
          <w:p w14:paraId="78926517" w14:textId="77777777" w:rsidR="004704B4" w:rsidRPr="00DE5A2D" w:rsidRDefault="004704B4" w:rsidP="00DE5A2D">
            <w:pPr>
              <w:jc w:val="both"/>
              <w:rPr>
                <w:rFonts w:ascii="Simplified Arabic" w:hAnsi="Simplified Arabic" w:cs="Simplified Arabic"/>
                <w:sz w:val="28"/>
                <w:szCs w:val="28"/>
                <w:rtl/>
                <w:lang w:bidi="ar-LY"/>
              </w:rPr>
            </w:pPr>
          </w:p>
        </w:tc>
        <w:tc>
          <w:tcPr>
            <w:tcW w:w="4504" w:type="dxa"/>
            <w:shd w:val="clear" w:color="auto" w:fill="auto"/>
          </w:tcPr>
          <w:p w14:paraId="233D08E3" w14:textId="77777777" w:rsidR="004704B4" w:rsidRPr="00DE5A2D" w:rsidRDefault="004704B4" w:rsidP="00DE5A2D">
            <w:pPr>
              <w:bidi w:val="0"/>
              <w:spacing w:before="240" w:after="240"/>
              <w:jc w:val="both"/>
              <w:rPr>
                <w:rFonts w:ascii="Georgia" w:hAnsi="Georgia"/>
                <w:b/>
                <w:bCs/>
                <w:i/>
                <w:sz w:val="18"/>
                <w:szCs w:val="18"/>
                <w:u w:val="single"/>
              </w:rPr>
            </w:pPr>
            <w:r w:rsidRPr="00DE5A2D">
              <w:rPr>
                <w:rFonts w:ascii="Georgia" w:hAnsi="Georgia"/>
                <w:b/>
                <w:bCs/>
                <w:i/>
                <w:u w:val="single"/>
              </w:rPr>
              <w:t xml:space="preserve">Note : </w:t>
            </w:r>
          </w:p>
          <w:p w14:paraId="778AA4BC" w14:textId="77777777" w:rsidR="004704B4" w:rsidRPr="001C037A" w:rsidRDefault="004704B4" w:rsidP="00AD1093">
            <w:pPr>
              <w:numPr>
                <w:ilvl w:val="0"/>
                <w:numId w:val="7"/>
              </w:numPr>
              <w:bidi w:val="0"/>
              <w:spacing w:before="240" w:after="240" w:line="240" w:lineRule="auto"/>
              <w:ind w:left="284" w:hanging="283"/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  <w:r w:rsidRPr="001C037A">
              <w:rPr>
                <w:rFonts w:asciiTheme="majorBidi" w:hAnsiTheme="majorBidi" w:cstheme="majorBidi"/>
                <w:sz w:val="18"/>
                <w:szCs w:val="18"/>
              </w:rPr>
              <w:t>This Pay slip table will be only as guideline and basis for the monthly salary calculation which mean it will be not mandatory in terms of overtime working hours.</w:t>
            </w:r>
          </w:p>
          <w:p w14:paraId="1CDEA9F3" w14:textId="77777777" w:rsidR="004704B4" w:rsidRPr="00DE5A2D" w:rsidRDefault="004704B4" w:rsidP="00AD1093">
            <w:pPr>
              <w:numPr>
                <w:ilvl w:val="0"/>
                <w:numId w:val="7"/>
              </w:numPr>
              <w:bidi w:val="0"/>
              <w:spacing w:before="240" w:after="240" w:line="240" w:lineRule="auto"/>
              <w:ind w:left="284" w:hanging="283"/>
              <w:jc w:val="both"/>
              <w:rPr>
                <w:sz w:val="18"/>
                <w:szCs w:val="18"/>
              </w:rPr>
            </w:pPr>
            <w:r w:rsidRPr="001C037A">
              <w:rPr>
                <w:rFonts w:asciiTheme="majorBidi" w:hAnsiTheme="majorBidi" w:cstheme="majorBidi"/>
                <w:sz w:val="18"/>
                <w:szCs w:val="18"/>
              </w:rPr>
              <w:t>The overtime hours will be governed by its circumstances as indicated above in the same table and the Contractor Company's working policies.</w:t>
            </w:r>
          </w:p>
        </w:tc>
      </w:tr>
    </w:tbl>
    <w:p w14:paraId="6B937006" w14:textId="77777777" w:rsidR="004704B4" w:rsidRPr="00670F82" w:rsidRDefault="004704B4" w:rsidP="006D6E8F">
      <w:pPr>
        <w:jc w:val="both"/>
        <w:rPr>
          <w:rFonts w:ascii="Simplified Arabic" w:hAnsi="Simplified Arabic" w:cs="Simplified Arabic"/>
          <w:sz w:val="28"/>
          <w:szCs w:val="28"/>
          <w:rtl/>
          <w:lang w:bidi="ar-LY"/>
        </w:rPr>
      </w:pPr>
    </w:p>
    <w:sectPr w:rsidR="004704B4" w:rsidRPr="00670F82" w:rsidSect="004704B4">
      <w:pgSz w:w="11906" w:h="16838"/>
      <w:pgMar w:top="567" w:right="1133" w:bottom="284" w:left="127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altName w:val="Times New Roman"/>
    <w:panose1 w:val="020B0604020202020204"/>
    <w:charset w:val="B2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563B4"/>
    <w:multiLevelType w:val="hybridMultilevel"/>
    <w:tmpl w:val="6AE8D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54122"/>
    <w:multiLevelType w:val="hybridMultilevel"/>
    <w:tmpl w:val="E70EAB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F179E"/>
    <w:multiLevelType w:val="hybridMultilevel"/>
    <w:tmpl w:val="619881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F0041"/>
    <w:multiLevelType w:val="hybridMultilevel"/>
    <w:tmpl w:val="C7627438"/>
    <w:lvl w:ilvl="0" w:tplc="80BE6A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27D54"/>
    <w:multiLevelType w:val="hybridMultilevel"/>
    <w:tmpl w:val="8468F49C"/>
    <w:lvl w:ilvl="0" w:tplc="80BE6A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77F8A"/>
    <w:multiLevelType w:val="hybridMultilevel"/>
    <w:tmpl w:val="4768E0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9F5013"/>
    <w:multiLevelType w:val="hybridMultilevel"/>
    <w:tmpl w:val="535E8F7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720932"/>
    <w:multiLevelType w:val="hybridMultilevel"/>
    <w:tmpl w:val="E5C453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1F"/>
    <w:rsid w:val="00006CB1"/>
    <w:rsid w:val="00011CFB"/>
    <w:rsid w:val="000221EF"/>
    <w:rsid w:val="00026774"/>
    <w:rsid w:val="0003037E"/>
    <w:rsid w:val="00030FBE"/>
    <w:rsid w:val="0009310F"/>
    <w:rsid w:val="000A1C42"/>
    <w:rsid w:val="000B50CA"/>
    <w:rsid w:val="000F4335"/>
    <w:rsid w:val="000F728D"/>
    <w:rsid w:val="00122857"/>
    <w:rsid w:val="00126B06"/>
    <w:rsid w:val="0017677D"/>
    <w:rsid w:val="001803CD"/>
    <w:rsid w:val="001C037A"/>
    <w:rsid w:val="001D3DB6"/>
    <w:rsid w:val="001F0B1F"/>
    <w:rsid w:val="00204ADC"/>
    <w:rsid w:val="00222584"/>
    <w:rsid w:val="00252620"/>
    <w:rsid w:val="0025422E"/>
    <w:rsid w:val="002B1551"/>
    <w:rsid w:val="002C3F6A"/>
    <w:rsid w:val="00313201"/>
    <w:rsid w:val="00334868"/>
    <w:rsid w:val="0033774A"/>
    <w:rsid w:val="003446E4"/>
    <w:rsid w:val="0036050B"/>
    <w:rsid w:val="00363F9D"/>
    <w:rsid w:val="003663C3"/>
    <w:rsid w:val="003767ED"/>
    <w:rsid w:val="003917E8"/>
    <w:rsid w:val="003A1277"/>
    <w:rsid w:val="00426038"/>
    <w:rsid w:val="004314D6"/>
    <w:rsid w:val="00463FC1"/>
    <w:rsid w:val="004704B4"/>
    <w:rsid w:val="004923B1"/>
    <w:rsid w:val="004A4E92"/>
    <w:rsid w:val="004E0E1D"/>
    <w:rsid w:val="004E462A"/>
    <w:rsid w:val="00534F8C"/>
    <w:rsid w:val="00554377"/>
    <w:rsid w:val="005552AA"/>
    <w:rsid w:val="0056322B"/>
    <w:rsid w:val="00571537"/>
    <w:rsid w:val="00586200"/>
    <w:rsid w:val="005A6F4B"/>
    <w:rsid w:val="005C099E"/>
    <w:rsid w:val="005C6C11"/>
    <w:rsid w:val="00606EF3"/>
    <w:rsid w:val="00670F82"/>
    <w:rsid w:val="00671061"/>
    <w:rsid w:val="006C3A6B"/>
    <w:rsid w:val="006C4F34"/>
    <w:rsid w:val="006C56DC"/>
    <w:rsid w:val="006D6E8F"/>
    <w:rsid w:val="00722AED"/>
    <w:rsid w:val="00725C9C"/>
    <w:rsid w:val="00740916"/>
    <w:rsid w:val="00753696"/>
    <w:rsid w:val="00766923"/>
    <w:rsid w:val="0079136A"/>
    <w:rsid w:val="007942F6"/>
    <w:rsid w:val="007D63C4"/>
    <w:rsid w:val="007E354E"/>
    <w:rsid w:val="008014DD"/>
    <w:rsid w:val="008267A5"/>
    <w:rsid w:val="00873169"/>
    <w:rsid w:val="0087416C"/>
    <w:rsid w:val="00891FB2"/>
    <w:rsid w:val="00894F77"/>
    <w:rsid w:val="008A3B35"/>
    <w:rsid w:val="008B4E45"/>
    <w:rsid w:val="008C57D0"/>
    <w:rsid w:val="00924625"/>
    <w:rsid w:val="00974685"/>
    <w:rsid w:val="009A7379"/>
    <w:rsid w:val="009B555A"/>
    <w:rsid w:val="00A02D5C"/>
    <w:rsid w:val="00A11347"/>
    <w:rsid w:val="00A15EAF"/>
    <w:rsid w:val="00A32D93"/>
    <w:rsid w:val="00A42B9D"/>
    <w:rsid w:val="00A502A5"/>
    <w:rsid w:val="00A57760"/>
    <w:rsid w:val="00A93A63"/>
    <w:rsid w:val="00AC1708"/>
    <w:rsid w:val="00AC7B12"/>
    <w:rsid w:val="00AD1093"/>
    <w:rsid w:val="00B1142A"/>
    <w:rsid w:val="00B21806"/>
    <w:rsid w:val="00B24998"/>
    <w:rsid w:val="00B40B4D"/>
    <w:rsid w:val="00BD643E"/>
    <w:rsid w:val="00BF0691"/>
    <w:rsid w:val="00C00776"/>
    <w:rsid w:val="00C03CCA"/>
    <w:rsid w:val="00C051A2"/>
    <w:rsid w:val="00C226D7"/>
    <w:rsid w:val="00C24260"/>
    <w:rsid w:val="00C35563"/>
    <w:rsid w:val="00C425DF"/>
    <w:rsid w:val="00C7190D"/>
    <w:rsid w:val="00CA093A"/>
    <w:rsid w:val="00CA5B6F"/>
    <w:rsid w:val="00CB2F27"/>
    <w:rsid w:val="00CD1A02"/>
    <w:rsid w:val="00D0208E"/>
    <w:rsid w:val="00D20107"/>
    <w:rsid w:val="00D35C52"/>
    <w:rsid w:val="00D67594"/>
    <w:rsid w:val="00D86ACA"/>
    <w:rsid w:val="00D95CBF"/>
    <w:rsid w:val="00D96701"/>
    <w:rsid w:val="00DC195B"/>
    <w:rsid w:val="00DE5A2D"/>
    <w:rsid w:val="00DE7E80"/>
    <w:rsid w:val="00DF436C"/>
    <w:rsid w:val="00E00F54"/>
    <w:rsid w:val="00E025C7"/>
    <w:rsid w:val="00E4085F"/>
    <w:rsid w:val="00E5293A"/>
    <w:rsid w:val="00E5624B"/>
    <w:rsid w:val="00EA1288"/>
    <w:rsid w:val="00EF5C1E"/>
    <w:rsid w:val="00EF6DAD"/>
    <w:rsid w:val="00F548A2"/>
    <w:rsid w:val="00F55B7F"/>
    <w:rsid w:val="00F72097"/>
    <w:rsid w:val="00F722AC"/>
    <w:rsid w:val="00FB632D"/>
    <w:rsid w:val="00FD461E"/>
    <w:rsid w:val="00FD5853"/>
    <w:rsid w:val="00FE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1E5D9C"/>
  <w15:chartTrackingRefBased/>
  <w15:docId w15:val="{8471B98B-505A-4A18-A1AB-40F68C6D4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09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2AED"/>
    <w:pPr>
      <w:ind w:left="720"/>
      <w:contextualSpacing/>
    </w:pPr>
  </w:style>
  <w:style w:type="table" w:styleId="TableGrid">
    <w:name w:val="Table Grid"/>
    <w:basedOn w:val="TableNormal"/>
    <w:uiPriority w:val="59"/>
    <w:rsid w:val="004704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5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AB42D-5B65-5443-A7CB-8A9DCE766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Future For Computer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Future</dc:creator>
  <cp:keywords/>
  <cp:lastModifiedBy>Naceur Ezzeh</cp:lastModifiedBy>
  <cp:revision>11</cp:revision>
  <cp:lastPrinted>2025-02-26T13:29:00Z</cp:lastPrinted>
  <dcterms:created xsi:type="dcterms:W3CDTF">2025-02-08T13:33:00Z</dcterms:created>
  <dcterms:modified xsi:type="dcterms:W3CDTF">2025-04-30T15:01:00Z</dcterms:modified>
</cp:coreProperties>
</file>