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3D20" w14:textId="7333D73E" w:rsidR="00C746A1" w:rsidRDefault="005364F1">
      <w:pPr>
        <w:rPr>
          <w:sz w:val="22"/>
          <w:szCs w:val="22"/>
        </w:rPr>
      </w:pPr>
      <w:r>
        <w:rPr>
          <w:noProof/>
          <w:sz w:val="96"/>
          <w:szCs w:val="96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FBFDA" wp14:editId="3CEFDA79">
                <wp:simplePos x="0" y="0"/>
                <wp:positionH relativeFrom="column">
                  <wp:posOffset>-584200</wp:posOffset>
                </wp:positionH>
                <wp:positionV relativeFrom="paragraph">
                  <wp:posOffset>133350</wp:posOffset>
                </wp:positionV>
                <wp:extent cx="3352800" cy="18923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892300"/>
                        </a:xfrm>
                        <a:custGeom>
                          <a:avLst/>
                          <a:gdLst>
                            <a:gd name="connsiteX0" fmla="*/ 0 w 3365500"/>
                            <a:gd name="connsiteY0" fmla="*/ 0 h 1892300"/>
                            <a:gd name="connsiteX1" fmla="*/ 3365500 w 3365500"/>
                            <a:gd name="connsiteY1" fmla="*/ 0 h 1892300"/>
                            <a:gd name="connsiteX2" fmla="*/ 3365500 w 3365500"/>
                            <a:gd name="connsiteY2" fmla="*/ 1892300 h 1892300"/>
                            <a:gd name="connsiteX3" fmla="*/ 0 w 3365500"/>
                            <a:gd name="connsiteY3" fmla="*/ 1892300 h 1892300"/>
                            <a:gd name="connsiteX4" fmla="*/ 0 w 3365500"/>
                            <a:gd name="connsiteY4" fmla="*/ 0 h 1892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65500" h="1892300">
                              <a:moveTo>
                                <a:pt x="0" y="0"/>
                              </a:moveTo>
                              <a:lnTo>
                                <a:pt x="3365500" y="0"/>
                              </a:lnTo>
                              <a:lnTo>
                                <a:pt x="3365500" y="1892300"/>
                              </a:lnTo>
                              <a:lnTo>
                                <a:pt x="0" y="1892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1211B" w14:textId="77777777" w:rsidR="00C746A1" w:rsidRDefault="005364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P.O. Box :4771 , Tripoli Libya ,</w:t>
                            </w:r>
                          </w:p>
                          <w:p w14:paraId="230FDB15" w14:textId="77777777" w:rsidR="00C746A1" w:rsidRDefault="005364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Flat No : 1 , ground Floor</w:t>
                            </w:r>
                          </w:p>
                          <w:p w14:paraId="3254790A" w14:textId="77777777" w:rsidR="00C746A1" w:rsidRDefault="005364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El-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fourghani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Block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Flats,</w:t>
                            </w:r>
                          </w:p>
                          <w:p w14:paraId="6DB44840" w14:textId="77777777" w:rsidR="00C746A1" w:rsidRDefault="005364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Abdu-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alnabi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Billkhair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Street,</w:t>
                            </w:r>
                          </w:p>
                          <w:p w14:paraId="3844B45D" w14:textId="77777777" w:rsidR="00C746A1" w:rsidRDefault="005364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Abu-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Milyana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, Tripoli</w:t>
                            </w:r>
                          </w:p>
                          <w:p w14:paraId="3EC82A07" w14:textId="77777777" w:rsidR="00C746A1" w:rsidRDefault="005364F1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Emails: </w:t>
                            </w:r>
                          </w:p>
                          <w:p w14:paraId="20012B02" w14:textId="77777777" w:rsidR="00C746A1" w:rsidRDefault="00092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9" w:history="1">
                              <w:r w:rsidR="005364F1">
                                <w:rPr>
                                  <w:rStyle w:val="Hyperlink"/>
                                  <w:color w:val="0432FF"/>
                                  <w:sz w:val="28"/>
                                  <w:szCs w:val="28"/>
                                </w:rPr>
                                <w:t>alghaith.company@gmail.com</w:t>
                              </w:r>
                            </w:hyperlink>
                            <w:r w:rsidR="005364F1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14:paraId="67DBA4BF" w14:textId="77777777" w:rsidR="00C746A1" w:rsidRDefault="005364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432FF"/>
                                <w:sz w:val="28"/>
                                <w:szCs w:val="28"/>
                                <w:u w:val="single"/>
                              </w:rPr>
                              <w:t>alighaith@alghaithcompanies.group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FBFDA" id="Text Box 9" o:spid="_x0000_s1026" style="position:absolute;margin-left:-46pt;margin-top:10.5pt;width:264pt;height:1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65500,18923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" adj="-11796480,,5400" path="m,l3365500,r,1892300l,1892300,,xe" fillcolor="white [3201]" strokeweight=".5pt">
                <v:stroke joinstyle="miter"/>
                <v:formulas/>
                <v:path arrowok="t" o:connecttype="custom" o:connectlocs="0,0;3352800,0;3352800,1892300;0,1892300;0,0" o:connectangles="0,0,0,0,0" textboxrect="0,0,3365500,1892300"/>
                <v:textbox>
                  <w:txbxContent>
                    <w:p w14:paraId="2471211B" w14:textId="77777777" w:rsidR="00C746A1" w:rsidRDefault="005364F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P.O. Box :4771 , Tripoli Libya ,</w:t>
                      </w:r>
                    </w:p>
                    <w:p w14:paraId="230FDB15" w14:textId="77777777" w:rsidR="00C746A1" w:rsidRDefault="005364F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Flat No : 1 , ground Floor</w:t>
                      </w:r>
                    </w:p>
                    <w:p w14:paraId="3254790A" w14:textId="77777777" w:rsidR="00C746A1" w:rsidRDefault="005364F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El-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fourghani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Block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Of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Flats,</w:t>
                      </w:r>
                    </w:p>
                    <w:p w14:paraId="6DB44840" w14:textId="77777777" w:rsidR="00C746A1" w:rsidRDefault="005364F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Abdu-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alnabi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Billkhair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Street,</w:t>
                      </w:r>
                    </w:p>
                    <w:p w14:paraId="3844B45D" w14:textId="77777777" w:rsidR="00C746A1" w:rsidRDefault="005364F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Abu-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Milyana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, Tripoli</w:t>
                      </w:r>
                    </w:p>
                    <w:p w14:paraId="3EC82A07" w14:textId="77777777" w:rsidR="00C746A1" w:rsidRDefault="005364F1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Emails: </w:t>
                      </w:r>
                    </w:p>
                    <w:p w14:paraId="20012B02" w14:textId="77777777" w:rsidR="00C746A1" w:rsidRDefault="00CE2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28"/>
                          <w:szCs w:val="28"/>
                          <w:u w:val="single"/>
                        </w:rPr>
                      </w:pPr>
                      <w:hyperlink r:id="rId10" w:history="1">
                        <w:r w:rsidR="005364F1">
                          <w:rPr>
                            <w:rStyle w:val="Hyperlink"/>
                            <w:color w:val="0432FF"/>
                            <w:sz w:val="28"/>
                            <w:szCs w:val="28"/>
                          </w:rPr>
                          <w:t>alghaith.company@gmail.com</w:t>
                        </w:r>
                      </w:hyperlink>
                      <w:r w:rsidR="005364F1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</w:t>
                      </w:r>
                    </w:p>
                    <w:p w14:paraId="67DBA4BF" w14:textId="77777777" w:rsidR="00C746A1" w:rsidRDefault="005364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color w:val="0432FF"/>
                          <w:sz w:val="28"/>
                          <w:szCs w:val="28"/>
                          <w:u w:val="single"/>
                        </w:rPr>
                        <w:t>alighaith@alghaithcompanies.group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411B6">
        <w:rPr>
          <w:sz w:val="22"/>
          <w:szCs w:val="22"/>
        </w:rPr>
        <w:tab/>
      </w:r>
      <w:r w:rsidR="00A411B6">
        <w:rPr>
          <w:sz w:val="22"/>
          <w:szCs w:val="22"/>
        </w:rPr>
        <w:tab/>
      </w:r>
      <w:r w:rsidR="00A411B6">
        <w:rPr>
          <w:sz w:val="22"/>
          <w:szCs w:val="22"/>
        </w:rPr>
        <w:tab/>
      </w:r>
      <w:r w:rsidR="00A411B6">
        <w:rPr>
          <w:sz w:val="22"/>
          <w:szCs w:val="22"/>
        </w:rPr>
        <w:tab/>
      </w:r>
    </w:p>
    <w:p w14:paraId="79BBBA15" w14:textId="77777777" w:rsidR="00C746A1" w:rsidRDefault="005364F1">
      <w:pPr>
        <w:ind w:left="990" w:right="-90" w:firstLine="360"/>
        <w:jc w:val="center"/>
        <w:rPr>
          <w:rFonts w:ascii="Georgia" w:hAnsi="Georgia"/>
          <w:sz w:val="96"/>
          <w:szCs w:val="96"/>
        </w:rPr>
      </w:pPr>
      <w:r>
        <w:rPr>
          <w:sz w:val="96"/>
          <w:szCs w:val="96"/>
        </w:rPr>
        <w:t xml:space="preserve">               </w:t>
      </w:r>
      <w:r>
        <w:rPr>
          <w:rFonts w:ascii="Georgia" w:hAnsi="Georgia"/>
          <w:color w:val="0070C0"/>
          <w:sz w:val="96"/>
          <w:szCs w:val="96"/>
        </w:rPr>
        <w:t>INVOICE</w:t>
      </w:r>
    </w:p>
    <w:p w14:paraId="31DEA015" w14:textId="77777777" w:rsidR="00C746A1" w:rsidRDefault="00C746A1">
      <w:pPr>
        <w:ind w:left="4950" w:firstLine="90"/>
        <w:rPr>
          <w:b/>
          <w:bCs/>
          <w:sz w:val="28"/>
          <w:szCs w:val="28"/>
        </w:rPr>
      </w:pPr>
    </w:p>
    <w:p w14:paraId="44B00132" w14:textId="5C0E25D7" w:rsidR="00C746A1" w:rsidRPr="007A4C89" w:rsidRDefault="005364F1" w:rsidP="00F73486">
      <w:pPr>
        <w:ind w:left="4950" w:firstLine="90"/>
        <w:rPr>
          <w:rFonts w:ascii="Bangla MN" w:hAnsi="Bangla MN" w:cs="Bangla MN"/>
          <w:b/>
          <w:bCs/>
          <w:lang w:val="fr-FR"/>
        </w:rPr>
      </w:pPr>
      <w:r>
        <w:rPr>
          <w:b/>
          <w:bCs/>
          <w:sz w:val="28"/>
          <w:szCs w:val="28"/>
        </w:rPr>
        <w:t xml:space="preserve">Date: </w:t>
      </w:r>
      <w:r w:rsidR="0014479B">
        <w:rPr>
          <w:rFonts w:ascii="Bangla MN" w:hAnsi="Bangla MN" w:cs="Bangla MN"/>
          <w:b/>
          <w:bCs/>
        </w:rPr>
        <w:t>22</w:t>
      </w:r>
      <w:r w:rsidR="007D337C">
        <w:rPr>
          <w:rFonts w:ascii="Bangla MN" w:hAnsi="Bangla MN" w:cs="Bangla MN"/>
          <w:b/>
          <w:bCs/>
        </w:rPr>
        <w:t xml:space="preserve"> </w:t>
      </w:r>
      <w:r w:rsidRPr="007A4C89">
        <w:rPr>
          <w:rFonts w:ascii="Bangla MN" w:hAnsi="Bangla MN" w:cs="Bangla MN"/>
          <w:b/>
          <w:bCs/>
        </w:rPr>
        <w:t>/</w:t>
      </w:r>
      <w:r w:rsidR="007D337C">
        <w:rPr>
          <w:rFonts w:ascii="Bangla MN" w:hAnsi="Bangla MN" w:cs="Bangla MN"/>
          <w:b/>
          <w:bCs/>
        </w:rPr>
        <w:t xml:space="preserve"> </w:t>
      </w:r>
      <w:r w:rsidR="00250391">
        <w:rPr>
          <w:rFonts w:ascii="Bangla MN" w:hAnsi="Bangla MN" w:cs="Times New Roman"/>
          <w:b/>
          <w:bCs/>
        </w:rPr>
        <w:t>0</w:t>
      </w:r>
      <w:r w:rsidR="00674EA6">
        <w:rPr>
          <w:rFonts w:ascii="Bangla MN" w:hAnsi="Bangla MN" w:cs="Times New Roman"/>
          <w:b/>
          <w:bCs/>
        </w:rPr>
        <w:t>5</w:t>
      </w:r>
      <w:r w:rsidR="007138AB">
        <w:rPr>
          <w:rFonts w:ascii="Bangla MN" w:hAnsi="Bangla MN" w:cs="Times New Roman"/>
          <w:b/>
          <w:bCs/>
        </w:rPr>
        <w:t>/</w:t>
      </w:r>
      <w:r w:rsidR="0072282F" w:rsidRPr="007A4C89">
        <w:rPr>
          <w:rFonts w:ascii="Bangla MN" w:hAnsi="Bangla MN" w:cs="Bangla MN"/>
          <w:b/>
          <w:bCs/>
        </w:rPr>
        <w:t xml:space="preserve"> </w:t>
      </w:r>
      <w:r w:rsidRPr="007A4C89">
        <w:rPr>
          <w:rFonts w:ascii="Bangla MN" w:hAnsi="Bangla MN" w:cs="Bangla MN"/>
          <w:b/>
          <w:bCs/>
        </w:rPr>
        <w:t>202</w:t>
      </w:r>
      <w:r w:rsidR="007D337C">
        <w:rPr>
          <w:rFonts w:ascii="Bangla MN" w:hAnsi="Bangla MN" w:cs="Bangla MN"/>
          <w:b/>
          <w:bCs/>
          <w:lang w:val="fr-FR"/>
        </w:rPr>
        <w:t>5</w:t>
      </w:r>
    </w:p>
    <w:p w14:paraId="2F2AC484" w14:textId="68D172FC" w:rsidR="00C746A1" w:rsidRDefault="005364F1" w:rsidP="00F73486">
      <w:pPr>
        <w:ind w:left="-270" w:firstLine="90"/>
        <w:rPr>
          <w:sz w:val="28"/>
          <w:szCs w:val="28"/>
          <w:lang w:val="fr-FR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</w:t>
      </w:r>
      <w:r>
        <w:rPr>
          <w:b/>
          <w:bCs/>
          <w:sz w:val="28"/>
          <w:szCs w:val="28"/>
        </w:rPr>
        <w:t xml:space="preserve">Invoice No.: </w:t>
      </w:r>
      <w:r w:rsidR="00FB6795">
        <w:rPr>
          <w:rFonts w:ascii="Bangla MN" w:hAnsi="Bangla MN" w:cs="Bangla MN"/>
          <w:b/>
          <w:bCs/>
        </w:rPr>
        <w:t>12</w:t>
      </w:r>
      <w:bookmarkStart w:id="0" w:name="_GoBack"/>
      <w:bookmarkEnd w:id="0"/>
      <w:r w:rsidR="00250391">
        <w:rPr>
          <w:rFonts w:ascii="Bangla MN" w:hAnsi="Bangla MN" w:cs="Bangla MN"/>
          <w:b/>
          <w:bCs/>
        </w:rPr>
        <w:t xml:space="preserve"> </w:t>
      </w:r>
      <w:r w:rsidRPr="007A4C89">
        <w:rPr>
          <w:rFonts w:ascii="Bangla MN" w:hAnsi="Bangla MN" w:cs="Bangla MN"/>
          <w:b/>
          <w:bCs/>
        </w:rPr>
        <w:t>/</w:t>
      </w:r>
      <w:r w:rsidR="0072282F" w:rsidRPr="007A4C89">
        <w:rPr>
          <w:rFonts w:ascii="Bangla MN" w:hAnsi="Bangla MN" w:cs="Bangla MN"/>
          <w:b/>
          <w:bCs/>
        </w:rPr>
        <w:t xml:space="preserve"> </w:t>
      </w:r>
      <w:r w:rsidRPr="007A4C89">
        <w:rPr>
          <w:rFonts w:ascii="Bangla MN" w:hAnsi="Bangla MN" w:cs="Bangla MN"/>
          <w:b/>
          <w:bCs/>
        </w:rPr>
        <w:t>202</w:t>
      </w:r>
      <w:r w:rsidR="007D337C">
        <w:rPr>
          <w:rFonts w:ascii="Bangla MN" w:hAnsi="Bangla MN" w:cs="Bangla MN"/>
          <w:b/>
          <w:bCs/>
          <w:lang w:val="fr-FR"/>
        </w:rPr>
        <w:t>5</w:t>
      </w:r>
    </w:p>
    <w:tbl>
      <w:tblPr>
        <w:tblpPr w:leftFromText="180" w:rightFromText="180" w:vertAnchor="text" w:horzAnchor="page" w:tblpX="6276" w:tblpY="86"/>
        <w:tblW w:w="4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5"/>
      </w:tblGrid>
      <w:tr w:rsidR="00C746A1" w14:paraId="65B3A0E5" w14:textId="77777777">
        <w:trPr>
          <w:trHeight w:val="1347"/>
        </w:trPr>
        <w:tc>
          <w:tcPr>
            <w:tcW w:w="4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6C1BE44" w14:textId="77777777" w:rsidR="00C746A1" w:rsidRDefault="00C746A1">
            <w:pPr>
              <w:ind w:right="1080"/>
              <w:jc w:val="center"/>
              <w:rPr>
                <w:color w:val="000000" w:themeColor="text1"/>
              </w:rPr>
            </w:pPr>
          </w:p>
          <w:p w14:paraId="21AD0707" w14:textId="16253BBC" w:rsidR="00C746A1" w:rsidRPr="007A4C89" w:rsidRDefault="005364F1">
            <w:pPr>
              <w:ind w:left="-480" w:right="520"/>
              <w:jc w:val="center"/>
              <w:rPr>
                <w:rFonts w:ascii="Georgia" w:hAnsi="Georgi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</w:rPr>
              <w:t xml:space="preserve">           </w:t>
            </w:r>
            <w:r w:rsidRPr="007A4C89">
              <w:rPr>
                <w:rFonts w:ascii="Georgia" w:hAnsi="Georgia"/>
                <w:b/>
                <w:bCs/>
                <w:color w:val="000000" w:themeColor="text1"/>
                <w:sz w:val="28"/>
                <w:szCs w:val="28"/>
              </w:rPr>
              <w:t>Servi</w:t>
            </w:r>
            <w:r w:rsidR="0072282F" w:rsidRPr="007A4C89">
              <w:rPr>
                <w:rFonts w:ascii="Georgia" w:hAnsi="Georgia"/>
                <w:b/>
                <w:bCs/>
                <w:color w:val="000000" w:themeColor="text1"/>
                <w:sz w:val="28"/>
                <w:szCs w:val="28"/>
              </w:rPr>
              <w:t>ce’</w:t>
            </w:r>
            <w:r w:rsidRPr="007A4C89">
              <w:rPr>
                <w:rFonts w:ascii="Georgia" w:hAnsi="Georgia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A4C89">
              <w:rPr>
                <w:rFonts w:ascii="Georgia" w:hAnsi="Georgia"/>
                <w:b/>
                <w:bCs/>
                <w:color w:val="000000" w:themeColor="text1"/>
                <w:sz w:val="28"/>
                <w:szCs w:val="28"/>
              </w:rPr>
              <w:t>Charges</w:t>
            </w:r>
            <w:r w:rsidRPr="007A4C89">
              <w:rPr>
                <w:rFonts w:ascii="Georgia" w:hAnsi="Georgia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A4C89">
              <w:rPr>
                <w:rFonts w:ascii="Georgia" w:hAnsi="Georgia"/>
                <w:b/>
                <w:bCs/>
                <w:color w:val="000000" w:themeColor="text1"/>
                <w:sz w:val="28"/>
                <w:szCs w:val="28"/>
              </w:rPr>
              <w:t>Fee</w:t>
            </w:r>
            <w:r w:rsidR="0072282F" w:rsidRPr="007A4C89">
              <w:rPr>
                <w:rFonts w:ascii="Georgia" w:hAnsi="Georgia"/>
                <w:b/>
                <w:bCs/>
                <w:color w:val="000000" w:themeColor="text1"/>
                <w:sz w:val="28"/>
                <w:szCs w:val="28"/>
              </w:rPr>
              <w:t>s</w:t>
            </w:r>
          </w:p>
          <w:p w14:paraId="05F36699" w14:textId="096F6142" w:rsidR="00C746A1" w:rsidRDefault="003C542A" w:rsidP="007456D2">
            <w:pPr>
              <w:ind w:left="-211" w:right="1080"/>
              <w:jc w:val="center"/>
              <w:rPr>
                <w:color w:val="FFFFFF" w:themeColor="background1"/>
              </w:rPr>
            </w:pPr>
            <w:r>
              <w:rPr>
                <w:rFonts w:ascii="Bangla MN" w:hAnsi="Bangla MN" w:cs="Bangla MN"/>
                <w:b/>
                <w:bCs/>
                <w:color w:val="000000" w:themeColor="text1"/>
              </w:rPr>
              <w:t xml:space="preserve">     </w:t>
            </w:r>
            <w:r w:rsidR="0014479B">
              <w:rPr>
                <w:rFonts w:ascii="Bangla MN" w:hAnsi="Bangla MN" w:cs="Bangla MN"/>
                <w:b/>
                <w:bCs/>
                <w:color w:val="000000" w:themeColor="text1"/>
              </w:rPr>
              <w:t>May</w:t>
            </w:r>
            <w:r w:rsidR="007D337C">
              <w:rPr>
                <w:rFonts w:ascii="Bangla MN" w:hAnsi="Bangla MN" w:cs="Bangla MN"/>
                <w:b/>
                <w:bCs/>
                <w:color w:val="000000" w:themeColor="text1"/>
              </w:rPr>
              <w:t xml:space="preserve"> 202</w:t>
            </w:r>
            <w:r w:rsidR="005F71D1">
              <w:rPr>
                <w:rFonts w:ascii="Bangla MN" w:hAnsi="Bangla MN" w:cs="Bangla MN"/>
                <w:b/>
                <w:bCs/>
                <w:color w:val="000000" w:themeColor="text1"/>
              </w:rPr>
              <w:t>5</w:t>
            </w:r>
            <w:r w:rsidR="007138AB">
              <w:rPr>
                <w:rFonts w:ascii="Bangla MN" w:hAnsi="Bangla MN" w:cs="Bangla MN"/>
                <w:b/>
                <w:bCs/>
                <w:color w:val="000000" w:themeColor="text1"/>
              </w:rPr>
              <w:t>.</w:t>
            </w:r>
          </w:p>
        </w:tc>
      </w:tr>
    </w:tbl>
    <w:p w14:paraId="37305C91" w14:textId="77777777" w:rsidR="00C746A1" w:rsidRDefault="005364F1">
      <w:pPr>
        <w:rPr>
          <w:sz w:val="28"/>
          <w:szCs w:val="28"/>
        </w:rPr>
      </w:pPr>
      <w:r>
        <w:tab/>
      </w:r>
    </w:p>
    <w:p w14:paraId="555BE551" w14:textId="77777777" w:rsidR="00C746A1" w:rsidRDefault="005364F1">
      <w:pPr>
        <w:ind w:left="-810" w:right="-900"/>
        <w:jc w:val="both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r>
        <w:tab/>
      </w:r>
      <w:r>
        <w:tab/>
      </w:r>
    </w:p>
    <w:p w14:paraId="41792892" w14:textId="77777777" w:rsidR="00C746A1" w:rsidRDefault="005364F1">
      <w:pPr>
        <w:ind w:right="-540" w:hanging="810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 xml:space="preserve">       </w:t>
      </w:r>
      <w:r>
        <w:tab/>
      </w:r>
      <w:r>
        <w:tab/>
      </w:r>
      <w:r>
        <w:tab/>
      </w:r>
    </w:p>
    <w:tbl>
      <w:tblPr>
        <w:tblpPr w:leftFromText="180" w:rightFromText="180" w:vertAnchor="text" w:horzAnchor="page" w:tblpX="541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5259"/>
      </w:tblGrid>
      <w:tr w:rsidR="00C746A1" w14:paraId="50F6A493" w14:textId="77777777">
        <w:trPr>
          <w:trHeight w:val="213"/>
        </w:trPr>
        <w:tc>
          <w:tcPr>
            <w:tcW w:w="5259" w:type="dxa"/>
            <w:shd w:val="clear" w:color="auto" w:fill="0070C0"/>
            <w:vAlign w:val="center"/>
          </w:tcPr>
          <w:p w14:paraId="60164234" w14:textId="77777777" w:rsidR="00C746A1" w:rsidRDefault="005364F1">
            <w:pPr>
              <w:ind w:left="-30" w:right="185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BILL TO:</w:t>
            </w:r>
          </w:p>
        </w:tc>
      </w:tr>
    </w:tbl>
    <w:p w14:paraId="21147385" w14:textId="77777777" w:rsidR="00C746A1" w:rsidRDefault="00C746A1">
      <w:pPr>
        <w:ind w:hanging="900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8A0802C" w14:textId="77777777" w:rsidR="00C746A1" w:rsidRDefault="005364F1">
      <w:pPr>
        <w:ind w:hanging="900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The Enka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Inşaat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VE SANAYI A.Ş.</w:t>
      </w:r>
    </w:p>
    <w:p w14:paraId="3061DD12" w14:textId="77777777" w:rsidR="00C746A1" w:rsidRDefault="00C746A1">
      <w:pPr>
        <w:ind w:hanging="900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56AC126" w14:textId="7F380DF6" w:rsidR="00C746A1" w:rsidRPr="0072282F" w:rsidRDefault="0072282F">
      <w:pPr>
        <w:ind w:hanging="90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282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Janzour </w:t>
      </w:r>
      <w:r w:rsidR="005364F1" w:rsidRPr="0072282F">
        <w:rPr>
          <w:rFonts w:ascii="Times New Roman" w:eastAsia="Times New Roman" w:hAnsi="Times New Roman" w:cs="Times New Roman"/>
          <w:b/>
          <w:bCs/>
          <w:sz w:val="32"/>
          <w:szCs w:val="32"/>
        </w:rPr>
        <w:t>/ Libya</w:t>
      </w:r>
    </w:p>
    <w:tbl>
      <w:tblPr>
        <w:tblpPr w:leftFromText="180" w:rightFromText="180" w:vertAnchor="text" w:horzAnchor="margin" w:tblpX="-940" w:tblpY="94"/>
        <w:tblW w:w="10869" w:type="dxa"/>
        <w:tblLook w:val="04A0" w:firstRow="1" w:lastRow="0" w:firstColumn="1" w:lastColumn="0" w:noHBand="0" w:noVBand="1"/>
      </w:tblPr>
      <w:tblGrid>
        <w:gridCol w:w="869"/>
        <w:gridCol w:w="5635"/>
        <w:gridCol w:w="1777"/>
        <w:gridCol w:w="20"/>
        <w:gridCol w:w="2568"/>
      </w:tblGrid>
      <w:tr w:rsidR="00C746A1" w14:paraId="2F636469" w14:textId="77777777" w:rsidTr="00D6323F">
        <w:trPr>
          <w:trHeight w:val="38"/>
        </w:trPr>
        <w:tc>
          <w:tcPr>
            <w:tcW w:w="86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0070C0"/>
            <w:vAlign w:val="center"/>
          </w:tcPr>
          <w:p w14:paraId="5B809ED4" w14:textId="77777777" w:rsidR="00C746A1" w:rsidRDefault="005364F1" w:rsidP="00D63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Sr . #</w:t>
            </w:r>
          </w:p>
        </w:tc>
        <w:tc>
          <w:tcPr>
            <w:tcW w:w="7432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70C0"/>
            <w:vAlign w:val="center"/>
          </w:tcPr>
          <w:p w14:paraId="705A048D" w14:textId="77777777" w:rsidR="00C746A1" w:rsidRDefault="005364F1" w:rsidP="00D6323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256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0070C0"/>
            <w:vAlign w:val="center"/>
          </w:tcPr>
          <w:p w14:paraId="486D97BF" w14:textId="77777777" w:rsidR="00C746A1" w:rsidRDefault="005364F1" w:rsidP="00D6323F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AMOUNT</w:t>
            </w:r>
          </w:p>
        </w:tc>
      </w:tr>
      <w:tr w:rsidR="00C746A1" w14:paraId="3DDFFA7E" w14:textId="77777777" w:rsidTr="00D6323F">
        <w:trPr>
          <w:trHeight w:val="77"/>
        </w:trPr>
        <w:tc>
          <w:tcPr>
            <w:tcW w:w="86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0FEAD0" w14:textId="77777777" w:rsidR="00C746A1" w:rsidRDefault="00C746A1" w:rsidP="00D6323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3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AFD8CB" w14:textId="77777777" w:rsidR="00C746A1" w:rsidRDefault="005364F1" w:rsidP="00D6323F">
            <w:pPr>
              <w:ind w:left="970" w:hanging="10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Referring to the manpower supply agreement no. (07/2021) between both </w:t>
            </w:r>
          </w:p>
          <w:p w14:paraId="491CDC88" w14:textId="77777777" w:rsidR="00C746A1" w:rsidRDefault="005364F1" w:rsidP="00D6323F">
            <w:pPr>
              <w:ind w:left="970" w:hanging="10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companies.</w:t>
            </w:r>
          </w:p>
        </w:tc>
        <w:tc>
          <w:tcPr>
            <w:tcW w:w="2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3451FC0" w14:textId="77777777" w:rsidR="00C746A1" w:rsidRDefault="00C746A1" w:rsidP="006D2407">
            <w:pPr>
              <w:bidi/>
              <w:ind w:left="1020" w:hanging="9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746A1" w14:paraId="47AC0C17" w14:textId="77777777" w:rsidTr="00D6323F">
        <w:trPr>
          <w:trHeight w:val="557"/>
        </w:trPr>
        <w:tc>
          <w:tcPr>
            <w:tcW w:w="869" w:type="dxa"/>
            <w:tcBorders>
              <w:top w:val="single" w:sz="2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14:paraId="5499836C" w14:textId="77777777" w:rsidR="00C746A1" w:rsidRDefault="00C746A1" w:rsidP="00D6323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32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053A34C" w14:textId="77777777" w:rsidR="00C746A1" w:rsidRDefault="005364F1" w:rsidP="00D632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 w:hint="cs"/>
              </w:rPr>
              <w:t>contractor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</w:rPr>
              <w:t>company</w:t>
            </w:r>
            <w:r>
              <w:rPr>
                <w:rFonts w:ascii="Times New Roman" w:eastAsia="Times New Roman" w:hAnsi="Times New Roman" w:cs="Times New Roman" w:hint="cs"/>
                <w:rtl/>
              </w:rPr>
              <w:t>'</w:t>
            </w:r>
            <w:r>
              <w:rPr>
                <w:rFonts w:ascii="Times New Roman" w:eastAsia="Times New Roman" w:hAnsi="Times New Roman" w:cs="Times New Roman" w:hint="cs"/>
              </w:rPr>
              <w:t>s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</w:rPr>
              <w:t>service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</w:rPr>
              <w:t>charges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</w:rPr>
              <w:t>fee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</w:rPr>
              <w:t>will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</w:rPr>
              <w:t>be</w:t>
            </w:r>
            <w:r>
              <w:rPr>
                <w:rFonts w:ascii="Times New Roman" w:eastAsia="Times New Roman" w:hAnsi="Times New Roman" w:cs="Times New Roman"/>
              </w:rPr>
              <w:t xml:space="preserve"> (18 % of each worker due in euro).</w:t>
            </w:r>
          </w:p>
        </w:tc>
        <w:tc>
          <w:tcPr>
            <w:tcW w:w="2568" w:type="dxa"/>
            <w:tcBorders>
              <w:top w:val="single" w:sz="2" w:space="0" w:color="auto"/>
              <w:left w:val="single" w:sz="2" w:space="0" w:color="auto"/>
              <w:right w:val="single" w:sz="18" w:space="0" w:color="auto"/>
            </w:tcBorders>
            <w:vAlign w:val="center"/>
          </w:tcPr>
          <w:p w14:paraId="43AC6503" w14:textId="42943C66" w:rsidR="00C746A1" w:rsidRPr="001A6E4A" w:rsidRDefault="002F4240" w:rsidP="001A6E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fr-FR"/>
              </w:rPr>
            </w:pPr>
            <w:r w:rsidRPr="001A6E4A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 xml:space="preserve">€ </w:t>
            </w:r>
            <w:r w:rsidR="001A6E4A" w:rsidRPr="001A6E4A">
              <w:rPr>
                <w:b/>
                <w:bCs/>
              </w:rPr>
              <w:t>0.0</w:t>
            </w:r>
          </w:p>
        </w:tc>
      </w:tr>
      <w:tr w:rsidR="00D6323F" w14:paraId="5CE811AE" w14:textId="77777777" w:rsidTr="00E70944">
        <w:trPr>
          <w:trHeight w:val="947"/>
        </w:trPr>
        <w:tc>
          <w:tcPr>
            <w:tcW w:w="869" w:type="dxa"/>
            <w:tcBorders>
              <w:top w:val="single" w:sz="2" w:space="0" w:color="auto"/>
              <w:left w:val="single" w:sz="18" w:space="0" w:color="auto"/>
              <w:bottom w:val="single" w:sz="48" w:space="0" w:color="auto"/>
              <w:right w:val="single" w:sz="2" w:space="0" w:color="auto"/>
            </w:tcBorders>
            <w:vAlign w:val="center"/>
          </w:tcPr>
          <w:p w14:paraId="2E58ACB1" w14:textId="77777777" w:rsidR="00D6323F" w:rsidRDefault="00D6323F" w:rsidP="00D6323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32" w:type="dxa"/>
            <w:gridSpan w:val="3"/>
            <w:tcBorders>
              <w:top w:val="single" w:sz="2" w:space="0" w:color="auto"/>
              <w:left w:val="single" w:sz="2" w:space="0" w:color="auto"/>
              <w:bottom w:val="single" w:sz="48" w:space="0" w:color="auto"/>
              <w:right w:val="single" w:sz="2" w:space="0" w:color="auto"/>
            </w:tcBorders>
            <w:vAlign w:val="center"/>
          </w:tcPr>
          <w:p w14:paraId="1AE5D014" w14:textId="77777777" w:rsidR="00D6323F" w:rsidRDefault="00D6323F" w:rsidP="00D632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Equation of total amount of this invoice made according to € exchange rate per each worker as details shown in attached Break down sheet which </w:t>
            </w:r>
          </w:p>
          <w:p w14:paraId="406860BE" w14:textId="5BBBDAD3" w:rsidR="00D6323F" w:rsidRDefault="00D6323F" w:rsidP="00D632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be:</w:t>
            </w:r>
          </w:p>
        </w:tc>
        <w:tc>
          <w:tcPr>
            <w:tcW w:w="256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F5437A8" w14:textId="52DE4802" w:rsidR="00D6323F" w:rsidRDefault="00D6323F" w:rsidP="00D6323F">
            <w:pPr>
              <w:ind w:left="1020" w:hanging="900"/>
              <w:jc w:val="center"/>
              <w:rPr>
                <w:rFonts w:ascii="Times New Roman" w:eastAsia="Times New Roman" w:hAnsi="Times New Roman" w:cs="Times New Roman"/>
                <w:b/>
                <w:bCs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LYD</w:t>
            </w:r>
            <w:r w:rsidR="005B664E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14479B">
              <w:rPr>
                <w:rFonts w:ascii="Times New Roman" w:eastAsia="Times New Roman" w:hAnsi="Times New Roman" w:cs="Times New Roman"/>
                <w:b/>
                <w:bCs/>
              </w:rPr>
              <w:t>44,211.010</w:t>
            </w:r>
          </w:p>
        </w:tc>
      </w:tr>
      <w:tr w:rsidR="00E70944" w14:paraId="034ACCBD" w14:textId="19E2B92D" w:rsidTr="00E70944">
        <w:trPr>
          <w:trHeight w:val="183"/>
        </w:trPr>
        <w:tc>
          <w:tcPr>
            <w:tcW w:w="6504" w:type="dxa"/>
            <w:gridSpan w:val="2"/>
            <w:tcBorders>
              <w:top w:val="single" w:sz="4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0070C0"/>
          </w:tcPr>
          <w:p w14:paraId="3934C70C" w14:textId="77777777" w:rsidR="00E70944" w:rsidRDefault="00E70944" w:rsidP="00D6323F">
            <w:pPr>
              <w:ind w:left="40" w:hanging="9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COMMENTS:</w:t>
            </w:r>
          </w:p>
        </w:tc>
        <w:tc>
          <w:tcPr>
            <w:tcW w:w="1777" w:type="dxa"/>
            <w:tcBorders>
              <w:top w:val="single" w:sz="4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0070C0"/>
          </w:tcPr>
          <w:p w14:paraId="780F700E" w14:textId="626CB903" w:rsidR="00E70944" w:rsidRDefault="00E70944" w:rsidP="00D6323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Total</w:t>
            </w:r>
          </w:p>
        </w:tc>
        <w:tc>
          <w:tcPr>
            <w:tcW w:w="2588" w:type="dxa"/>
            <w:gridSpan w:val="2"/>
            <w:tcBorders>
              <w:top w:val="single" w:sz="4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0070C0"/>
          </w:tcPr>
          <w:p w14:paraId="29E6A9AC" w14:textId="71E93040" w:rsidR="00E70944" w:rsidRDefault="00E70944" w:rsidP="00D6323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 xml:space="preserve">LYD </w:t>
            </w:r>
            <w:r w:rsidR="0014479B">
              <w:rPr>
                <w:b/>
                <w:bCs/>
                <w:color w:val="FFFFFF" w:themeColor="background1"/>
                <w:lang w:val="fr-FR"/>
              </w:rPr>
              <w:t>44,211.010</w:t>
            </w:r>
          </w:p>
        </w:tc>
      </w:tr>
      <w:tr w:rsidR="00C746A1" w14:paraId="5D44E595" w14:textId="77777777" w:rsidTr="00E70944">
        <w:trPr>
          <w:trHeight w:val="514"/>
        </w:trPr>
        <w:tc>
          <w:tcPr>
            <w:tcW w:w="650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679D27AE" w14:textId="77777777" w:rsidR="00C746A1" w:rsidRDefault="00C746A1" w:rsidP="00D6323F">
            <w:pPr>
              <w:rPr>
                <w:rFonts w:ascii="Times New Roman" w:eastAsia="Times New Roman" w:hAnsi="Times New Roman" w:cs="Times New Roman"/>
              </w:rPr>
            </w:pPr>
          </w:p>
          <w:p w14:paraId="130820D2" w14:textId="0E5A5B7B" w:rsidR="00C746A1" w:rsidRDefault="005364F1" w:rsidP="00D6323F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Attached </w:t>
            </w:r>
            <w:r w:rsidR="006E601B">
              <w:rPr>
                <w:rFonts w:ascii="Times New Roman" w:eastAsia="Times New Roman" w:hAnsi="Times New Roman" w:cs="Times New Roman"/>
              </w:rPr>
              <w:t>May</w:t>
            </w:r>
            <w:r w:rsidR="0072282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202</w:t>
            </w:r>
            <w:r w:rsidR="00357EE8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pay slip Break down.</w:t>
            </w:r>
          </w:p>
        </w:tc>
        <w:tc>
          <w:tcPr>
            <w:tcW w:w="4365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right w:val="single" w:sz="18" w:space="0" w:color="auto"/>
            </w:tcBorders>
          </w:tcPr>
          <w:p w14:paraId="39DFE444" w14:textId="01348FB0" w:rsidR="00C746A1" w:rsidRDefault="0014479B" w:rsidP="007D337C">
            <w:pPr>
              <w:jc w:val="mediumKashida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</w:rPr>
              <w:t>FORTY-FOUR</w:t>
            </w:r>
            <w:r w:rsidR="002F4240">
              <w:rPr>
                <w:b/>
                <w:bCs/>
                <w:color w:val="000000" w:themeColor="text1"/>
              </w:rPr>
              <w:t xml:space="preserve"> </w:t>
            </w:r>
            <w:r w:rsidR="007D337C">
              <w:rPr>
                <w:b/>
                <w:bCs/>
                <w:color w:val="000000" w:themeColor="text1"/>
              </w:rPr>
              <w:t xml:space="preserve">THOUSAND AND </w:t>
            </w:r>
            <w:r>
              <w:rPr>
                <w:b/>
                <w:bCs/>
                <w:color w:val="000000" w:themeColor="text1"/>
              </w:rPr>
              <w:t>TWO</w:t>
            </w:r>
            <w:r w:rsidR="002A76EE">
              <w:rPr>
                <w:b/>
                <w:bCs/>
                <w:color w:val="000000" w:themeColor="text1"/>
              </w:rPr>
              <w:t xml:space="preserve"> HUNDRED </w:t>
            </w:r>
            <w:r>
              <w:rPr>
                <w:b/>
                <w:bCs/>
                <w:color w:val="000000" w:themeColor="text1"/>
              </w:rPr>
              <w:t>E</w:t>
            </w:r>
            <w:r w:rsidR="006E601B">
              <w:rPr>
                <w:b/>
                <w:bCs/>
                <w:color w:val="000000" w:themeColor="text1"/>
              </w:rPr>
              <w:t>LEVEN</w:t>
            </w:r>
            <w:r w:rsidR="007D337C">
              <w:rPr>
                <w:b/>
                <w:bCs/>
                <w:color w:val="000000" w:themeColor="text1"/>
              </w:rPr>
              <w:t xml:space="preserve"> LIBYAN </w:t>
            </w:r>
            <w:r w:rsidR="002A76EE">
              <w:rPr>
                <w:b/>
                <w:bCs/>
                <w:color w:val="000000" w:themeColor="text1"/>
              </w:rPr>
              <w:t>DINARS</w:t>
            </w:r>
            <w:r w:rsidR="007D337C">
              <w:rPr>
                <w:b/>
                <w:bCs/>
                <w:color w:val="000000" w:themeColor="text1"/>
              </w:rPr>
              <w:t xml:space="preserve"> PLUS </w:t>
            </w:r>
            <w:r w:rsidR="006E601B">
              <w:rPr>
                <w:b/>
                <w:bCs/>
                <w:color w:val="000000" w:themeColor="text1"/>
              </w:rPr>
              <w:t>010</w:t>
            </w:r>
            <w:r w:rsidR="007D337C">
              <w:rPr>
                <w:b/>
                <w:bCs/>
                <w:color w:val="000000" w:themeColor="text1"/>
              </w:rPr>
              <w:t>/1000</w:t>
            </w:r>
            <w:r w:rsidR="003C542A">
              <w:rPr>
                <w:b/>
                <w:bCs/>
                <w:color w:val="000000" w:themeColor="text1"/>
              </w:rPr>
              <w:t>.</w:t>
            </w:r>
          </w:p>
        </w:tc>
      </w:tr>
      <w:tr w:rsidR="00D6323F" w14:paraId="1CF89F61" w14:textId="77777777" w:rsidTr="00E70944">
        <w:trPr>
          <w:trHeight w:val="398"/>
        </w:trPr>
        <w:tc>
          <w:tcPr>
            <w:tcW w:w="6504" w:type="dxa"/>
            <w:gridSpan w:val="2"/>
            <w:tcBorders>
              <w:top w:val="single" w:sz="2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14:paraId="37288003" w14:textId="77777777" w:rsidR="00D6323F" w:rsidRDefault="00D6323F" w:rsidP="00D6323F">
            <w:pPr>
              <w:pStyle w:val="ListParagraph"/>
              <w:numPr>
                <w:ilvl w:val="0"/>
                <w:numId w:val="3"/>
              </w:numPr>
              <w:jc w:val="mediumKashida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Payment should be done in Libyan Dinars as agreed       by both parties.</w:t>
            </w:r>
          </w:p>
        </w:tc>
        <w:tc>
          <w:tcPr>
            <w:tcW w:w="4365" w:type="dxa"/>
            <w:gridSpan w:val="3"/>
            <w:vMerge/>
            <w:tcBorders>
              <w:left w:val="single" w:sz="8" w:space="0" w:color="auto"/>
              <w:right w:val="single" w:sz="18" w:space="0" w:color="auto"/>
            </w:tcBorders>
          </w:tcPr>
          <w:p w14:paraId="27C3C8BC" w14:textId="77777777" w:rsidR="00D6323F" w:rsidRDefault="00D6323F" w:rsidP="00D6323F">
            <w:pPr>
              <w:ind w:left="-10"/>
              <w:jc w:val="highKashida"/>
              <w:rPr>
                <w:b/>
                <w:bCs/>
                <w:color w:val="000000" w:themeColor="text1"/>
              </w:rPr>
            </w:pPr>
          </w:p>
        </w:tc>
      </w:tr>
      <w:tr w:rsidR="00C746A1" w14:paraId="64CF81A0" w14:textId="77777777" w:rsidTr="00D6323F">
        <w:trPr>
          <w:trHeight w:val="172"/>
        </w:trPr>
        <w:tc>
          <w:tcPr>
            <w:tcW w:w="6504" w:type="dxa"/>
            <w:gridSpan w:val="2"/>
            <w:tcBorders>
              <w:top w:val="single" w:sz="18" w:space="0" w:color="auto"/>
              <w:bottom w:val="nil"/>
            </w:tcBorders>
            <w:shd w:val="clear" w:color="auto" w:fill="auto"/>
          </w:tcPr>
          <w:p w14:paraId="579242B5" w14:textId="77777777" w:rsidR="00C746A1" w:rsidRDefault="00C746A1" w:rsidP="00D6323F">
            <w:pPr>
              <w:ind w:left="670"/>
              <w:jc w:val="highKashid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65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21160521" w14:textId="77777777" w:rsidR="00C746A1" w:rsidRDefault="00C746A1" w:rsidP="00D6323F">
            <w:pPr>
              <w:ind w:left="-10"/>
              <w:jc w:val="highKashida"/>
              <w:rPr>
                <w:color w:val="000000" w:themeColor="text1"/>
              </w:rPr>
            </w:pPr>
          </w:p>
        </w:tc>
      </w:tr>
    </w:tbl>
    <w:tbl>
      <w:tblPr>
        <w:tblpPr w:leftFromText="180" w:rightFromText="180" w:vertAnchor="text" w:horzAnchor="page" w:tblpX="495" w:tblpY="43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483"/>
      </w:tblGrid>
      <w:tr w:rsidR="00C746A1" w14:paraId="1F2623A8" w14:textId="77777777">
        <w:trPr>
          <w:trHeight w:val="1170"/>
        </w:trPr>
        <w:tc>
          <w:tcPr>
            <w:tcW w:w="6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ACD1A3" w14:textId="77777777" w:rsidR="00C746A1" w:rsidRDefault="005364F1">
            <w:pPr>
              <w:pStyle w:val="ListParagraph"/>
              <w:numPr>
                <w:ilvl w:val="0"/>
                <w:numId w:val="4"/>
              </w:numPr>
              <w:ind w:left="170" w:firstLine="180"/>
              <w:rPr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</w:rPr>
              <w:t>if you have any questions about this invoice,</w:t>
            </w:r>
          </w:p>
          <w:p w14:paraId="0BF30D05" w14:textId="77777777" w:rsidR="00C746A1" w:rsidRDefault="005364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don’t hesitate to contact us on the following:</w:t>
            </w:r>
          </w:p>
          <w:p w14:paraId="06473224" w14:textId="77777777" w:rsidR="00C746A1" w:rsidRDefault="00C746A1">
            <w:pPr>
              <w:rPr>
                <w:rFonts w:ascii="Times New Roman" w:eastAsia="Times New Roman" w:hAnsi="Times New Roman" w:cs="Times New Roman"/>
              </w:rPr>
            </w:pPr>
          </w:p>
          <w:p w14:paraId="745B40D4" w14:textId="77777777" w:rsidR="00C746A1" w:rsidRDefault="005364F1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+218919996900 </w:t>
            </w:r>
            <w:r>
              <w:rPr>
                <w:rFonts w:asciiTheme="majorHAnsi" w:eastAsia="Times New Roman" w:hAnsiTheme="majorHAnsi" w:cstheme="majorHAnsi"/>
                <w:b/>
                <w:bCs/>
              </w:rPr>
              <w:t>/</w:t>
            </w:r>
            <w:r>
              <w:rPr>
                <w:rFonts w:asciiTheme="majorHAnsi" w:eastAsia="Times New Roman" w:hAnsiTheme="majorHAnsi" w:cstheme="majorHAnsi"/>
              </w:rPr>
              <w:t xml:space="preserve"> +218913724743 </w:t>
            </w:r>
            <w:r>
              <w:rPr>
                <w:rFonts w:asciiTheme="majorHAnsi" w:eastAsia="Times New Roman" w:hAnsiTheme="majorHAnsi" w:cstheme="majorHAnsi"/>
                <w:b/>
                <w:bCs/>
              </w:rPr>
              <w:t xml:space="preserve">/ </w:t>
            </w:r>
            <w:r>
              <w:rPr>
                <w:rFonts w:asciiTheme="majorHAnsi" w:eastAsia="Times New Roman" w:hAnsiTheme="majorHAnsi" w:cstheme="majorHAnsi"/>
              </w:rPr>
              <w:t>+218923724743</w:t>
            </w:r>
          </w:p>
          <w:p w14:paraId="6BD2F63B" w14:textId="77777777" w:rsidR="00C746A1" w:rsidRDefault="00C746A1">
            <w:pPr>
              <w:pStyle w:val="ListParagraph"/>
              <w:ind w:left="360"/>
              <w:rPr>
                <w:rFonts w:ascii="Times New Roman" w:eastAsia="Times New Roman" w:hAnsi="Times New Roman" w:cs="Times New Roman"/>
              </w:rPr>
            </w:pPr>
          </w:p>
          <w:p w14:paraId="173D20F5" w14:textId="77777777" w:rsidR="00C746A1" w:rsidRDefault="005364F1">
            <w:pPr>
              <w:pStyle w:val="ListParagraph"/>
              <w:numPr>
                <w:ilvl w:val="0"/>
                <w:numId w:val="5"/>
              </w:numPr>
              <w:ind w:hanging="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These phone numbers working on WhatsApp &amp; Viber         </w:t>
            </w:r>
          </w:p>
        </w:tc>
      </w:tr>
    </w:tbl>
    <w:p w14:paraId="1532B6E8" w14:textId="77777777" w:rsidR="00C746A1" w:rsidRDefault="005364F1">
      <w:r>
        <w:rPr>
          <w:color w:val="000000" w:themeColor="text1"/>
        </w:rPr>
        <w:t xml:space="preserve">                             </w:t>
      </w:r>
    </w:p>
    <w:p w14:paraId="559F91B6" w14:textId="77777777" w:rsidR="00C746A1" w:rsidRDefault="005364F1">
      <w:pPr>
        <w:ind w:left="6570"/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                                                                                                                        </w:t>
      </w:r>
    </w:p>
    <w:p w14:paraId="65A5CC21" w14:textId="77777777" w:rsidR="00C746A1" w:rsidRDefault="00C746A1">
      <w:pPr>
        <w:ind w:left="6570"/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14:paraId="2495061A" w14:textId="77777777" w:rsidR="00C746A1" w:rsidRDefault="00C746A1">
      <w:pPr>
        <w:ind w:left="6570"/>
        <w:jc w:val="center"/>
        <w:rPr>
          <w:rFonts w:asciiTheme="majorBidi" w:hAnsiTheme="majorBidi" w:cstheme="majorBidi"/>
          <w:b/>
          <w:bCs/>
          <w:sz w:val="22"/>
          <w:szCs w:val="22"/>
          <w:rtl/>
        </w:rPr>
      </w:pPr>
    </w:p>
    <w:p w14:paraId="0417CD72" w14:textId="77777777" w:rsidR="00C746A1" w:rsidRDefault="00C746A1">
      <w:pPr>
        <w:ind w:left="6570"/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14:paraId="20313228" w14:textId="77777777" w:rsidR="00C746A1" w:rsidRDefault="007456D2" w:rsidP="007456D2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="005364F1">
        <w:rPr>
          <w:rFonts w:asciiTheme="majorBidi" w:hAnsiTheme="majorBidi" w:cstheme="majorBidi"/>
          <w:b/>
          <w:bCs/>
          <w:sz w:val="22"/>
          <w:szCs w:val="22"/>
        </w:rPr>
        <w:t xml:space="preserve">Signature &amp; seal   </w:t>
      </w:r>
    </w:p>
    <w:p w14:paraId="1A5DF4A9" w14:textId="77777777" w:rsidR="00C746A1" w:rsidRDefault="007456D2">
      <w:pPr>
        <w:ind w:right="-43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    </w:t>
      </w:r>
      <w:r w:rsidR="005364F1">
        <w:rPr>
          <w:rFonts w:asciiTheme="majorBidi" w:hAnsiTheme="majorBidi" w:cstheme="majorBidi"/>
          <w:b/>
          <w:bCs/>
          <w:sz w:val="22"/>
          <w:szCs w:val="22"/>
        </w:rPr>
        <w:t>AL GHAITH HR COMPANY</w:t>
      </w:r>
      <w:r w:rsidR="005364F1"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C746A1">
      <w:headerReference w:type="default" r:id="rId11"/>
      <w:footerReference w:type="defaul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5680A" w14:textId="77777777" w:rsidR="00092276" w:rsidRDefault="00092276">
      <w:r>
        <w:separator/>
      </w:r>
    </w:p>
  </w:endnote>
  <w:endnote w:type="continuationSeparator" w:id="0">
    <w:p w14:paraId="603F5BA0" w14:textId="77777777" w:rsidR="00092276" w:rsidRDefault="00092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3B93E" w14:textId="77777777" w:rsidR="00C746A1" w:rsidRDefault="005364F1">
    <w:pPr>
      <w:pStyle w:val="Footer"/>
      <w:jc w:val="center"/>
      <w:rPr>
        <w:rFonts w:asciiTheme="minorBidi" w:hAnsiTheme="minorBidi"/>
        <w:b/>
        <w:bCs/>
      </w:rPr>
    </w:pPr>
    <w:r>
      <w:rPr>
        <w:rFonts w:asciiTheme="minorBidi" w:hAnsiTheme="minorBidi"/>
        <w:b/>
        <w:bCs/>
      </w:rPr>
      <w:t>Thank You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0FB65" w14:textId="77777777" w:rsidR="00092276" w:rsidRDefault="00092276">
      <w:r>
        <w:separator/>
      </w:r>
    </w:p>
  </w:footnote>
  <w:footnote w:type="continuationSeparator" w:id="0">
    <w:p w14:paraId="7D3D3065" w14:textId="77777777" w:rsidR="00092276" w:rsidRDefault="00092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36706" w14:textId="77777777" w:rsidR="00C746A1" w:rsidRDefault="005364F1">
    <w:pPr>
      <w:ind w:right="-520"/>
      <w:jc w:val="center"/>
      <w:rPr>
        <w:b/>
        <w:bCs/>
        <w:color w:val="002060"/>
        <w:sz w:val="44"/>
        <w:szCs w:val="44"/>
      </w:rPr>
    </w:pPr>
    <w:r>
      <w:rPr>
        <w:b/>
        <w:bCs/>
        <w:color w:val="002060"/>
        <w:sz w:val="44"/>
        <w:szCs w:val="44"/>
      </w:rPr>
      <w:t>ALGHAITH HUMAN RESOURCES (HR) COMPANY</w:t>
    </w:r>
  </w:p>
  <w:p w14:paraId="1154136B" w14:textId="77777777" w:rsidR="00C746A1" w:rsidRDefault="00C746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49A0"/>
    <w:multiLevelType w:val="multilevel"/>
    <w:tmpl w:val="0CAC4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051DF"/>
    <w:multiLevelType w:val="multilevel"/>
    <w:tmpl w:val="1C6051D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904AE"/>
    <w:multiLevelType w:val="multilevel"/>
    <w:tmpl w:val="443904AE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80" w:hanging="360"/>
      </w:pPr>
      <w:rPr>
        <w:rFonts w:ascii="Symbol" w:hAnsi="Symbol" w:hint="default"/>
      </w:rPr>
    </w:lvl>
  </w:abstractNum>
  <w:abstractNum w:abstractNumId="3" w15:restartNumberingAfterBreak="0">
    <w:nsid w:val="54627FF4"/>
    <w:multiLevelType w:val="multilevel"/>
    <w:tmpl w:val="54627FF4"/>
    <w:lvl w:ilvl="0">
      <w:start w:val="1"/>
      <w:numFmt w:val="decimal"/>
      <w:lvlText w:val="%1."/>
      <w:lvlJc w:val="left"/>
      <w:pPr>
        <w:ind w:left="670" w:hanging="360"/>
      </w:pPr>
    </w:lvl>
    <w:lvl w:ilvl="1">
      <w:start w:val="1"/>
      <w:numFmt w:val="lowerLetter"/>
      <w:lvlText w:val="%2."/>
      <w:lvlJc w:val="left"/>
      <w:pPr>
        <w:ind w:left="1390" w:hanging="360"/>
      </w:pPr>
    </w:lvl>
    <w:lvl w:ilvl="2">
      <w:start w:val="1"/>
      <w:numFmt w:val="lowerRoman"/>
      <w:lvlText w:val="%3."/>
      <w:lvlJc w:val="right"/>
      <w:pPr>
        <w:ind w:left="2110" w:hanging="180"/>
      </w:pPr>
    </w:lvl>
    <w:lvl w:ilvl="3">
      <w:start w:val="1"/>
      <w:numFmt w:val="decimal"/>
      <w:lvlText w:val="%4."/>
      <w:lvlJc w:val="left"/>
      <w:pPr>
        <w:ind w:left="2830" w:hanging="360"/>
      </w:pPr>
    </w:lvl>
    <w:lvl w:ilvl="4">
      <w:start w:val="1"/>
      <w:numFmt w:val="lowerLetter"/>
      <w:lvlText w:val="%5."/>
      <w:lvlJc w:val="left"/>
      <w:pPr>
        <w:ind w:left="3550" w:hanging="360"/>
      </w:pPr>
    </w:lvl>
    <w:lvl w:ilvl="5">
      <w:start w:val="1"/>
      <w:numFmt w:val="lowerRoman"/>
      <w:lvlText w:val="%6."/>
      <w:lvlJc w:val="right"/>
      <w:pPr>
        <w:ind w:left="4270" w:hanging="180"/>
      </w:pPr>
    </w:lvl>
    <w:lvl w:ilvl="6">
      <w:start w:val="1"/>
      <w:numFmt w:val="decimal"/>
      <w:lvlText w:val="%7."/>
      <w:lvlJc w:val="left"/>
      <w:pPr>
        <w:ind w:left="4990" w:hanging="360"/>
      </w:pPr>
    </w:lvl>
    <w:lvl w:ilvl="7">
      <w:start w:val="1"/>
      <w:numFmt w:val="lowerLetter"/>
      <w:lvlText w:val="%8."/>
      <w:lvlJc w:val="left"/>
      <w:pPr>
        <w:ind w:left="5710" w:hanging="360"/>
      </w:pPr>
    </w:lvl>
    <w:lvl w:ilvl="8">
      <w:start w:val="1"/>
      <w:numFmt w:val="lowerRoman"/>
      <w:lvlText w:val="%9."/>
      <w:lvlJc w:val="right"/>
      <w:pPr>
        <w:ind w:left="6430" w:hanging="180"/>
      </w:pPr>
    </w:lvl>
  </w:abstractNum>
  <w:abstractNum w:abstractNumId="4" w15:restartNumberingAfterBreak="0">
    <w:nsid w:val="648C27B7"/>
    <w:multiLevelType w:val="multilevel"/>
    <w:tmpl w:val="648C27B7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8A"/>
    <w:rsid w:val="000079D7"/>
    <w:rsid w:val="00021136"/>
    <w:rsid w:val="0002268A"/>
    <w:rsid w:val="00024B52"/>
    <w:rsid w:val="00031EB9"/>
    <w:rsid w:val="00037DA9"/>
    <w:rsid w:val="0005708F"/>
    <w:rsid w:val="00061DEC"/>
    <w:rsid w:val="00066B48"/>
    <w:rsid w:val="00075103"/>
    <w:rsid w:val="00080044"/>
    <w:rsid w:val="00082DF4"/>
    <w:rsid w:val="00091437"/>
    <w:rsid w:val="00092276"/>
    <w:rsid w:val="000A7CC1"/>
    <w:rsid w:val="000E34F5"/>
    <w:rsid w:val="000E3F20"/>
    <w:rsid w:val="0014479B"/>
    <w:rsid w:val="00152B5B"/>
    <w:rsid w:val="0019291C"/>
    <w:rsid w:val="001A06E5"/>
    <w:rsid w:val="001A6E4A"/>
    <w:rsid w:val="001B2EB6"/>
    <w:rsid w:val="001C5C3D"/>
    <w:rsid w:val="001D5E05"/>
    <w:rsid w:val="002469D8"/>
    <w:rsid w:val="00250391"/>
    <w:rsid w:val="00262ACB"/>
    <w:rsid w:val="0028362E"/>
    <w:rsid w:val="002842CB"/>
    <w:rsid w:val="002A76EE"/>
    <w:rsid w:val="002F3498"/>
    <w:rsid w:val="002F4240"/>
    <w:rsid w:val="00302D98"/>
    <w:rsid w:val="00314380"/>
    <w:rsid w:val="0031526B"/>
    <w:rsid w:val="0032626E"/>
    <w:rsid w:val="00326AD1"/>
    <w:rsid w:val="00327EFC"/>
    <w:rsid w:val="00331365"/>
    <w:rsid w:val="00341B61"/>
    <w:rsid w:val="00346524"/>
    <w:rsid w:val="003540D6"/>
    <w:rsid w:val="0035545C"/>
    <w:rsid w:val="00357EE8"/>
    <w:rsid w:val="003650B7"/>
    <w:rsid w:val="00366519"/>
    <w:rsid w:val="003B71E0"/>
    <w:rsid w:val="003C542A"/>
    <w:rsid w:val="003C5CC0"/>
    <w:rsid w:val="003F7423"/>
    <w:rsid w:val="00416671"/>
    <w:rsid w:val="004215E8"/>
    <w:rsid w:val="00427E6B"/>
    <w:rsid w:val="00443FE5"/>
    <w:rsid w:val="004636FB"/>
    <w:rsid w:val="00464FBC"/>
    <w:rsid w:val="00476E47"/>
    <w:rsid w:val="00481388"/>
    <w:rsid w:val="00482A81"/>
    <w:rsid w:val="00484162"/>
    <w:rsid w:val="004900EF"/>
    <w:rsid w:val="004A0B6E"/>
    <w:rsid w:val="004D247E"/>
    <w:rsid w:val="005246E2"/>
    <w:rsid w:val="00530DAE"/>
    <w:rsid w:val="005364F1"/>
    <w:rsid w:val="00541B16"/>
    <w:rsid w:val="00541EFB"/>
    <w:rsid w:val="00551292"/>
    <w:rsid w:val="00555224"/>
    <w:rsid w:val="00571FBD"/>
    <w:rsid w:val="00573518"/>
    <w:rsid w:val="005B3CEA"/>
    <w:rsid w:val="005B664E"/>
    <w:rsid w:val="005D275D"/>
    <w:rsid w:val="005D7E8A"/>
    <w:rsid w:val="005F71D1"/>
    <w:rsid w:val="00612D42"/>
    <w:rsid w:val="0061742A"/>
    <w:rsid w:val="006250E9"/>
    <w:rsid w:val="00631231"/>
    <w:rsid w:val="006317BD"/>
    <w:rsid w:val="006350FF"/>
    <w:rsid w:val="0065606F"/>
    <w:rsid w:val="00661BAC"/>
    <w:rsid w:val="00663E79"/>
    <w:rsid w:val="00674EA6"/>
    <w:rsid w:val="00675045"/>
    <w:rsid w:val="006813D8"/>
    <w:rsid w:val="006D2407"/>
    <w:rsid w:val="006E601B"/>
    <w:rsid w:val="006F343C"/>
    <w:rsid w:val="00703C4E"/>
    <w:rsid w:val="007138AB"/>
    <w:rsid w:val="00721A1F"/>
    <w:rsid w:val="0072282F"/>
    <w:rsid w:val="00744C97"/>
    <w:rsid w:val="007456D2"/>
    <w:rsid w:val="007529D8"/>
    <w:rsid w:val="00757616"/>
    <w:rsid w:val="00763B43"/>
    <w:rsid w:val="00765260"/>
    <w:rsid w:val="0078146C"/>
    <w:rsid w:val="007A0FFF"/>
    <w:rsid w:val="007A2085"/>
    <w:rsid w:val="007A4C89"/>
    <w:rsid w:val="007B34B3"/>
    <w:rsid w:val="007D337C"/>
    <w:rsid w:val="007F2E75"/>
    <w:rsid w:val="0081409A"/>
    <w:rsid w:val="00822AD0"/>
    <w:rsid w:val="00836A18"/>
    <w:rsid w:val="00860E78"/>
    <w:rsid w:val="008707FD"/>
    <w:rsid w:val="0089494F"/>
    <w:rsid w:val="008969A1"/>
    <w:rsid w:val="008D6944"/>
    <w:rsid w:val="008E035E"/>
    <w:rsid w:val="008F696E"/>
    <w:rsid w:val="00907093"/>
    <w:rsid w:val="00911274"/>
    <w:rsid w:val="00940367"/>
    <w:rsid w:val="009843E3"/>
    <w:rsid w:val="009922B6"/>
    <w:rsid w:val="009956DA"/>
    <w:rsid w:val="009B03E8"/>
    <w:rsid w:val="009B143B"/>
    <w:rsid w:val="009C5AFE"/>
    <w:rsid w:val="009D0F1D"/>
    <w:rsid w:val="009D222D"/>
    <w:rsid w:val="009E15CF"/>
    <w:rsid w:val="009F52AA"/>
    <w:rsid w:val="009F7CDC"/>
    <w:rsid w:val="00A27B0F"/>
    <w:rsid w:val="00A411B6"/>
    <w:rsid w:val="00A47DD6"/>
    <w:rsid w:val="00A62D72"/>
    <w:rsid w:val="00A71F5E"/>
    <w:rsid w:val="00A7397E"/>
    <w:rsid w:val="00AA570A"/>
    <w:rsid w:val="00AB675A"/>
    <w:rsid w:val="00AE7E6B"/>
    <w:rsid w:val="00AF1F8F"/>
    <w:rsid w:val="00B01EFE"/>
    <w:rsid w:val="00B34B28"/>
    <w:rsid w:val="00B41A14"/>
    <w:rsid w:val="00B462D6"/>
    <w:rsid w:val="00B61BA1"/>
    <w:rsid w:val="00BA3DF4"/>
    <w:rsid w:val="00BD3958"/>
    <w:rsid w:val="00BE462C"/>
    <w:rsid w:val="00C46558"/>
    <w:rsid w:val="00C56D5B"/>
    <w:rsid w:val="00C746A1"/>
    <w:rsid w:val="00C9205A"/>
    <w:rsid w:val="00CB2BC0"/>
    <w:rsid w:val="00CC6BF4"/>
    <w:rsid w:val="00CE0E65"/>
    <w:rsid w:val="00CE295D"/>
    <w:rsid w:val="00CE59F1"/>
    <w:rsid w:val="00CE77DF"/>
    <w:rsid w:val="00D110A4"/>
    <w:rsid w:val="00D4219E"/>
    <w:rsid w:val="00D6272F"/>
    <w:rsid w:val="00D6323F"/>
    <w:rsid w:val="00D678DD"/>
    <w:rsid w:val="00D84EDB"/>
    <w:rsid w:val="00DA3C24"/>
    <w:rsid w:val="00DD7CC0"/>
    <w:rsid w:val="00DE3220"/>
    <w:rsid w:val="00DF61E9"/>
    <w:rsid w:val="00E12383"/>
    <w:rsid w:val="00E30B9B"/>
    <w:rsid w:val="00E4137E"/>
    <w:rsid w:val="00E66638"/>
    <w:rsid w:val="00E70944"/>
    <w:rsid w:val="00E73008"/>
    <w:rsid w:val="00E82ED3"/>
    <w:rsid w:val="00EB569C"/>
    <w:rsid w:val="00ED1344"/>
    <w:rsid w:val="00EF32B7"/>
    <w:rsid w:val="00EF543C"/>
    <w:rsid w:val="00EF7B7B"/>
    <w:rsid w:val="00F40548"/>
    <w:rsid w:val="00F710BD"/>
    <w:rsid w:val="00F73486"/>
    <w:rsid w:val="00F82653"/>
    <w:rsid w:val="00FB6795"/>
    <w:rsid w:val="00FC6713"/>
    <w:rsid w:val="00FE2E6F"/>
    <w:rsid w:val="00FE6182"/>
    <w:rsid w:val="6969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B05555"/>
  <w15:docId w15:val="{2B12FFD5-38CD-46E7-899A-37EEB70C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lghaith.company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alghaith.company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1BBE62-A7D6-4E4B-AB58-D33681A4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Naceur Ezzeh</cp:lastModifiedBy>
  <cp:revision>17</cp:revision>
  <cp:lastPrinted>2025-04-05T15:18:00Z</cp:lastPrinted>
  <dcterms:created xsi:type="dcterms:W3CDTF">2025-01-15T12:40:00Z</dcterms:created>
  <dcterms:modified xsi:type="dcterms:W3CDTF">2025-06-03T08:23:00Z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1036-12.2.0.13359</vt:lpwstr>
  </property>
  <property fmtid="{D5CDD505-2E9C-101B-9397-08002B2CF9AE}" pid="3" name="ICV">
    <vt:lpwstr>6755D7F142A3400296839B76EB226F9A_12</vt:lpwstr>
  </property>
</Properties>
</file>