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1607" w14:textId="2C22A3F9" w:rsidR="00E6636B" w:rsidRPr="00E6636B" w:rsidRDefault="00E6636B" w:rsidP="00E6636B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28"/>
        </w:rPr>
      </w:pPr>
      <w:r w:rsidRPr="00E6636B">
        <w:rPr>
          <w:rFonts w:ascii="仿宋" w:eastAsia="仿宋" w:hAnsi="仿宋" w:hint="eastAsia"/>
          <w:b/>
          <w:sz w:val="32"/>
          <w:szCs w:val="28"/>
        </w:rPr>
        <w:t xml:space="preserve">实验十 </w:t>
      </w:r>
      <w:r w:rsidRPr="00E6636B">
        <w:rPr>
          <w:rFonts w:ascii="仿宋" w:eastAsia="仿宋" w:hAnsi="仿宋"/>
          <w:b/>
          <w:sz w:val="32"/>
          <w:szCs w:val="28"/>
        </w:rPr>
        <w:t xml:space="preserve">   </w:t>
      </w:r>
      <w:r w:rsidRPr="00E6636B">
        <w:rPr>
          <w:rFonts w:ascii="仿宋" w:eastAsia="仿宋" w:hAnsi="仿宋" w:hint="eastAsia"/>
          <w:b/>
          <w:sz w:val="32"/>
          <w:szCs w:val="28"/>
        </w:rPr>
        <w:t>计数器及其应用（1）</w:t>
      </w:r>
    </w:p>
    <w:p w14:paraId="1E31C9EA" w14:textId="56B081D1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4809ECDC" w:rsidR="003F1B7E" w:rsidRPr="00E725B0" w:rsidRDefault="00A848F4" w:rsidP="00805025">
            <w:pPr>
              <w:rPr>
                <w:rFonts w:ascii="仿宋" w:eastAsia="仿宋" w:hAnsi="仿宋"/>
                <w:b/>
                <w:sz w:val="24"/>
              </w:rPr>
            </w:pPr>
            <w:r w:rsidRPr="00A848F4">
              <w:rPr>
                <w:rFonts w:ascii="仿宋" w:eastAsia="仿宋" w:hAnsi="仿宋" w:hint="eastAsia"/>
                <w:b/>
                <w:sz w:val="24"/>
              </w:rPr>
              <w:t xml:space="preserve">实验十 </w:t>
            </w:r>
            <w:r w:rsidRPr="00A848F4">
              <w:rPr>
                <w:rFonts w:ascii="仿宋" w:eastAsia="仿宋" w:hAnsi="仿宋"/>
                <w:b/>
                <w:sz w:val="24"/>
              </w:rPr>
              <w:t xml:space="preserve"> </w:t>
            </w:r>
            <w:r w:rsidRPr="00A848F4">
              <w:rPr>
                <w:rFonts w:ascii="仿宋" w:eastAsia="仿宋" w:hAnsi="仿宋" w:hint="eastAsia"/>
                <w:b/>
                <w:sz w:val="24"/>
              </w:rPr>
              <w:t>计数器及其应用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F11E93">
        <w:trPr>
          <w:trHeight w:val="193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1A7CD03C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用异步计数器7</w:t>
            </w:r>
            <w:r w:rsidR="00A848F4" w:rsidRPr="00A848F4">
              <w:rPr>
                <w:rFonts w:ascii="仿宋" w:eastAsia="仿宋" w:hAnsi="仿宋"/>
                <w:b/>
                <w:noProof/>
                <w:szCs w:val="21"/>
              </w:rPr>
              <w:t>4390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实现</w:t>
            </w:r>
            <w:r w:rsidR="00A848F4" w:rsidRPr="00A848F4">
              <w:rPr>
                <w:rFonts w:ascii="仿宋" w:eastAsia="仿宋" w:hAnsi="仿宋"/>
                <w:b/>
                <w:noProof/>
                <w:szCs w:val="21"/>
              </w:rPr>
              <w:t>8421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码十进制计数和5</w:t>
            </w:r>
            <w:r w:rsidR="00A848F4" w:rsidRPr="00A848F4">
              <w:rPr>
                <w:rFonts w:ascii="仿宋" w:eastAsia="仿宋" w:hAnsi="仿宋"/>
                <w:b/>
                <w:noProof/>
                <w:szCs w:val="21"/>
              </w:rPr>
              <w:t>421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码十进制计数，按要求填写实验数据</w:t>
            </w:r>
            <w:r w:rsidR="00E16AC3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tbl>
            <w:tblPr>
              <w:tblStyle w:val="a8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084"/>
            </w:tblGrid>
            <w:tr w:rsidR="008F3D79" w14:paraId="48C4E289" w14:textId="77777777" w:rsidTr="008F3D79">
              <w:trPr>
                <w:trHeight w:val="7216"/>
              </w:trPr>
              <w:tc>
                <w:tcPr>
                  <w:tcW w:w="10084" w:type="dxa"/>
                </w:tcPr>
                <w:p w14:paraId="4103D309" w14:textId="24C6C1EC" w:rsidR="008F3D79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（1）</w:t>
                  </w:r>
                  <w:r w:rsidR="008F3D7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逻辑功能测试电路</w:t>
                  </w:r>
                </w:p>
                <w:p w14:paraId="6E3F11A0" w14:textId="69CD6A30" w:rsidR="00E16AC3" w:rsidRDefault="0033767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0CD7456" wp14:editId="24F4D5B2">
                        <wp:extent cx="4442845" cy="2888230"/>
                        <wp:effectExtent l="0" t="0" r="0" b="762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2845" cy="2888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20C807" w14:textId="38955A58" w:rsidR="00E16AC3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（2）</w:t>
                  </w:r>
                  <w:r w:rsidR="00E16AC3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逻辑功能测试波形</w:t>
                  </w:r>
                </w:p>
                <w:p w14:paraId="474F7C22" w14:textId="03BA1DC3" w:rsidR="008F3D79" w:rsidRDefault="00337678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BF30D2" wp14:editId="22A3DF4C">
                        <wp:extent cx="5700913" cy="2339340"/>
                        <wp:effectExtent l="0" t="0" r="0" b="381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14571" cy="2344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35B14AA" w14:textId="77777777" w:rsidR="008F3D79" w:rsidRDefault="00870B23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（3）分析</w:t>
                  </w:r>
                  <w:r w:rsidR="00E16AC3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测试结果</w:t>
                  </w:r>
                </w:p>
                <w:p w14:paraId="70641F98" w14:textId="45A2E988" w:rsidR="00FB4076" w:rsidRDefault="00FB4076" w:rsidP="00672A8B">
                  <w:pPr>
                    <w:snapToGrid w:val="0"/>
                    <w:ind w:firstLineChars="200" w:firstLine="422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如果计数脉冲由1CLKA接入，</w:t>
                  </w:r>
                  <w:r w:rsidRPr="00FB4076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270" w:dyaOrig="315" w14:anchorId="602F7BD8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3.8pt;height:15.6pt" o:ole="">
                        <v:imagedata r:id="rId10" o:title=""/>
                      </v:shape>
                      <o:OLEObject Type="Embed" ProgID="Equation.AxMath" ShapeID="_x0000_i1025" DrawAspect="Content" ObjectID="_1653142368" r:id="rId11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接1CLKB，则按8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421 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BCD码进行十进制计数，最高位为</w:t>
                  </w:r>
                  <w:r w:rsidRPr="00FB4076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269" w:dyaOrig="315" w14:anchorId="110D29B2">
                      <v:shape id="_x0000_i1026" type="#_x0000_t75" style="width:13.2pt;height:15.6pt" o:ole="">
                        <v:imagedata r:id="rId12" o:title=""/>
                      </v:shape>
                      <o:OLEObject Type="Embed" ProgID="Equation.AxMath" ShapeID="_x0000_i1026" DrawAspect="Content" ObjectID="_1653142369" r:id="rId13"/>
                    </w:object>
                  </w:r>
                  <w:r w:rsidR="00672A8B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；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如果计数脉冲由1CLKB接入，</w:t>
                  </w:r>
                  <w:r w:rsidRPr="00FB4076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269" w:dyaOrig="315" w14:anchorId="5BD18641">
                      <v:shape id="_x0000_i1027" type="#_x0000_t75" style="width:13.2pt;height:15.6pt" o:ole="">
                        <v:imagedata r:id="rId12" o:title=""/>
                      </v:shape>
                      <o:OLEObject Type="Embed" ProgID="Equation.AxMath" ShapeID="_x0000_i1027" DrawAspect="Content" ObjectID="_1653142370" r:id="rId14"/>
                    </w:objec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接2CLKA，则按5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 xml:space="preserve">421 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BCD码进行十进制计数，最高位为</w:t>
                  </w:r>
                  <w:r w:rsidRPr="00FB4076">
                    <w:rPr>
                      <w:rFonts w:ascii="仿宋" w:eastAsia="仿宋" w:hAnsi="仿宋"/>
                      <w:b/>
                      <w:noProof/>
                      <w:position w:val="-10"/>
                      <w:szCs w:val="21"/>
                    </w:rPr>
                    <w:object w:dxaOrig="270" w:dyaOrig="315" w14:anchorId="0908CDCC">
                      <v:shape id="_x0000_i1028" type="#_x0000_t75" style="width:13.8pt;height:15.6pt" o:ole="">
                        <v:imagedata r:id="rId10" o:title=""/>
                      </v:shape>
                      <o:OLEObject Type="Embed" ProgID="Equation.AxMath" ShapeID="_x0000_i1028" DrawAspect="Content" ObjectID="_1653142371" r:id="rId15"/>
                    </w:object>
                  </w:r>
                  <w:r w:rsidR="00672A8B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。</w:t>
                  </w:r>
                </w:p>
                <w:p w14:paraId="0F31797D" w14:textId="77777777" w:rsidR="00FB4076" w:rsidRDefault="00FB4076" w:rsidP="00FB4076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A4EB651" w14:textId="77777777" w:rsidR="00FB4076" w:rsidRDefault="00FB4076" w:rsidP="00FB4076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7A702881" w14:textId="77777777" w:rsidR="00FB4076" w:rsidRDefault="00FB4076" w:rsidP="00FB4076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3FAF7268" w14:textId="06E772E7" w:rsidR="00FB4076" w:rsidRPr="001F2506" w:rsidRDefault="00FB4076" w:rsidP="00FB4076">
                  <w:pPr>
                    <w:snapToGrid w:val="0"/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</w:tc>
            </w:tr>
          </w:tbl>
          <w:p w14:paraId="5F258D27" w14:textId="77777777" w:rsidR="000239E8" w:rsidRPr="00253459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3CE536B4" w14:textId="77777777" w:rsidTr="00F11E93">
        <w:trPr>
          <w:trHeight w:val="2428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CBDB7D0" w14:textId="4DB45863" w:rsidR="000239E8" w:rsidRPr="00894CB8" w:rsidRDefault="000239E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lastRenderedPageBreak/>
              <w:t>实验任务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用7</w:t>
            </w:r>
            <w:r w:rsidR="00A848F4" w:rsidRPr="00A848F4">
              <w:rPr>
                <w:rFonts w:ascii="仿宋" w:eastAsia="仿宋" w:hAnsi="仿宋"/>
                <w:b/>
                <w:noProof/>
                <w:szCs w:val="21"/>
              </w:rPr>
              <w:t>4390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和门电路设计模2</w:t>
            </w:r>
            <w:r w:rsidR="00A848F4" w:rsidRPr="00A848F4">
              <w:rPr>
                <w:rFonts w:ascii="仿宋" w:eastAsia="仿宋" w:hAnsi="仿宋"/>
                <w:b/>
                <w:noProof/>
                <w:szCs w:val="21"/>
              </w:rPr>
              <w:t>4</w:t>
            </w:r>
            <w:r w:rsidR="00A848F4" w:rsidRPr="00A848F4">
              <w:rPr>
                <w:rFonts w:ascii="仿宋" w:eastAsia="仿宋" w:hAnsi="仿宋" w:hint="eastAsia"/>
                <w:b/>
                <w:noProof/>
                <w:szCs w:val="21"/>
              </w:rPr>
              <w:t>的计数器，按要求填写实验数据</w:t>
            </w:r>
            <w:r w:rsidR="00894CB8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05416B33" w14:textId="549667C9" w:rsidR="000239E8" w:rsidRP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设计思路</w:t>
            </w:r>
          </w:p>
          <w:p w14:paraId="296E1854" w14:textId="7266C9E3" w:rsidR="00870B23" w:rsidRDefault="00FB4076" w:rsidP="00672A8B">
            <w:pPr>
              <w:snapToGrid w:val="0"/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根据异步复位法，当计数脉冲的个数为2</w:t>
            </w:r>
            <w:r>
              <w:rPr>
                <w:rFonts w:ascii="仿宋" w:eastAsia="仿宋" w:hAnsi="仿宋"/>
                <w:b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szCs w:val="21"/>
              </w:rPr>
              <w:t>时，十位的BCD码0</w:t>
            </w:r>
            <w:r>
              <w:rPr>
                <w:rFonts w:ascii="仿宋" w:eastAsia="仿宋" w:hAnsi="仿宋"/>
                <w:b/>
                <w:szCs w:val="21"/>
              </w:rPr>
              <w:t>010</w:t>
            </w:r>
            <w:r>
              <w:rPr>
                <w:rFonts w:ascii="仿宋" w:eastAsia="仿宋" w:hAnsi="仿宋" w:hint="eastAsia"/>
                <w:b/>
                <w:szCs w:val="21"/>
              </w:rPr>
              <w:t>，个位的BCD码为0</w:t>
            </w:r>
            <w:r>
              <w:rPr>
                <w:rFonts w:ascii="仿宋" w:eastAsia="仿宋" w:hAnsi="仿宋"/>
                <w:b/>
                <w:szCs w:val="21"/>
              </w:rPr>
              <w:t>100</w:t>
            </w:r>
            <w:r>
              <w:rPr>
                <w:rFonts w:ascii="仿宋" w:eastAsia="仿宋" w:hAnsi="仿宋" w:hint="eastAsia"/>
                <w:b/>
                <w:szCs w:val="21"/>
              </w:rPr>
              <w:t>，对这两组BCD</w:t>
            </w:r>
            <w:r>
              <w:rPr>
                <w:rFonts w:ascii="仿宋" w:eastAsia="仿宋" w:hAnsi="仿宋"/>
                <w:b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b/>
                <w:szCs w:val="21"/>
              </w:rPr>
              <w:t>码进行译码，当</w:t>
            </w:r>
            <w:r w:rsidRPr="00FB4076">
              <w:rPr>
                <w:rFonts w:ascii="仿宋" w:eastAsia="仿宋" w:hAnsi="仿宋"/>
                <w:b/>
                <w:position w:val="-10"/>
                <w:szCs w:val="21"/>
              </w:rPr>
              <w:object w:dxaOrig="689" w:dyaOrig="315" w14:anchorId="1FBCE1C7">
                <v:shape id="_x0000_i1029" type="#_x0000_t75" style="width:34.2pt;height:15.6pt" o:ole="">
                  <v:imagedata r:id="rId16" o:title=""/>
                </v:shape>
                <o:OLEObject Type="Embed" ProgID="Equation.AxMath" ShapeID="_x0000_i1029" DrawAspect="Content" ObjectID="_1653142372" r:id="rId17"/>
              </w:object>
            </w:r>
            <w:r>
              <w:rPr>
                <w:rFonts w:ascii="仿宋" w:eastAsia="仿宋" w:hAnsi="仿宋" w:hint="eastAsia"/>
                <w:b/>
                <w:szCs w:val="21"/>
              </w:rPr>
              <w:t>都为1时，输出清零信号</w:t>
            </w:r>
            <w:r w:rsidR="00672A8B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26C51A5D" w14:textId="1E16417A" w:rsidR="00870B23" w:rsidRDefault="00FB4076" w:rsidP="00672A8B">
            <w:pPr>
              <w:snapToGrid w:val="0"/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此处的RS触发器采用或非门式触发器。不采用与非门式触发器的原因是：译码处的输出大部分时间为0，无法满足与非门式触发器的约束条件</w:t>
            </w:r>
            <w:r w:rsidRPr="00FB4076">
              <w:rPr>
                <w:rFonts w:ascii="仿宋" w:eastAsia="仿宋" w:hAnsi="仿宋"/>
                <w:b/>
                <w:position w:val="-10"/>
                <w:szCs w:val="21"/>
              </w:rPr>
              <w:object w:dxaOrig="1255" w:dyaOrig="378" w14:anchorId="12759292">
                <v:shape id="_x0000_i1030" type="#_x0000_t75" style="width:63pt;height:19.2pt" o:ole="">
                  <v:imagedata r:id="rId18" o:title=""/>
                </v:shape>
                <o:OLEObject Type="Embed" ProgID="Equation.AxMath" ShapeID="_x0000_i1030" DrawAspect="Content" ObjectID="_1653142373" r:id="rId19"/>
              </w:object>
            </w:r>
            <w:r w:rsidR="00672A8B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46BDB0E9" w14:textId="1B157B08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221DA0C6" w14:textId="65AD8E9D" w:rsidR="00CD09E1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4E451033" w14:textId="4A8B5556" w:rsidR="00CD09E1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E5591CB" w14:textId="77777777" w:rsidR="00CD09E1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225BEB99" w14:textId="277F6350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（2）电路图</w:t>
            </w:r>
          </w:p>
          <w:p w14:paraId="635D0725" w14:textId="6D3165A6" w:rsidR="00870B23" w:rsidRPr="00870B23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B659F8" wp14:editId="5FA63D5C">
                  <wp:extent cx="5212532" cy="3177815"/>
                  <wp:effectExtent l="0" t="0" r="762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2532" cy="31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09A16" w14:textId="23384D44" w:rsidR="00870B23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（3）仿真波形</w:t>
            </w:r>
            <w:r w:rsidR="00A848F4">
              <w:rPr>
                <w:rFonts w:ascii="仿宋" w:eastAsia="仿宋" w:hAnsi="仿宋" w:hint="eastAsia"/>
                <w:b/>
                <w:szCs w:val="21"/>
              </w:rPr>
              <w:t>及结果分析</w:t>
            </w:r>
          </w:p>
          <w:p w14:paraId="2AD9DDA3" w14:textId="69CB9885" w:rsidR="00870B23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2A70733" wp14:editId="2D4A772D">
                  <wp:extent cx="6141720" cy="1707663"/>
                  <wp:effectExtent l="0" t="0" r="0" b="698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463" cy="171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D50D1" w14:textId="77777777" w:rsidR="00FB4076" w:rsidRDefault="0085318B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当F为2、Y为3时，计数脉冲已经输入了2</w:t>
            </w:r>
            <w:r>
              <w:rPr>
                <w:rFonts w:ascii="仿宋" w:eastAsia="仿宋" w:hAnsi="仿宋"/>
                <w:b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szCs w:val="21"/>
              </w:rPr>
              <w:t>个，输出清零信号，F、Y均变为0</w:t>
            </w:r>
            <w:r w:rsidR="00672A8B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58A430D5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4149677F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7E699E06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19ABB6B3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0EDA4BAA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6E0F214E" w14:textId="77777777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  <w:p w14:paraId="67B59A16" w14:textId="679584A8" w:rsidR="001F2506" w:rsidRDefault="001F2506" w:rsidP="001F2506">
            <w:pPr>
              <w:ind w:firstLineChars="200" w:firstLine="422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894CB8" w:rsidRPr="00E725B0" w14:paraId="61DBF75B" w14:textId="77777777" w:rsidTr="00870B23">
        <w:trPr>
          <w:trHeight w:val="7659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412F3BA" w14:textId="6CAAC1F6" w:rsidR="00894CB8" w:rsidRPr="00870B23" w:rsidRDefault="00894CB8" w:rsidP="00894CB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实验任务（3）：</w:t>
            </w:r>
            <w:r w:rsidR="00A848F4" w:rsidRPr="00A848F4">
              <w:rPr>
                <w:rFonts w:ascii="仿宋" w:eastAsia="仿宋" w:hAnsi="仿宋" w:hint="eastAsia"/>
                <w:b/>
                <w:szCs w:val="21"/>
              </w:rPr>
              <w:t>用其它方式（例如3</w:t>
            </w:r>
            <w:r w:rsidR="00A848F4" w:rsidRPr="00A848F4">
              <w:rPr>
                <w:rFonts w:ascii="仿宋" w:eastAsia="仿宋" w:hAnsi="仿宋"/>
                <w:b/>
                <w:szCs w:val="21"/>
              </w:rPr>
              <w:t>*8</w:t>
            </w:r>
            <w:r w:rsidR="00A848F4" w:rsidRPr="00A848F4">
              <w:rPr>
                <w:rFonts w:ascii="仿宋" w:eastAsia="仿宋" w:hAnsi="仿宋" w:hint="eastAsia"/>
                <w:b/>
                <w:szCs w:val="21"/>
              </w:rPr>
              <w:t>、4</w:t>
            </w:r>
            <w:r w:rsidR="00A848F4" w:rsidRPr="00A848F4">
              <w:rPr>
                <w:rFonts w:ascii="仿宋" w:eastAsia="仿宋" w:hAnsi="仿宋"/>
                <w:b/>
                <w:szCs w:val="21"/>
              </w:rPr>
              <w:t>*6</w:t>
            </w:r>
            <w:r w:rsidR="00A848F4" w:rsidRPr="00A848F4">
              <w:rPr>
                <w:rFonts w:ascii="仿宋" w:eastAsia="仿宋" w:hAnsi="仿宋" w:hint="eastAsia"/>
                <w:b/>
                <w:szCs w:val="21"/>
              </w:rPr>
              <w:t>等）实现模2</w:t>
            </w:r>
            <w:r w:rsidR="00A848F4" w:rsidRPr="00A848F4">
              <w:rPr>
                <w:rFonts w:ascii="仿宋" w:eastAsia="仿宋" w:hAnsi="仿宋"/>
                <w:b/>
                <w:szCs w:val="21"/>
              </w:rPr>
              <w:t>4</w:t>
            </w:r>
            <w:r w:rsidR="00A848F4" w:rsidRPr="00A848F4">
              <w:rPr>
                <w:rFonts w:ascii="仿宋" w:eastAsia="仿宋" w:hAnsi="仿宋" w:hint="eastAsia"/>
                <w:b/>
                <w:szCs w:val="21"/>
              </w:rPr>
              <w:t>的计数器，按要求填写实验数据</w:t>
            </w:r>
            <w:r w:rsidR="00CD5533" w:rsidRPr="00870B23">
              <w:rPr>
                <w:rFonts w:ascii="仿宋" w:eastAsia="仿宋" w:hAnsi="仿宋" w:hint="eastAsia"/>
                <w:b/>
                <w:noProof/>
                <w:szCs w:val="21"/>
              </w:rPr>
              <w:t>。</w:t>
            </w:r>
          </w:p>
          <w:p w14:paraId="5E4784F5" w14:textId="77777777" w:rsidR="00870B23" w:rsidRP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（1）</w:t>
            </w:r>
            <w:r w:rsidRPr="00870B23">
              <w:rPr>
                <w:rFonts w:ascii="仿宋" w:eastAsia="仿宋" w:hAnsi="仿宋" w:hint="eastAsia"/>
                <w:b/>
                <w:szCs w:val="21"/>
              </w:rPr>
              <w:t>设计思路</w:t>
            </w:r>
          </w:p>
          <w:p w14:paraId="3EA9494E" w14:textId="4BBA1FB0" w:rsidR="00870B23" w:rsidRPr="00F5306F" w:rsidRDefault="00FB4076" w:rsidP="00F5306F">
            <w:pPr>
              <w:snapToGrid w:val="0"/>
              <w:ind w:firstLineChars="200" w:firstLine="422"/>
              <w:rPr>
                <w:rFonts w:ascii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模2</w:t>
            </w:r>
            <w:r>
              <w:rPr>
                <w:rFonts w:ascii="仿宋" w:eastAsia="仿宋" w:hAnsi="仿宋"/>
                <w:b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szCs w:val="21"/>
              </w:rPr>
              <w:t>可被分解为</w:t>
            </w:r>
            <w:r w:rsidR="0085318B">
              <w:rPr>
                <w:rFonts w:ascii="仿宋" w:eastAsia="仿宋" w:hAnsi="仿宋" w:hint="eastAsia"/>
                <w:b/>
                <w:szCs w:val="21"/>
              </w:rPr>
              <w:t>模6*模4,</w:t>
            </w:r>
            <w:r w:rsidR="0085318B">
              <w:rPr>
                <w:rFonts w:ascii="仿宋" w:eastAsia="仿宋" w:hAnsi="仿宋"/>
                <w:b/>
                <w:szCs w:val="21"/>
              </w:rPr>
              <w:t>74390</w:t>
            </w:r>
            <w:r w:rsidR="0085318B">
              <w:rPr>
                <w:rFonts w:ascii="仿宋" w:eastAsia="仿宋" w:hAnsi="仿宋" w:hint="eastAsia"/>
                <w:b/>
                <w:szCs w:val="21"/>
              </w:rPr>
              <w:t>中的第一个十进制计数器设置为模6，</w:t>
            </w:r>
            <w:r w:rsidR="0085318B" w:rsidRPr="0085318B">
              <w:rPr>
                <w:rFonts w:ascii="仿宋" w:eastAsia="仿宋" w:hAnsi="仿宋"/>
                <w:b/>
                <w:position w:val="-10"/>
                <w:szCs w:val="21"/>
              </w:rPr>
              <w:object w:dxaOrig="928" w:dyaOrig="315" w14:anchorId="52A50CAF">
                <v:shape id="_x0000_i1031" type="#_x0000_t75" style="width:46.2pt;height:15.6pt" o:ole="">
                  <v:imagedata r:id="rId22" o:title=""/>
                </v:shape>
                <o:OLEObject Type="Embed" ProgID="Equation.AxMath" ShapeID="_x0000_i1031" DrawAspect="Content" ObjectID="_1653142374" r:id="rId23"/>
              </w:object>
            </w:r>
            <w:r w:rsidR="0085318B">
              <w:rPr>
                <w:rFonts w:ascii="仿宋" w:eastAsia="仿宋" w:hAnsi="仿宋" w:hint="eastAsia"/>
                <w:b/>
                <w:szCs w:val="21"/>
              </w:rPr>
              <w:t>时输出清零信号；第二个十进制计数器设置为模4，当</w:t>
            </w:r>
            <w:r w:rsidR="0085318B" w:rsidRPr="0085318B">
              <w:rPr>
                <w:rFonts w:ascii="仿宋" w:eastAsia="仿宋" w:hAnsi="仿宋"/>
                <w:b/>
                <w:position w:val="-10"/>
                <w:szCs w:val="21"/>
              </w:rPr>
              <w:object w:dxaOrig="255" w:dyaOrig="315" w14:anchorId="70D908C3">
                <v:shape id="_x0000_i1032" type="#_x0000_t75" style="width:12.6pt;height:15.6pt" o:ole="">
                  <v:imagedata r:id="rId24" o:title=""/>
                </v:shape>
                <o:OLEObject Type="Embed" ProgID="Equation.AxMath" ShapeID="_x0000_i1032" DrawAspect="Content" ObjectID="_1653142375" r:id="rId25"/>
              </w:object>
            </w:r>
            <w:r w:rsidR="0085318B">
              <w:rPr>
                <w:rFonts w:ascii="仿宋" w:eastAsia="仿宋" w:hAnsi="仿宋" w:hint="eastAsia"/>
                <w:b/>
                <w:szCs w:val="21"/>
              </w:rPr>
              <w:t>为1时输出清零信号</w:t>
            </w:r>
            <w:r w:rsidR="00672A8B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  <w:p w14:paraId="7F6E15FD" w14:textId="77777777" w:rsidR="00870B23" w:rsidRDefault="00870B23" w:rsidP="00870B23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（2）电路图</w:t>
            </w:r>
          </w:p>
          <w:p w14:paraId="196911CE" w14:textId="44A097F1" w:rsidR="00870B23" w:rsidRPr="00870B23" w:rsidRDefault="002F725A" w:rsidP="00870B23">
            <w:pPr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AD87A9" wp14:editId="149BD6BA">
                  <wp:extent cx="5181600" cy="3352391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062" cy="336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6BC0" w14:textId="1825837C" w:rsidR="00894CB8" w:rsidRDefault="00870B23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（3）仿真波形</w:t>
            </w:r>
            <w:r w:rsidR="00A848F4">
              <w:rPr>
                <w:rFonts w:ascii="仿宋" w:eastAsia="仿宋" w:hAnsi="仿宋" w:hint="eastAsia"/>
                <w:b/>
                <w:szCs w:val="21"/>
              </w:rPr>
              <w:t>及结果分析</w:t>
            </w:r>
          </w:p>
          <w:p w14:paraId="641A7DB6" w14:textId="237E4EBB" w:rsidR="00870B23" w:rsidRDefault="00CD09E1" w:rsidP="00805025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9F1CE6" wp14:editId="16328130">
                  <wp:extent cx="5935980" cy="1719086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4411" cy="172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D673" w14:textId="29375B66" w:rsidR="00894CB8" w:rsidRPr="00894CB8" w:rsidRDefault="0085318B" w:rsidP="00F5306F">
            <w:pPr>
              <w:ind w:firstLineChars="200" w:firstLine="422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t>每输入6个计数脉冲，Y就会被清零重置一次；重复四次这样的情况，计数脉冲输入2</w:t>
            </w:r>
            <w:r>
              <w:rPr>
                <w:rFonts w:ascii="仿宋" w:eastAsia="仿宋" w:hAnsi="仿宋"/>
                <w:b/>
                <w:szCs w:val="21"/>
              </w:rPr>
              <w:t>4</w:t>
            </w:r>
            <w:r>
              <w:rPr>
                <w:rFonts w:ascii="仿宋" w:eastAsia="仿宋" w:hAnsi="仿宋" w:hint="eastAsia"/>
                <w:b/>
                <w:szCs w:val="21"/>
              </w:rPr>
              <w:t>个，F被清零重置</w:t>
            </w:r>
            <w:r w:rsidR="00672A8B">
              <w:rPr>
                <w:rFonts w:ascii="仿宋" w:eastAsia="仿宋" w:hAnsi="仿宋" w:hint="eastAsia"/>
                <w:b/>
                <w:szCs w:val="21"/>
              </w:rPr>
              <w:t>。</w:t>
            </w: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706E1885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AAFA851" w14:textId="73204BC6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3907DB2C" w14:textId="7D7004B7" w:rsidR="00CD5533" w:rsidRDefault="00CD5533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CD09E1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655275">
      <w:headerReference w:type="default" r:id="rId28"/>
      <w:footerReference w:type="default" r:id="rId2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203AA" w14:textId="77777777" w:rsidR="0000365D" w:rsidRDefault="0000365D" w:rsidP="000239E8">
      <w:r>
        <w:separator/>
      </w:r>
    </w:p>
  </w:endnote>
  <w:endnote w:type="continuationSeparator" w:id="0">
    <w:p w14:paraId="31213F64" w14:textId="77777777" w:rsidR="0000365D" w:rsidRDefault="0000365D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B906F" w14:textId="77777777" w:rsidR="0000365D" w:rsidRDefault="0000365D" w:rsidP="000239E8">
      <w:r>
        <w:separator/>
      </w:r>
    </w:p>
  </w:footnote>
  <w:footnote w:type="continuationSeparator" w:id="0">
    <w:p w14:paraId="79E66799" w14:textId="77777777" w:rsidR="0000365D" w:rsidRDefault="0000365D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610BA6"/>
    <w:multiLevelType w:val="hybridMultilevel"/>
    <w:tmpl w:val="0B982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0365D"/>
    <w:rsid w:val="000239E8"/>
    <w:rsid w:val="0005715B"/>
    <w:rsid w:val="001A6540"/>
    <w:rsid w:val="001F2506"/>
    <w:rsid w:val="00212D28"/>
    <w:rsid w:val="002552AD"/>
    <w:rsid w:val="002F725A"/>
    <w:rsid w:val="00304D73"/>
    <w:rsid w:val="00337678"/>
    <w:rsid w:val="003F1B7E"/>
    <w:rsid w:val="003F417D"/>
    <w:rsid w:val="003F4C2F"/>
    <w:rsid w:val="00672A8B"/>
    <w:rsid w:val="006F3C10"/>
    <w:rsid w:val="007D40D3"/>
    <w:rsid w:val="008276F5"/>
    <w:rsid w:val="0085318B"/>
    <w:rsid w:val="00870B23"/>
    <w:rsid w:val="00875932"/>
    <w:rsid w:val="008949A6"/>
    <w:rsid w:val="00894CB8"/>
    <w:rsid w:val="008F3D79"/>
    <w:rsid w:val="00A665F3"/>
    <w:rsid w:val="00A848F4"/>
    <w:rsid w:val="00CD09E1"/>
    <w:rsid w:val="00CD5533"/>
    <w:rsid w:val="00E16AC3"/>
    <w:rsid w:val="00E6636B"/>
    <w:rsid w:val="00EA43F1"/>
    <w:rsid w:val="00F11E93"/>
    <w:rsid w:val="00F5306F"/>
    <w:rsid w:val="00FB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header" Target="head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6ED4-44E2-4712-87E1-71929D3EA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19</cp:revision>
  <dcterms:created xsi:type="dcterms:W3CDTF">2020-04-13T13:54:00Z</dcterms:created>
  <dcterms:modified xsi:type="dcterms:W3CDTF">2020-06-08T09:26:00Z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