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D9B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折线图显示2019–2025游客增减趋势</w:t>
      </w:r>
    </w:p>
    <w:p w14:paraId="4EC9614A"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80660" cy="2979420"/>
            <wp:effectExtent l="0" t="0" r="7620" b="7620"/>
            <wp:docPr id="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567E5"/>
    <w:rsid w:val="33A5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2025-12-26T08:33:00Z</dcterms:created>
  <dc:creator>WPS_1667559492</dc:creator>
  <cp:lastModifiedBy>WPS_1667559492</cp:lastModifiedBy>
  <dcterms:modified xsi:type="dcterms:W3CDTF">2025-12-26T08:34:02Z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554999404BC546538EDF9A5C18235660_11</vt:lpwstr>
  </property>
  <property fmtid="{D5CDD505-2E9C-101B-9397-08002B2CF9AE}" pid="4" name="KSOTemplateDocerSaveRecord">
    <vt:lpwstr>eyJoZGlkIjoiNjA1ZmVhOTRlZjRlMmZjZDc2N2E5YWQxOTY4ZDAzYWUiLCJ1c2VySWQiOiIxNDM2MDMzNjU5In0=</vt:lpwstr>
  </property>
</Properties>
</file>