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6" w:val="single"/>
              <w:right w:color="000000" w:sz="6" w:val="single"/>
            </w:tcBorders>
            <w:vAlign w:val="center"/>
          </w:tcPr>
          <w:p w14:paraId="01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14" w:val="single"/>
              <w:right w:color="000000" w:sz="6" w:val="single"/>
            </w:tcBorders>
            <w:vAlign w:val="center"/>
          </w:tcPr>
          <w:p w14:paraId="03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5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6" w:val="single"/>
              <w:bottom w:color="000000" w:sz="6" w:val="single"/>
              <w:right w:color="000000" w:sz="4" w:val="single"/>
            </w:tcBorders>
            <w:vAlign w:val="center"/>
          </w:tcPr>
          <w:p w14:paraId="0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6" w:val="single"/>
            </w:tcBorders>
            <w:vAlign w:val="center"/>
          </w:tcPr>
          <w:p w14:paraId="0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8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6" w:val="single"/>
              <w:right w:color="000000" w:sz="14" w:val="single"/>
            </w:tcBorders>
            <w:vAlign w:val="center"/>
          </w:tcPr>
          <w:p w14:paraId="0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0A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6" w:val="single"/>
              <w:left w:color="000000" w:sz="14" w:val="single"/>
              <w:bottom w:color="000000" w:sz="4" w:val="single"/>
              <w:right w:color="000000" w:sz="6" w:val="single"/>
            </w:tcBorders>
            <w:vAlign w:val="center"/>
          </w:tcPr>
          <w:p w14:paraId="0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14" w:val="single"/>
              <w:right w:color="000000" w:sz="6" w:val="single"/>
            </w:tcBorders>
            <w:vAlign w:val="center"/>
          </w:tcPr>
          <w:p w14:paraId="0C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type="dxa" w:w="34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6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6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0F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type="dxa" w:w="340"/>
            <w:tcBorders>
              <w:top w:color="000000" w:sz="6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1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1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3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6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1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15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6000000">
            <w:pPr>
              <w:ind/>
              <w:jc w:val="center"/>
            </w:pPr>
            <w:r>
              <w:t>в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7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8000000">
            <w:pPr>
              <w:ind/>
              <w:jc w:val="center"/>
            </w:pPr>
            <w:r>
              <w:t>й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9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A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1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1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1D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1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1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2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21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2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23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2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25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2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2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28000000">
            <w:pPr>
              <w:ind/>
              <w:jc w:val="center"/>
            </w:pPr>
            <w:r>
              <w:t>к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2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2A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2B000000">
            <w:pPr>
              <w:ind/>
              <w:jc w:val="center"/>
            </w:pPr>
            <w:r>
              <w:t>п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2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2D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2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2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3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31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3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3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3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35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3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37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8000000">
            <w:pPr>
              <w:ind/>
              <w:jc w:val="center"/>
            </w:pPr>
            <w:r>
              <w:t>б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й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3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3C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л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3F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0000000">
            <w:pPr>
              <w:ind/>
              <w:jc w:val="center"/>
            </w:pPr>
            <w:r>
              <w:t>и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1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2000000">
            <w:pPr>
              <w:ind/>
              <w:jc w:val="center"/>
            </w:pPr>
            <w:r>
              <w:t>г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3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4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5000000">
            <w:pPr>
              <w:ind/>
              <w:jc w:val="center"/>
            </w:pPr>
            <w:r>
              <w:t>д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4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4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8000000">
            <w:pPr>
              <w:ind/>
              <w:jc w:val="center"/>
            </w:pPr>
            <w:r>
              <w:t>б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4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4A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4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4C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4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51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2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53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5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55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56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7000000">
            <w:pPr>
              <w:ind/>
              <w:jc w:val="center"/>
            </w:pPr>
            <w:r>
              <w:t>с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8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9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A000000">
            <w:pPr>
              <w:ind/>
              <w:jc w:val="center"/>
            </w:pPr>
            <w:r>
              <w:t>ж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B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C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5D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5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5F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6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61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6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63000000">
            <w:pPr>
              <w:ind w:firstLine="0" w:left="0"/>
              <w:jc w:val="center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6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65000000">
            <w:pPr>
              <w:ind/>
              <w:jc w:val="center"/>
            </w:pPr>
            <w:r>
              <w:t>ш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6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6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68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6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6A000000">
            <w:pPr>
              <w:ind/>
              <w:jc w:val="center"/>
            </w:pPr>
            <w:r>
              <w:t>д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6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6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6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6E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6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7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71000000">
            <w:pPr>
              <w:ind/>
              <w:jc w:val="center"/>
            </w:pPr>
            <w:r>
              <w:t>с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7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73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7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75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7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7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78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7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7A000000">
            <w:pPr>
              <w:ind/>
              <w:jc w:val="center"/>
            </w:pPr>
            <w:r>
              <w:t>с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7B000000">
            <w:pPr>
              <w:ind/>
              <w:jc w:val="center"/>
            </w:pP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7C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7D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7E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7F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0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1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2000000">
            <w:pPr>
              <w:ind/>
              <w:jc w:val="center"/>
            </w:pPr>
            <w:r>
              <w:t>и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3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4000000">
            <w:pPr>
              <w:ind/>
              <w:jc w:val="center"/>
            </w:pPr>
            <w:r>
              <w:t>л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85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86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7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8000000">
            <w:pPr>
              <w:ind/>
              <w:jc w:val="center"/>
            </w:pPr>
            <w:r>
              <w:t>в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9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A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B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C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8D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8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8F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0000000">
            <w:pPr>
              <w:ind/>
              <w:jc w:val="center"/>
            </w:pPr>
            <w:r>
              <w:t>г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1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2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3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4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5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6000000">
            <w:pPr>
              <w:ind/>
              <w:jc w:val="center"/>
            </w:pPr>
            <w:r>
              <w:t>л</w:t>
            </w: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9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98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9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A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9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A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A1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A2000000">
            <w:pPr>
              <w:ind/>
              <w:jc w:val="center"/>
            </w:pPr>
            <w:r>
              <w:t>л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A3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A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5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A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A7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A8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AA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A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AC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AD000000">
            <w:pPr>
              <w:ind/>
              <w:jc w:val="center"/>
            </w:pP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A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AF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B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B1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2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3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4000000">
            <w:pPr>
              <w:ind/>
              <w:jc w:val="center"/>
            </w:pPr>
            <w:r>
              <w:t>д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5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6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B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B8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B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A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B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B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BD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BE000000">
            <w:pPr>
              <w:ind/>
              <w:jc w:val="center"/>
            </w:pP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B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C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C1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C2000000">
            <w:pPr>
              <w:ind/>
              <w:jc w:val="center"/>
            </w:pPr>
            <w:r>
              <w:t>н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C3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C4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C5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C6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C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14" w:val="single"/>
              <w:right w:color="000000" w:sz="4" w:val="single"/>
            </w:tcBorders>
            <w:vAlign w:val="center"/>
          </w:tcPr>
          <w:p w14:paraId="C8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  <w:vAlign w:val="center"/>
          </w:tcPr>
          <w:p w14:paraId="C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CA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C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CC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  <w:vAlign w:val="center"/>
          </w:tcPr>
          <w:p w14:paraId="C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C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CF000000">
            <w:pPr>
              <w:ind/>
              <w:jc w:val="center"/>
            </w:pPr>
            <w:r>
              <w:t>л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D0000000">
            <w:pPr>
              <w:ind/>
              <w:jc w:val="center"/>
            </w:pP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D1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2000000">
            <w:pPr>
              <w:ind/>
              <w:jc w:val="center"/>
            </w:pPr>
            <w:r>
              <w:t>ф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3000000">
            <w:pPr>
              <w:ind/>
              <w:jc w:val="center"/>
            </w:pPr>
            <w:r>
              <w:t>л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4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5000000">
            <w:pPr>
              <w:ind/>
              <w:jc w:val="center"/>
            </w:pPr>
            <w:r>
              <w:t>г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D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D7000000">
            <w:pPr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8000000">
            <w:pPr>
              <w:ind/>
              <w:jc w:val="center"/>
            </w:pPr>
            <w:r>
              <w:t>ш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9000000">
            <w:pPr>
              <w:ind/>
              <w:jc w:val="center"/>
            </w:pPr>
            <w:r>
              <w:t>ту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A000000">
            <w:pPr>
              <w:ind/>
              <w:jc w:val="center"/>
            </w:pPr>
            <w:r>
              <w:t>у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B000000">
            <w:pPr>
              <w:ind/>
              <w:jc w:val="center"/>
            </w:pPr>
            <w:r>
              <w:t>р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C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D000000">
            <w:pPr>
              <w:ind/>
              <w:jc w:val="center"/>
            </w:pPr>
            <w:r>
              <w:t>о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E000000">
            <w:pPr>
              <w:ind/>
              <w:jc w:val="center"/>
            </w:pPr>
            <w:r>
              <w:t>в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DF000000">
            <w:pPr>
              <w:ind/>
              <w:jc w:val="center"/>
            </w:pPr>
            <w:r>
              <w:t>и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E0000000">
            <w:pPr>
              <w:ind/>
              <w:jc w:val="center"/>
            </w:pPr>
            <w:r>
              <w:t>к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E1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E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E3000000">
            <w:pPr>
              <w:ind/>
              <w:jc w:val="center"/>
            </w:pPr>
            <w:r>
              <w:t>е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E4000000">
            <w:pPr>
              <w:ind/>
              <w:jc w:val="center"/>
            </w:pP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E5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E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E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E800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E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EA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E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E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E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EE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EF000000">
            <w:pPr>
              <w:ind/>
              <w:jc w:val="center"/>
            </w:pPr>
            <w:r>
              <w:t>с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  <w:vAlign w:val="center"/>
          </w:tcPr>
          <w:p w14:paraId="F0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F1000000">
            <w:pPr>
              <w:ind/>
              <w:jc w:val="center"/>
            </w:pPr>
            <w:r>
              <w:t>з</w:t>
            </w: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F2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F3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F4000000">
            <w:pPr>
              <w:ind/>
              <w:jc w:val="center"/>
            </w:pPr>
            <w:r>
              <w:t>т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F5000000">
            <w:pPr>
              <w:ind/>
              <w:jc w:val="center"/>
            </w:pPr>
          </w:p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F6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F7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F8000000">
            <w:pPr>
              <w:ind/>
              <w:jc w:val="center"/>
            </w:pPr>
            <w:r>
              <w:t>к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  <w:vAlign w:val="center"/>
          </w:tcPr>
          <w:p w14:paraId="F9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FA000000">
            <w:pPr>
              <w:ind/>
              <w:jc w:val="center"/>
            </w:pPr>
            <w:r>
              <w:t>м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FB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FC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FD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FE000000">
            <w:pPr>
              <w:ind/>
              <w:jc w:val="center"/>
            </w:pPr>
            <w:r>
              <w:t>в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FF00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001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  <w:tr>
        <w:trPr>
          <w:trHeight w:hRule="exact" w:val="340"/>
        </w:trPr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  <w:vAlign w:val="center"/>
          </w:tcPr>
          <w:p w14:paraId="0101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  <w:vAlign w:val="center"/>
          </w:tcPr>
          <w:p w14:paraId="02010000">
            <w:pPr>
              <w:ind/>
              <w:jc w:val="center"/>
            </w:pPr>
            <w:r>
              <w:t>а</w:t>
            </w:r>
          </w:p>
        </w:tc>
        <w:tc>
          <w:tcPr>
            <w:tcW w:type="dxa" w:w="340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  <w:vAlign w:val="center"/>
          </w:tcPr>
          <w:p w14:paraId="03010000">
            <w:pPr>
              <w:ind/>
              <w:jc w:val="center"/>
            </w:pPr>
          </w:p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  <w:tc>
          <w:tcPr>
            <w:tcW w:type="dxa" w:w="34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/>
        </w:tc>
      </w:tr>
    </w:tbl>
    <w:p w14:paraId="04010000">
      <w:pPr>
        <w:pStyle w:val="Style_1"/>
      </w:pPr>
    </w:p>
    <w:p w14:paraId="05010000">
      <w:pPr>
        <w:pStyle w:val="Style_1"/>
      </w:pPr>
    </w:p>
    <w:p w14:paraId="06010000">
      <w:pPr>
        <w:pStyle w:val="Style_1"/>
        <w:ind/>
        <w:jc w:val="center"/>
      </w:pPr>
      <w:r>
        <w:t>ВОПРОСЫ</w:t>
      </w:r>
    </w:p>
    <w:p w14:paraId="07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Весенний месяц, в котором отмечают День победы?</w:t>
      </w:r>
    </w:p>
    <w:p w14:paraId="08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Боевая машина на гусеницах?</w:t>
      </w:r>
    </w:p>
    <w:p w14:paraId="09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Человек, участвовавший в войне?</w:t>
      </w:r>
    </w:p>
    <w:p w14:paraId="0A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Символ памяти с черно-оранжевыми полосками?</w:t>
      </w:r>
    </w:p>
    <w:p w14:paraId="0B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Как называется праздник 9 Мая?</w:t>
      </w:r>
    </w:p>
    <w:p w14:paraId="0C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Военное построение в ряд?</w:t>
      </w:r>
    </w:p>
    <w:p w14:paraId="0D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Военнослужащий, защитник страны?</w:t>
      </w:r>
    </w:p>
    <w:p w14:paraId="0E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Столица России, город-герой?</w:t>
      </w:r>
    </w:p>
    <w:p w14:paraId="0F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Самоотверженный поступок во имя Родины?</w:t>
      </w:r>
    </w:p>
    <w:p w14:paraId="10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Летающая военная техника?</w:t>
      </w:r>
    </w:p>
    <w:p w14:paraId="11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Короткое слово означающее сражение?</w:t>
      </w:r>
    </w:p>
    <w:p w14:paraId="12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Памятное сооружение в честь погибших?</w:t>
      </w:r>
    </w:p>
    <w:p w14:paraId="13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Вооруженный конфликт между странами?</w:t>
      </w:r>
    </w:p>
    <w:p w14:paraId="14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Город, переживший блокаду во время войны?</w:t>
      </w:r>
    </w:p>
    <w:p w14:paraId="15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Воинское звание ниже офицера?</w:t>
      </w:r>
    </w:p>
    <w:p w14:paraId="16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Индивидуальное стрелковое оружие?</w:t>
      </w:r>
    </w:p>
    <w:p w14:paraId="17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Военная награда за заслуги?</w:t>
      </w:r>
    </w:p>
    <w:p w14:paraId="18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Государственный символ на полотнище?</w:t>
      </w:r>
    </w:p>
    <w:p w14:paraId="19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Боевой самолет для атаки наземных целей?</w:t>
      </w:r>
    </w:p>
    <w:p w14:paraId="1A010000">
      <w:pPr>
        <w:pStyle w:val="Style_1"/>
        <w:numPr>
          <w:ilvl w:val="0"/>
          <w:numId w:val="1"/>
        </w:numPr>
        <w:ind/>
        <w:jc w:val="left"/>
        <w:rPr>
          <w:sz w:val="22"/>
        </w:rPr>
      </w:pPr>
      <w:r>
        <w:rPr>
          <w:sz w:val="22"/>
        </w:rPr>
        <w:t>Высшее военное звание?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2026-05-06T08:33:38Z</dcterms:created>
  <dcterms:modified xsi:type="dcterms:W3CDTF">2026-05-06T08:33:38Z</dcterms:modified>
</cp:coreProperties>
</file>