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BD8B6" w14:textId="77777777" w:rsidR="00B24BD1" w:rsidRPr="00B24BD1" w:rsidRDefault="00B24BD1" w:rsidP="00B24BD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>语句由两个基本部分组成：</w:t>
      </w:r>
    </w:p>
    <w:p w14:paraId="21E5B900" w14:textId="77777777" w:rsidR="00B24BD1" w:rsidRPr="00B24BD1" w:rsidRDefault="00B24BD1" w:rsidP="00B24BD1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24BD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[</w:t>
      </w:r>
      <w:r w:rsidRPr="00B24BD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关</w:t>
      </w:r>
      <w:r w:rsidRPr="00B24BD1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键</w:t>
      </w:r>
      <w:r w:rsidRPr="00B24BD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字</w:t>
      </w:r>
      <w:r w:rsidRPr="00B24BD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]: SQL</w:t>
      </w:r>
      <w:r w:rsidRPr="00B24BD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中具有特殊含</w:t>
      </w:r>
      <w:r w:rsidRPr="00B24BD1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B24BD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的关</w:t>
      </w:r>
      <w:r w:rsidRPr="00B24BD1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B24BD1">
        <w:rPr>
          <w:rFonts w:ascii="MS Mincho" w:eastAsia="MS Mincho" w:hAnsi="MS Mincho" w:cs="MS Mincho"/>
          <w:color w:val="333333"/>
          <w:kern w:val="0"/>
          <w:sz w:val="21"/>
          <w:szCs w:val="21"/>
        </w:rPr>
        <w:t>字如</w:t>
      </w:r>
      <w:r w:rsidRPr="00B24BD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B24BD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</w:t>
      </w:r>
      <w:r w:rsidRPr="00B24BD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r w:rsidRPr="00B24BD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INDEX</w:t>
      </w:r>
      <w:r w:rsidRPr="00B24BD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, </w:t>
      </w:r>
      <w:r w:rsidRPr="00B24BD1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B24BD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B24BD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BOOL</w:t>
      </w:r>
    </w:p>
    <w:p w14:paraId="04F70AA6" w14:textId="77777777" w:rsidR="00B24BD1" w:rsidRPr="00B24BD1" w:rsidRDefault="00B24BD1" w:rsidP="00B24BD1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24BD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[</w:t>
      </w:r>
      <w:r w:rsidRPr="00B24BD1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标识符</w:t>
      </w:r>
      <w:r w:rsidRPr="00B24BD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]: </w:t>
      </w:r>
      <w:r w:rsidRPr="00B24BD1">
        <w:rPr>
          <w:rFonts w:ascii="SimSun" w:eastAsia="SimSun" w:hAnsi="SimSun" w:cs="SimSun"/>
          <w:color w:val="333333"/>
          <w:kern w:val="0"/>
          <w:sz w:val="21"/>
          <w:szCs w:val="21"/>
        </w:rPr>
        <w:t>对象的名字，例如数据库名、函数名</w:t>
      </w:r>
      <w:r w:rsidRPr="00B24BD1">
        <w:rPr>
          <w:rFonts w:ascii="MS Mincho" w:eastAsia="MS Mincho" w:hAnsi="MS Mincho" w:cs="MS Mincho"/>
          <w:color w:val="333333"/>
          <w:kern w:val="0"/>
          <w:sz w:val="21"/>
          <w:szCs w:val="21"/>
        </w:rPr>
        <w:t>等</w:t>
      </w:r>
    </w:p>
    <w:p w14:paraId="14602706" w14:textId="77777777" w:rsidR="00B24BD1" w:rsidRPr="00B24BD1" w:rsidRDefault="00B24BD1" w:rsidP="00B24BD1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24BD1">
        <w:rPr>
          <w:rFonts w:ascii="MS Mincho" w:eastAsia="MS Mincho" w:hAnsi="MS Mincho" w:cs="MS Mincho"/>
          <w:color w:val="444444"/>
          <w:kern w:val="0"/>
          <w:sz w:val="45"/>
          <w:szCs w:val="45"/>
        </w:rPr>
        <w:t>关</w:t>
      </w:r>
      <w:r w:rsidRPr="00B24BD1">
        <w:rPr>
          <w:rFonts w:ascii="SimSun" w:eastAsia="SimSun" w:hAnsi="SimSun" w:cs="SimSun"/>
          <w:color w:val="444444"/>
          <w:kern w:val="0"/>
          <w:sz w:val="45"/>
          <w:szCs w:val="45"/>
        </w:rPr>
        <w:t>键</w:t>
      </w:r>
      <w:r w:rsidRPr="00B24BD1">
        <w:rPr>
          <w:rFonts w:ascii="MS Mincho" w:eastAsia="MS Mincho" w:hAnsi="MS Mincho" w:cs="MS Mincho"/>
          <w:color w:val="444444"/>
          <w:kern w:val="0"/>
          <w:sz w:val="45"/>
          <w:szCs w:val="45"/>
        </w:rPr>
        <w:t>字</w:t>
      </w:r>
    </w:p>
    <w:p w14:paraId="47C5C4CE" w14:textId="77777777" w:rsidR="00B24BD1" w:rsidRPr="00B24BD1" w:rsidRDefault="00B24BD1" w:rsidP="00B24BD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>关键词组成</w:t>
      </w:r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>的词汇，可以在语句中具有特定的含义。</w:t>
      </w:r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proofErr w:type="spellStart"/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>支持的每个</w:t>
      </w:r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>关键字都位于以下四个列表之一：</w:t>
      </w:r>
    </w:p>
    <w:p w14:paraId="091BF273" w14:textId="77777777" w:rsidR="00B24BD1" w:rsidRPr="00B24BD1" w:rsidRDefault="00B24BD1" w:rsidP="00B24BD1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5" w:anchor="reserved_keyword" w:history="1">
        <w:r w:rsidRPr="00B24BD1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保留关</w:t>
        </w:r>
        <w:r w:rsidRPr="00B24BD1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键</w:t>
        </w:r>
        <w:r w:rsidRPr="00B24BD1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字</w:t>
        </w:r>
      </w:hyperlink>
    </w:p>
    <w:p w14:paraId="1030D091" w14:textId="77777777" w:rsidR="00B24BD1" w:rsidRPr="00B24BD1" w:rsidRDefault="00B24BD1" w:rsidP="00B24BD1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6" w:anchor="type_func_name_keyword" w:history="1">
        <w:r w:rsidRPr="00B24BD1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输入函数名称关键字</w:t>
        </w:r>
      </w:hyperlink>
    </w:p>
    <w:p w14:paraId="3BBDF34A" w14:textId="77777777" w:rsidR="00B24BD1" w:rsidRPr="00B24BD1" w:rsidRDefault="00B24BD1" w:rsidP="00B24BD1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anchor="col_name_keyword" w:history="1">
        <w:r w:rsidRPr="00B24BD1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列名关</w:t>
        </w:r>
        <w:r w:rsidRPr="00B24BD1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键</w:t>
        </w:r>
        <w:r w:rsidRPr="00B24BD1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字</w:t>
        </w:r>
      </w:hyperlink>
    </w:p>
    <w:p w14:paraId="012B2299" w14:textId="77777777" w:rsidR="00B24BD1" w:rsidRPr="00B24BD1" w:rsidRDefault="00B24BD1" w:rsidP="00B24BD1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unreserved_keyword" w:history="1">
        <w:r w:rsidRPr="00B24BD1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非保留关</w:t>
        </w:r>
        <w:r w:rsidRPr="00B24BD1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键</w:t>
        </w:r>
        <w:r w:rsidRPr="00B24BD1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字</w:t>
        </w:r>
      </w:hyperlink>
    </w:p>
    <w:p w14:paraId="6EDAEA59" w14:textId="77777777" w:rsidR="00B24BD1" w:rsidRPr="00B24BD1" w:rsidRDefault="00B24BD1" w:rsidP="00B24BD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>保留关键字具有固定含义，通常不允许作为标识符。所有其他类型的关键字都被视为非保留，它们在某些上下文中具有特殊含义，可以在其他上下文中用作标识符。</w:t>
      </w:r>
    </w:p>
    <w:p w14:paraId="5F5D3CF6" w14:textId="77777777" w:rsidR="00B24BD1" w:rsidRPr="00B24BD1" w:rsidRDefault="00B24BD1" w:rsidP="00B24BD1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B24BD1">
        <w:rPr>
          <w:rFonts w:ascii="MS Mincho" w:eastAsia="MS Mincho" w:hAnsi="MS Mincho" w:cs="MS Mincho"/>
          <w:color w:val="444444"/>
          <w:kern w:val="0"/>
          <w:sz w:val="36"/>
          <w:szCs w:val="36"/>
        </w:rPr>
        <w:t>关</w:t>
      </w:r>
      <w:r w:rsidRPr="00B24BD1">
        <w:rPr>
          <w:rFonts w:ascii="SimSun" w:eastAsia="SimSun" w:hAnsi="SimSun" w:cs="SimSun"/>
          <w:color w:val="444444"/>
          <w:kern w:val="0"/>
          <w:sz w:val="36"/>
          <w:szCs w:val="36"/>
        </w:rPr>
        <w:t>键</w:t>
      </w:r>
      <w:r w:rsidRPr="00B24BD1">
        <w:rPr>
          <w:rFonts w:ascii="MS Mincho" w:eastAsia="MS Mincho" w:hAnsi="MS Mincho" w:cs="MS Mincho"/>
          <w:color w:val="444444"/>
          <w:kern w:val="0"/>
          <w:sz w:val="36"/>
          <w:szCs w:val="36"/>
        </w:rPr>
        <w:t>字用途</w:t>
      </w:r>
    </w:p>
    <w:p w14:paraId="16F88CA6" w14:textId="77777777" w:rsidR="00B24BD1" w:rsidRPr="00B24BD1" w:rsidRDefault="00B24BD1" w:rsidP="00B24BD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>想了解更多以下相关的信息：</w:t>
      </w:r>
    </w:p>
    <w:p w14:paraId="583889A1" w14:textId="77777777" w:rsidR="00B24BD1" w:rsidRPr="00B24BD1" w:rsidRDefault="00B24BD1" w:rsidP="00B24BD1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24BD1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对象的名称</w:t>
      </w:r>
      <w:r w:rsidRPr="00B24BD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, </w:t>
      </w:r>
      <w:r w:rsidRPr="00B24BD1">
        <w:rPr>
          <w:rFonts w:ascii="SimSun" w:eastAsia="SimSun" w:hAnsi="SimSun" w:cs="SimSun"/>
          <w:color w:val="333333"/>
          <w:kern w:val="0"/>
          <w:sz w:val="21"/>
          <w:szCs w:val="21"/>
        </w:rPr>
        <w:t>查看</w:t>
      </w:r>
      <w:r w:rsidRPr="00B24BD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hyperlink r:id="rId9" w:anchor="identifiers" w:history="1">
        <w:r w:rsidRPr="00B24BD1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Identifiers</w:t>
        </w:r>
      </w:hyperlink>
    </w:p>
    <w:p w14:paraId="0C04D0B7" w14:textId="77777777" w:rsidR="00B24BD1" w:rsidRPr="00B24BD1" w:rsidRDefault="00B24BD1" w:rsidP="00B24BD1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24BD1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语法</w:t>
      </w:r>
      <w:r w:rsidRPr="00B24BD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, </w:t>
      </w:r>
      <w:r w:rsidRPr="00B24BD1">
        <w:rPr>
          <w:rFonts w:ascii="SimSun" w:eastAsia="SimSun" w:hAnsi="SimSun" w:cs="SimSun"/>
          <w:color w:val="333333"/>
          <w:kern w:val="0"/>
          <w:sz w:val="21"/>
          <w:szCs w:val="21"/>
        </w:rPr>
        <w:t>查看</w:t>
      </w:r>
      <w:r w:rsidRPr="00B24BD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hyperlink r:id="rId10" w:anchor="develop/sql-statements/overview/" w:history="1">
        <w:r w:rsidRPr="00B24BD1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SQL Statements</w:t>
        </w:r>
      </w:hyperlink>
      <w:r w:rsidRPr="00B24BD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B24BD1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B24BD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hyperlink r:id="rId11" w:history="1">
        <w:r w:rsidRPr="00B24BD1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SQL Grammar</w:t>
        </w:r>
      </w:hyperlink>
    </w:p>
    <w:p w14:paraId="2FC7AD2F" w14:textId="77777777" w:rsidR="00B24BD1" w:rsidRPr="00B24BD1" w:rsidRDefault="00B24BD1" w:rsidP="00B24BD1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24BD1">
        <w:rPr>
          <w:rFonts w:ascii="SimSun" w:eastAsia="SimSun" w:hAnsi="SimSun" w:cs="SimSun"/>
          <w:color w:val="444444"/>
          <w:kern w:val="0"/>
          <w:sz w:val="45"/>
          <w:szCs w:val="45"/>
        </w:rPr>
        <w:t>标识符（</w:t>
      </w:r>
      <w:r w:rsidRPr="00B24BD1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identifier</w:t>
      </w:r>
      <w:r w:rsidRPr="00B24BD1">
        <w:rPr>
          <w:rFonts w:ascii="MS Mincho" w:eastAsia="MS Mincho" w:hAnsi="MS Mincho" w:cs="MS Mincho"/>
          <w:color w:val="444444"/>
          <w:kern w:val="0"/>
          <w:sz w:val="45"/>
          <w:szCs w:val="45"/>
        </w:rPr>
        <w:t>）</w:t>
      </w:r>
    </w:p>
    <w:p w14:paraId="1A4BC077" w14:textId="77777777" w:rsidR="00B24BD1" w:rsidRPr="00B24BD1" w:rsidRDefault="00B24BD1" w:rsidP="00B24BD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>标识符最常用作对象的名称，如数据库，表或列，因此，术语</w:t>
      </w:r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>“name”</w:t>
      </w:r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>“identifier”</w:t>
      </w:r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>通常可互换使用。然而，身份标识也有较不常见的用途，例如使用</w:t>
      </w:r>
      <w:r w:rsidRPr="00B24BD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>更改列标签。</w:t>
      </w:r>
    </w:p>
    <w:p w14:paraId="67234748" w14:textId="77777777" w:rsidR="00B24BD1" w:rsidRPr="00B24BD1" w:rsidRDefault="00B24BD1" w:rsidP="00B24BD1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B24BD1">
        <w:rPr>
          <w:rFonts w:ascii="SimSun" w:eastAsia="SimSun" w:hAnsi="SimSun" w:cs="SimSun"/>
          <w:color w:val="444444"/>
          <w:kern w:val="0"/>
          <w:sz w:val="36"/>
          <w:szCs w:val="36"/>
        </w:rPr>
        <w:t>标识符规则</w:t>
      </w:r>
    </w:p>
    <w:p w14:paraId="4F727BE2" w14:textId="77777777" w:rsidR="00B24BD1" w:rsidRPr="00B24BD1" w:rsidRDefault="00B24BD1" w:rsidP="00B24BD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2" w:history="1">
        <w:r w:rsidRPr="00B24BD1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 xml:space="preserve">SQL </w:t>
        </w:r>
        <w:r w:rsidRPr="00B24BD1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语法</w:t>
        </w:r>
      </w:hyperlink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>中</w:t>
      </w:r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, </w:t>
      </w:r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>所有接受</w:t>
      </w:r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>“</w:t>
      </w:r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>标识符</w:t>
      </w:r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>”</w:t>
      </w:r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>的值都必须满足</w:t>
      </w:r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76076810" w14:textId="77777777" w:rsidR="00B24BD1" w:rsidRPr="00B24BD1" w:rsidRDefault="00B24BD1" w:rsidP="00B24BD1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24BD1">
        <w:rPr>
          <w:rFonts w:ascii="MS Mincho" w:eastAsia="MS Mincho" w:hAnsi="MS Mincho" w:cs="MS Mincho"/>
          <w:color w:val="333333"/>
          <w:kern w:val="0"/>
          <w:sz w:val="21"/>
          <w:szCs w:val="21"/>
        </w:rPr>
        <w:lastRenderedPageBreak/>
        <w:t>以</w:t>
      </w:r>
      <w:r w:rsidRPr="00B24BD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Unicode</w:t>
      </w:r>
      <w:r w:rsidRPr="00B24BD1">
        <w:rPr>
          <w:rFonts w:ascii="MS Mincho" w:eastAsia="MS Mincho" w:hAnsi="MS Mincho" w:cs="MS Mincho"/>
          <w:color w:val="333333"/>
          <w:kern w:val="0"/>
          <w:sz w:val="21"/>
          <w:szCs w:val="21"/>
        </w:rPr>
        <w:t>字母或下划</w:t>
      </w:r>
      <w:r w:rsidRPr="00B24BD1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  <w:r w:rsidRPr="00B24BD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B24BD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_</w:t>
      </w:r>
      <w:r w:rsidRPr="00B24BD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）开</w:t>
      </w:r>
      <w:r w:rsidRPr="00B24BD1">
        <w:rPr>
          <w:rFonts w:ascii="SimSun" w:eastAsia="SimSun" w:hAnsi="SimSun" w:cs="SimSun"/>
          <w:color w:val="333333"/>
          <w:kern w:val="0"/>
          <w:sz w:val="21"/>
          <w:szCs w:val="21"/>
        </w:rPr>
        <w:t>头</w:t>
      </w:r>
      <w:r w:rsidRPr="00B24BD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，后</w:t>
      </w:r>
      <w:r w:rsidRPr="00B24BD1">
        <w:rPr>
          <w:rFonts w:ascii="SimSun" w:eastAsia="SimSun" w:hAnsi="SimSun" w:cs="SimSun"/>
          <w:color w:val="333333"/>
          <w:kern w:val="0"/>
          <w:sz w:val="21"/>
          <w:szCs w:val="21"/>
        </w:rPr>
        <w:t>续</w:t>
      </w:r>
      <w:r w:rsidRPr="00B24BD1">
        <w:rPr>
          <w:rFonts w:ascii="MS Mincho" w:eastAsia="MS Mincho" w:hAnsi="MS Mincho" w:cs="MS Mincho"/>
          <w:color w:val="333333"/>
          <w:kern w:val="0"/>
          <w:sz w:val="21"/>
          <w:szCs w:val="21"/>
        </w:rPr>
        <w:t>字符可以是字母，下划</w:t>
      </w:r>
      <w:r w:rsidRPr="00B24BD1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  <w:r w:rsidRPr="00B24BD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，数字（</w:t>
      </w:r>
      <w:r w:rsidRPr="00B24BD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0-9</w:t>
      </w:r>
      <w:r w:rsidRPr="00B24BD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）或美元符号（</w:t>
      </w:r>
      <w:r w:rsidRPr="00B24BD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$</w:t>
      </w:r>
      <w:r w:rsidRPr="00B24BD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</w:t>
      </w:r>
    </w:p>
    <w:p w14:paraId="15301B49" w14:textId="77777777" w:rsidR="00B24BD1" w:rsidRPr="00B24BD1" w:rsidRDefault="00B24BD1" w:rsidP="00B24BD1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24BD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不是</w:t>
      </w:r>
      <w:hyperlink r:id="rId13" w:anchor="keywords" w:history="1">
        <w:r w:rsidRPr="00B24BD1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 xml:space="preserve">SQL </w:t>
        </w:r>
        <w:r w:rsidRPr="00B24BD1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关</w:t>
        </w:r>
        <w:r w:rsidRPr="00B24BD1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键</w:t>
        </w:r>
        <w:r w:rsidRPr="00B24BD1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字</w:t>
        </w:r>
      </w:hyperlink>
      <w:r w:rsidRPr="00B24BD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B24BD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，除非关</w:t>
      </w:r>
      <w:r w:rsidRPr="00B24BD1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B24BD1">
        <w:rPr>
          <w:rFonts w:ascii="MS Mincho" w:eastAsia="MS Mincho" w:hAnsi="MS Mincho" w:cs="MS Mincho"/>
          <w:color w:val="333333"/>
          <w:kern w:val="0"/>
          <w:sz w:val="21"/>
          <w:szCs w:val="21"/>
        </w:rPr>
        <w:t>字被元素的</w:t>
      </w:r>
      <w:r w:rsidRPr="00B24BD1">
        <w:rPr>
          <w:rFonts w:ascii="SimSun" w:eastAsia="SimSun" w:hAnsi="SimSun" w:cs="SimSun"/>
          <w:color w:val="333333"/>
          <w:kern w:val="0"/>
          <w:sz w:val="21"/>
          <w:szCs w:val="21"/>
        </w:rPr>
        <w:t>语</w:t>
      </w:r>
      <w:r w:rsidRPr="00B24BD1">
        <w:rPr>
          <w:rFonts w:ascii="MS Mincho" w:eastAsia="MS Mincho" w:hAnsi="MS Mincho" w:cs="MS Mincho"/>
          <w:color w:val="333333"/>
          <w:kern w:val="0"/>
          <w:sz w:val="21"/>
          <w:szCs w:val="21"/>
        </w:rPr>
        <w:t>法接受，例如</w:t>
      </w:r>
      <w:r w:rsidRPr="00B24BD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hyperlink r:id="rId14" w:anchor="name" w:history="1">
        <w:r w:rsidRPr="00B24BD1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name</w:t>
        </w:r>
      </w:hyperlink>
      <w:r w:rsidRPr="00B24BD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B24BD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接受</w:t>
      </w:r>
      <w:r w:rsidRPr="00B24BD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B24BD1">
        <w:rPr>
          <w:rFonts w:ascii="MS Mincho" w:eastAsia="MS Mincho" w:hAnsi="MS Mincho" w:cs="MS Mincho"/>
          <w:color w:val="333333"/>
          <w:kern w:val="0"/>
          <w:sz w:val="21"/>
          <w:szCs w:val="21"/>
        </w:rPr>
        <w:t>非保留或列名关</w:t>
      </w:r>
      <w:r w:rsidRPr="00B24BD1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B24BD1">
        <w:rPr>
          <w:rFonts w:ascii="MS Mincho" w:eastAsia="MS Mincho" w:hAnsi="MS Mincho" w:cs="MS Mincho"/>
          <w:color w:val="333333"/>
          <w:kern w:val="0"/>
          <w:sz w:val="21"/>
          <w:szCs w:val="21"/>
        </w:rPr>
        <w:t>字。</w:t>
      </w:r>
    </w:p>
    <w:p w14:paraId="71938187" w14:textId="77777777" w:rsidR="00B24BD1" w:rsidRPr="00B24BD1" w:rsidRDefault="00B24BD1" w:rsidP="00B24BD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>要绕过这些规则中的任何一个，只需用双引号（</w:t>
      </w:r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>“</w:t>
      </w:r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>）括起标识符即可。您还可以使用双引号来保留数据库，表，视图和列名称中的大小写。</w:t>
      </w:r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B24BD1">
        <w:rPr>
          <w:rFonts w:ascii="Helvetica Neue" w:hAnsi="Helvetica Neue" w:cs="Times New Roman"/>
          <w:color w:val="333333"/>
          <w:kern w:val="0"/>
          <w:sz w:val="21"/>
          <w:szCs w:val="21"/>
        </w:rPr>
        <w:t>但是，对此类标识符的所有引用也必须包含双引号。</w:t>
      </w:r>
    </w:p>
    <w:p w14:paraId="42DD1938" w14:textId="77777777" w:rsidR="00B24BD1" w:rsidRPr="00B24BD1" w:rsidRDefault="00B24BD1" w:rsidP="00B24BD1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B24BD1">
        <w:rPr>
          <w:rFonts w:ascii="Helvetica Neue" w:hAnsi="Helvetica Neue" w:cs="Times New Roman"/>
          <w:color w:val="333333"/>
          <w:kern w:val="0"/>
          <w:sz w:val="26"/>
          <w:szCs w:val="26"/>
        </w:rPr>
        <w:t>某些语句对标识符有其他要求</w:t>
      </w:r>
      <w:r w:rsidRPr="00B24BD1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. </w:t>
      </w:r>
      <w:r w:rsidRPr="00B24BD1">
        <w:rPr>
          <w:rFonts w:ascii="Helvetica Neue" w:hAnsi="Helvetica Neue" w:cs="Times New Roman"/>
          <w:color w:val="333333"/>
          <w:kern w:val="0"/>
          <w:sz w:val="26"/>
          <w:szCs w:val="26"/>
        </w:rPr>
        <w:t>例如</w:t>
      </w:r>
      <w:r w:rsidRPr="00B24BD1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, </w:t>
      </w:r>
      <w:r w:rsidRPr="00B24BD1">
        <w:rPr>
          <w:rFonts w:ascii="Helvetica Neue" w:hAnsi="Helvetica Neue" w:cs="Times New Roman"/>
          <w:color w:val="333333"/>
          <w:kern w:val="0"/>
          <w:sz w:val="26"/>
          <w:szCs w:val="26"/>
        </w:rPr>
        <w:t>数据库中每个表名字必须唯一。这个要求在每个</w:t>
      </w:r>
      <w:r w:rsidRPr="00B24BD1">
        <w:rPr>
          <w:rFonts w:ascii="Helvetica Neue" w:hAnsi="Helvetica Neue" w:cs="Times New Roman"/>
          <w:color w:val="333333"/>
          <w:kern w:val="0"/>
          <w:sz w:val="26"/>
          <w:szCs w:val="26"/>
        </w:rPr>
        <w:t>SQL</w:t>
      </w:r>
      <w:r w:rsidRPr="00B24BD1">
        <w:rPr>
          <w:rFonts w:ascii="Helvetica Neue" w:hAnsi="Helvetica Neue" w:cs="Times New Roman"/>
          <w:color w:val="333333"/>
          <w:kern w:val="0"/>
          <w:sz w:val="26"/>
          <w:szCs w:val="26"/>
        </w:rPr>
        <w:t>语句的文档页面有说明。</w:t>
      </w:r>
    </w:p>
    <w:p w14:paraId="371D58E1" w14:textId="77777777" w:rsidR="00B24BD1" w:rsidRPr="00B24BD1" w:rsidRDefault="00B24BD1" w:rsidP="00B24BD1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24BD1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7BE779EA" w14:textId="77777777" w:rsidR="00B24BD1" w:rsidRPr="00B24BD1" w:rsidRDefault="00B24BD1" w:rsidP="00B24BD1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5" w:anchor="develop/sql-statements/overview/" w:history="1">
        <w:r w:rsidRPr="00B24BD1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SQL Statements</w:t>
        </w:r>
      </w:hyperlink>
    </w:p>
    <w:p w14:paraId="7A3CFF77" w14:textId="77777777" w:rsidR="00B24BD1" w:rsidRPr="00B24BD1" w:rsidRDefault="00B24BD1" w:rsidP="00B24BD1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6" w:history="1">
        <w:r w:rsidRPr="00B24BD1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Full SQL Grammar</w:t>
        </w:r>
      </w:hyperlink>
    </w:p>
    <w:p w14:paraId="11216302" w14:textId="77777777" w:rsidR="00197B15" w:rsidRDefault="00B24BD1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6508C"/>
    <w:multiLevelType w:val="multilevel"/>
    <w:tmpl w:val="7C9C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DB537E"/>
    <w:multiLevelType w:val="multilevel"/>
    <w:tmpl w:val="A47E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BA575E"/>
    <w:multiLevelType w:val="multilevel"/>
    <w:tmpl w:val="D4E0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405847"/>
    <w:multiLevelType w:val="multilevel"/>
    <w:tmpl w:val="CBA2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793766"/>
    <w:multiLevelType w:val="multilevel"/>
    <w:tmpl w:val="0E9E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D1"/>
    <w:rsid w:val="004F527C"/>
    <w:rsid w:val="00B24BD1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43E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24BD1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24BD1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24BD1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B24BD1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24BD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B24BD1"/>
    <w:rPr>
      <w:b/>
      <w:bCs/>
    </w:rPr>
  </w:style>
  <w:style w:type="character" w:styleId="HTML">
    <w:name w:val="HTML Code"/>
    <w:basedOn w:val="a0"/>
    <w:uiPriority w:val="99"/>
    <w:semiHidden/>
    <w:unhideWhenUsed/>
    <w:rsid w:val="00B24BD1"/>
    <w:rPr>
      <w:rFonts w:ascii="Courier New" w:eastAsiaTheme="minorEastAsia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B24B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92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ockroachlabs.com/docs/stable/sql-grammar.html" TargetMode="External"/><Relationship Id="rId12" Type="http://schemas.openxmlformats.org/officeDocument/2006/relationships/hyperlink" Target="https://www.cockroachlabs.com/docs/stable/sql-grammar.html" TargetMode="External"/><Relationship Id="rId13" Type="http://schemas.openxmlformats.org/officeDocument/2006/relationships/hyperlink" Target="https://www.cockroachlabs.com/docs/stable/" TargetMode="External"/><Relationship Id="rId14" Type="http://schemas.openxmlformats.org/officeDocument/2006/relationships/hyperlink" Target="https://www.cockroachlabs.com/docs/stable/sql-grammar.html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s://www.cockroachlabs.com/docs/stable/sql-grammar.html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ckroachlabs.com/docs/stable/sql-grammar.html" TargetMode="External"/><Relationship Id="rId6" Type="http://schemas.openxmlformats.org/officeDocument/2006/relationships/hyperlink" Target="https://www.cockroachlabs.com/docs/stable/sql-grammar.html" TargetMode="External"/><Relationship Id="rId7" Type="http://schemas.openxmlformats.org/officeDocument/2006/relationships/hyperlink" Target="https://www.cockroachlabs.com/docs/stable/sql-grammar.html" TargetMode="External"/><Relationship Id="rId8" Type="http://schemas.openxmlformats.org/officeDocument/2006/relationships/hyperlink" Target="https://www.cockroachlabs.com/docs/stable/sql-grammar.html" TargetMode="External"/><Relationship Id="rId9" Type="http://schemas.openxmlformats.org/officeDocument/2006/relationships/hyperlink" Target="https://www.cockroachlabs.com/docs/stable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1233</Characters>
  <Application>Microsoft Macintosh Word</Application>
  <DocSecurity>0</DocSecurity>
  <Lines>45</Lines>
  <Paragraphs>58</Paragraphs>
  <ScaleCrop>false</ScaleCrop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2019-07-04T06:09:00Z</dcterms:created>
  <dcterms:modified xsi:type="dcterms:W3CDTF">2019-07-04T06:09:00Z</dcterms:modified>
</cp:coreProperties>
</file>