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CCCF8">
      <w:pPr>
        <w:pStyle w:val="2"/>
        <w:keepNext w:val="0"/>
        <w:keepLines w:val="0"/>
        <w:widowControl/>
        <w:suppressLineNumbers w:val="0"/>
      </w:pPr>
      <w:r>
        <w:t>Python刷题核心精简知识点清单（扩充完整版）</w:t>
      </w:r>
    </w:p>
    <w:p w14:paraId="4C7860F8">
      <w:pPr>
        <w:pStyle w:val="3"/>
        <w:keepNext w:val="0"/>
        <w:keepLines w:val="0"/>
        <w:widowControl/>
        <w:suppressLineNumbers w:val="0"/>
      </w:pPr>
      <w:r>
        <w:t>一、global关键字</w:t>
      </w:r>
    </w:p>
    <w:p w14:paraId="5CB5C9AD">
      <w:pPr>
        <w:pStyle w:val="5"/>
        <w:keepNext w:val="0"/>
        <w:keepLines w:val="0"/>
        <w:widowControl/>
        <w:suppressLineNumbers w:val="0"/>
      </w:pPr>
      <w:r>
        <w:t>1、作用：函数内部声明并修改全局变量。 2、规则：只读全局变量无需global；执行赋值、+=等修改操作，必须声明global，否则报UnboundLocalError。 3、特性：修改后全局变量全局生效。</w:t>
      </w:r>
    </w:p>
    <w:p w14:paraId="66532D9F">
      <w:pPr>
        <w:pStyle w:val="3"/>
        <w:keepNext w:val="0"/>
        <w:keepLines w:val="0"/>
        <w:widowControl/>
        <w:suppressLineNumbers w:val="0"/>
      </w:pPr>
      <w:r>
        <w:t>二、for循环取值辨析</w:t>
      </w:r>
    </w:p>
    <w:p w14:paraId="37F7B4BD">
      <w:pPr>
        <w:pStyle w:val="5"/>
        <w:keepNext w:val="0"/>
        <w:keepLines w:val="0"/>
        <w:widowControl/>
        <w:suppressLineNumbers w:val="0"/>
      </w:pPr>
      <w:r>
        <w:t>1、for i in (1,2,3)：遍历元组，i取值1/2/3，循环3次。 2、for i in range(3)：i取值0/1/2，循环3次。 3、核心区别：循环次数一致，但变量取值不同；仅不使用i时，二者效果巧合一致。 4、range规则：左闭右开，range(start,stop)包含start、不包含stop；取1</w:t>
      </w:r>
      <w:r>
        <w:noBreakHyphen/>
      </w:r>
      <w:r>
        <w:t>3需写range(1,4)。</w:t>
      </w:r>
    </w:p>
    <w:p w14:paraId="41D3C3DF">
      <w:pPr>
        <w:pStyle w:val="3"/>
        <w:keepNext w:val="0"/>
        <w:keepLines w:val="0"/>
        <w:widowControl/>
        <w:suppressLineNumbers w:val="0"/>
      </w:pPr>
      <w:r>
        <w:t>三、Python生成器</w:t>
      </w:r>
    </w:p>
    <w:p w14:paraId="75897A52">
      <w:pPr>
        <w:pStyle w:val="5"/>
        <w:keepNext w:val="0"/>
        <w:keepLines w:val="0"/>
        <w:widowControl/>
        <w:suppressLineNumbers w:val="0"/>
      </w:pPr>
      <w:r>
        <w:t>1、定义：惰性迭代器，按需生成数据，极致节省内存。 2、两种创建方式：生成器表达式(表达式)、含yield的生成器函数。 3、核心特性：惰性求值、暂停保存函数状态、只能迭代一次，用完即空。 4、yield作用：产出数据、暂停函数执行，下次迭代从暂停处继续。 5、常用操作：next()取值、for循环遍历、list()强制转换（消耗生成器）。 6、适用场景：海量数据、大文件读取、无限序列生成。 7、区分：[]列表推导式一次性加载全部数据，()生成器表达式惰性计算。</w:t>
      </w:r>
    </w:p>
    <w:p w14:paraId="7B5B3392">
      <w:pPr>
        <w:pStyle w:val="3"/>
        <w:keepNext w:val="0"/>
        <w:keepLines w:val="0"/>
        <w:widowControl/>
        <w:suppressLineNumbers w:val="0"/>
      </w:pPr>
      <w:r>
        <w:t>四、猴子补丁（Monkey Patch）</w:t>
      </w:r>
    </w:p>
    <w:p w14:paraId="1A17E2D2">
      <w:pPr>
        <w:pStyle w:val="5"/>
        <w:keepNext w:val="0"/>
        <w:keepLines w:val="0"/>
        <w:widowControl/>
        <w:suppressLineNumbers w:val="0"/>
      </w:pPr>
      <w:r>
        <w:t>1、定义：程序运行时，在内存中动态替换类、方法、模块函数，不修改磁盘源码。 2、实现原理：Python动态语言特性，一切皆对象，可重新赋值。 3、生效范围：仅当前进程有效，重启失效。 4、常用场景：单元测试mock、临时修复第三方库bug、gevent协程替换阻塞IO。 5、缺点：隐蔽性高、难调试、全局生效易引发连锁bug、库升级易失效。</w:t>
      </w:r>
    </w:p>
    <w:p w14:paraId="0FE54552">
      <w:pPr>
        <w:pStyle w:val="3"/>
        <w:keepNext w:val="0"/>
        <w:keepLines w:val="0"/>
        <w:widowControl/>
        <w:suppressLineNumbers w:val="0"/>
      </w:pPr>
      <w:r>
        <w:t>五、dataclass数据类</w:t>
      </w:r>
    </w:p>
    <w:p w14:paraId="1D6DD431">
      <w:pPr>
        <w:pStyle w:val="5"/>
        <w:keepNext w:val="0"/>
        <w:keepLines w:val="0"/>
        <w:widowControl/>
        <w:suppressLineNumbers w:val="0"/>
      </w:pPr>
      <w:r>
        <w:t>1、@dataclass装饰器：自动生成__init__、</w:t>
      </w:r>
      <w:r>
        <w:rPr>
          <w:rStyle w:val="8"/>
        </w:rPr>
        <w:t>repr__等魔法方法。 2、InitVar[T]：初始化专用变量。实例化可传参，不会成为实例属性，仅作为参数传递给__post_init</w:t>
      </w:r>
      <w:r>
        <w:t>。 3、field(init=False)：该字段不加入自动生成的__init__参数，不能实例化传入，需要手动赋值（常在__post_init__赋值）。 4、</w:t>
      </w:r>
      <w:r>
        <w:rPr>
          <w:rStyle w:val="8"/>
        </w:rPr>
        <w:t>post_init</w:t>
      </w:r>
      <w:r>
        <w:t>(self, …)钩子：__init__执行完毕后自动调用，接收全部InitVar变量。</w:t>
      </w:r>
    </w:p>
    <w:p w14:paraId="0DD498F5">
      <w:pPr>
        <w:pStyle w:val="3"/>
        <w:keepNext w:val="0"/>
        <w:keepLines w:val="0"/>
        <w:widowControl/>
        <w:suppressLineNumbers w:val="0"/>
      </w:pPr>
      <w:r>
        <w:t>六、Python装饰器</w:t>
      </w:r>
    </w:p>
    <w:p w14:paraId="5145A3C2">
      <w:pPr>
        <w:pStyle w:val="5"/>
        <w:keepNext w:val="0"/>
        <w:keepLines w:val="0"/>
        <w:widowControl/>
        <w:suppressLineNumbers w:val="0"/>
      </w:pPr>
      <w:r>
        <w:t xml:space="preserve">1、装饰器本质：接收函数对象，返回新函数；@装饰器等价于 </w:t>
      </w:r>
      <w:r>
        <w:rPr>
          <w:rStyle w:val="9"/>
        </w:rPr>
        <w:t>func = decorator(func)</w:t>
      </w:r>
      <w:r>
        <w:t>。 2、不加functools.wraps时：被装饰后的变量指向内部wrapper函数，原函数</w:t>
      </w:r>
      <w:r>
        <w:rPr>
          <w:rStyle w:val="9"/>
        </w:rPr>
        <w:t>__name__</w:t>
      </w:r>
      <w:r>
        <w:t>、</w:t>
      </w:r>
      <w:r>
        <w:rPr>
          <w:rStyle w:val="9"/>
        </w:rPr>
        <w:t>__doc__</w:t>
      </w:r>
      <w:r>
        <w:t>元信息被wrapper覆盖丢失。 3、</w:t>
      </w:r>
      <w:r>
        <w:rPr>
          <w:rStyle w:val="9"/>
        </w:rPr>
        <w:t>@wraps(func)</w:t>
      </w:r>
      <w:r>
        <w:t>：复制原函数元数据到wrapper，保留原函数名字、文档字符串。 4、</w:t>
      </w:r>
      <w:r>
        <w:rPr>
          <w:rStyle w:val="9"/>
        </w:rPr>
        <w:t>*args,**kwargs</w:t>
      </w:r>
      <w:r>
        <w:t>：通用装饰器写法，接收任意位置参数、关键字参数。</w:t>
      </w:r>
    </w:p>
    <w:p w14:paraId="51F43BF9">
      <w:pPr>
        <w:pStyle w:val="3"/>
        <w:keepNext w:val="0"/>
        <w:keepLines w:val="0"/>
        <w:widowControl/>
        <w:suppressLineNumbers w:val="0"/>
      </w:pPr>
      <w:r>
        <w:t>七、asyncio协程</w:t>
      </w:r>
    </w:p>
    <w:p w14:paraId="61BEB034">
      <w:pPr>
        <w:pStyle w:val="5"/>
        <w:keepNext w:val="0"/>
        <w:keepLines w:val="0"/>
        <w:widowControl/>
        <w:suppressLineNumbers w:val="0"/>
      </w:pPr>
      <w:r>
        <w:t>1、asyncio：标准异步IO库，实现</w:t>
      </w:r>
      <w:r>
        <w:rPr>
          <w:rStyle w:val="8"/>
        </w:rPr>
        <w:t>单线程并发</w:t>
      </w:r>
      <w:r>
        <w:t>，适合IO密集场景，不适合CPU密集计算。 2、async def：定义协程函数；调用协程函数得到协程对象，不会直接执行函数体。 3、await：只能写在async函数内部；暂停当前协程，交出事件循环控制权，等待可等待对象完成。 4、asyncio.create_task()：创建Task任务，协程立刻后台调度并发执行；await task仅等待任务结束，</w:t>
      </w:r>
      <w:r>
        <w:rPr>
          <w:rStyle w:val="8"/>
        </w:rPr>
        <w:t>不负责启动任务</w:t>
      </w:r>
      <w:r>
        <w:t>。 5、asyncio.sleep(n)：异步休眠，不阻塞线程；async代码禁止使用time.sleep，会卡死整个事件循环。 6、事件循环：调度管理协程任务；asyncio.run()是程序入口，自动创建、关闭事件循环。 7、协程切换仅发生在await处；无await时代码会一直执行，不会主动让出控制权。</w:t>
      </w:r>
    </w:p>
    <w:p w14:paraId="78596008">
      <w:pPr>
        <w:pStyle w:val="3"/>
        <w:keepNext w:val="0"/>
        <w:keepLines w:val="0"/>
        <w:widowControl/>
        <w:suppressLineNumbers w:val="0"/>
      </w:pPr>
      <w:r>
        <w:t>八、threading.local线程本地存储</w:t>
      </w:r>
    </w:p>
    <w:p w14:paraId="7A641F0E">
      <w:pPr>
        <w:pStyle w:val="5"/>
        <w:keepNext w:val="0"/>
        <w:keepLines w:val="0"/>
        <w:widowControl/>
        <w:suppressLineNumbers w:val="0"/>
      </w:pPr>
      <w:r>
        <w:t>1、threading.local()创建线程本地对象，</w:t>
      </w:r>
      <w:r>
        <w:rPr>
          <w:rStyle w:val="8"/>
        </w:rPr>
        <w:t>每个线程拥有独立数据副本</w:t>
      </w:r>
      <w:r>
        <w:t>，线程之间读写数据互相隔离。 2、主线程设置的属性对子线程不可见；子线程修改属性，不会影响主线程和其他子线程。 3、普通全局变量所有线程共享，会发生数据覆盖；threading.local用于保存线程私有数据。</w:t>
      </w:r>
    </w:p>
    <w:p w14:paraId="4E443FA7">
      <w:pPr>
        <w:pStyle w:val="3"/>
        <w:keepNext w:val="0"/>
        <w:keepLines w:val="0"/>
        <w:widowControl/>
        <w:suppressLineNumbers w:val="0"/>
      </w:pPr>
      <w:r>
        <w:t>九、weakref弱引用</w:t>
      </w:r>
    </w:p>
    <w:p w14:paraId="028681B3">
      <w:pPr>
        <w:pStyle w:val="5"/>
        <w:keepNext w:val="0"/>
        <w:keepLines w:val="0"/>
        <w:widowControl/>
        <w:suppressLineNumbers w:val="0"/>
      </w:pPr>
      <w:r>
        <w:t>1、weakref.ref(obj)创建弱引用，</w:t>
      </w:r>
      <w:r>
        <w:rPr>
          <w:rStyle w:val="8"/>
        </w:rPr>
        <w:t>不会增加对象引用计数</w:t>
      </w:r>
      <w:r>
        <w:t>，不阻止对象垃圾回收。 2、ref()调用弱引用实例获取原对象；对象存活返回原对象；对象被GC回收后返回None。 3、del只是删除变量名，减少引用计数，不是直接销毁对象；对象全部强引用消失才会被回收。 4、用途：缓存、打破循环引用；int、str等内置不可变类型不支持弱引用。</w:t>
      </w:r>
    </w:p>
    <w:p w14:paraId="39576626">
      <w:pPr>
        <w:pStyle w:val="3"/>
        <w:keepNext w:val="0"/>
        <w:keepLines w:val="0"/>
        <w:widowControl/>
        <w:suppressLineNumbers w:val="0"/>
      </w:pPr>
      <w:r>
        <w:t>十、元类 metaclass</w:t>
      </w:r>
    </w:p>
    <w:p w14:paraId="414B5136">
      <w:pPr>
        <w:pStyle w:val="5"/>
        <w:keepNext w:val="0"/>
        <w:keepLines w:val="0"/>
        <w:widowControl/>
        <w:suppressLineNumbers w:val="0"/>
      </w:pPr>
      <w:r>
        <w:t>1、核心概念：实例由类创建；</w:t>
      </w:r>
      <w:r>
        <w:rPr>
          <w:rStyle w:val="8"/>
        </w:rPr>
        <w:t>类由元类创建</w:t>
      </w:r>
      <w:r>
        <w:t>；Python所有普通类默认元类为type。 2、type双重作用：type(obj)获取对象类型；</w:t>
      </w:r>
      <w:r>
        <w:rPr>
          <w:rStyle w:val="9"/>
        </w:rPr>
        <w:t>type(类名,父类元组,命名空间字典)</w:t>
      </w:r>
      <w:r>
        <w:t>动态创建类。 3、自定义元类需要继承type，重写</w:t>
      </w:r>
      <w:r>
        <w:rPr>
          <w:rStyle w:val="9"/>
        </w:rPr>
        <w:t>__new__</w:t>
      </w:r>
      <w:r>
        <w:t>方法；元类</w:t>
      </w:r>
      <w:r>
        <w:rPr>
          <w:rStyle w:val="9"/>
        </w:rPr>
        <w:t>__new__</w:t>
      </w:r>
      <w:r>
        <w:t>在</w:t>
      </w:r>
      <w:r>
        <w:rPr>
          <w:rStyle w:val="8"/>
        </w:rPr>
        <w:t>class类定义阶段执行，不是实例化对象时</w:t>
      </w:r>
      <w:r>
        <w:t>。 4、元类参数：cls元类本身，name类名，bases父类元组，namespace类名字空间字典。 5、元类能力：校验类、新增/修改类属性方法；典型应用Django ORM底层。 6、开发原则：尽量避免滥用元类，优先选择类装饰器实现需求。</w:t>
      </w:r>
    </w:p>
    <w:p w14:paraId="4ADF37E3">
      <w:pPr>
        <w:pStyle w:val="3"/>
        <w:keepNext w:val="0"/>
        <w:keepLines w:val="0"/>
        <w:widowControl/>
        <w:suppressLineNumbers w:val="0"/>
      </w:pPr>
      <w:r>
        <w:t>十一、MySQL数据库</w:t>
      </w:r>
    </w:p>
    <w:p w14:paraId="0BBEA957">
      <w:pPr>
        <w:pStyle w:val="4"/>
        <w:keepNext w:val="0"/>
        <w:keepLines w:val="0"/>
        <w:widowControl/>
        <w:suppressLineNumbers w:val="0"/>
      </w:pPr>
      <w:r>
        <w:t>1.grant授权</w:t>
      </w:r>
    </w:p>
    <w:p w14:paraId="4FABB9BC">
      <w:pPr>
        <w:pStyle w:val="5"/>
        <w:keepNext w:val="0"/>
        <w:keepLines w:val="0"/>
        <w:widowControl/>
        <w:suppressLineNumbers w:val="0"/>
      </w:pPr>
      <w:r>
        <w:t>1、语法：</w:t>
      </w:r>
      <w:r>
        <w:rPr>
          <w:rStyle w:val="9"/>
        </w:rPr>
        <w:t>grant 权限列表 on 库.表 to '用户名'@'主机'</w:t>
      </w:r>
      <w:r>
        <w:t xml:space="preserve"> 2、</w:t>
      </w:r>
      <w:r>
        <w:rPr>
          <w:rStyle w:val="9"/>
        </w:rPr>
        <w:t>*.*</w:t>
      </w:r>
      <w:r>
        <w:t>代表所有数据库所有表；</w:t>
      </w:r>
      <w:r>
        <w:rPr>
          <w:rStyle w:val="9"/>
        </w:rPr>
        <w:t>库名.*</w:t>
      </w:r>
      <w:r>
        <w:t>代表该库下全部表；</w:t>
      </w:r>
      <w:r>
        <w:rPr>
          <w:rStyle w:val="9"/>
        </w:rPr>
        <w:t>%</w:t>
      </w:r>
      <w:r>
        <w:t>代表允许任意IP访问。 3、select查询、insert插入；all privileges代表全部权限。</w:t>
      </w:r>
    </w:p>
    <w:p w14:paraId="15BB0393">
      <w:pPr>
        <w:pStyle w:val="4"/>
        <w:keepNext w:val="0"/>
        <w:keepLines w:val="0"/>
        <w:widowControl/>
        <w:suppressLineNumbers w:val="0"/>
      </w:pPr>
      <w:r>
        <w:t>2.B</w:t>
      </w:r>
      <w:r>
        <w:noBreakHyphen/>
      </w:r>
      <w:r>
        <w:t>tree索引与索引失效</w:t>
      </w:r>
    </w:p>
    <w:p w14:paraId="090C85AB">
      <w:pPr>
        <w:pStyle w:val="5"/>
        <w:keepNext w:val="0"/>
        <w:keepLines w:val="0"/>
        <w:widowControl/>
        <w:suppressLineNumbers w:val="0"/>
      </w:pPr>
      <w:r>
        <w:t>1、B</w:t>
      </w:r>
      <w:r>
        <w:noBreakHyphen/>
      </w:r>
      <w:r>
        <w:t>tree：多路平衡查找树，叶子节点有序；支持等值、范围查询。 2、索引失效场景 ①索引列使用函数、运算、隐式类型转换，索引失效。 ②like '%xxx' / like '%xxx%'，通配符放在开头，B</w:t>
      </w:r>
      <w:r>
        <w:noBreakHyphen/>
      </w:r>
      <w:r>
        <w:t>tree索引失效；like 'xxx%'索引有效。 ③复合索引遵循</w:t>
      </w:r>
      <w:r>
        <w:rPr>
          <w:rStyle w:val="8"/>
        </w:rPr>
        <w:t>最左前缀原则</w:t>
      </w:r>
      <w:r>
        <w:t>，跳过最左侧列直接查询后面字段，索引失效。 ④is null / is not null不一定失效，B</w:t>
      </w:r>
      <w:r>
        <w:noBreakHyphen/>
      </w:r>
      <w:r>
        <w:t>tree可以存储NULL，可以走索引。</w:t>
      </w:r>
    </w:p>
    <w:p w14:paraId="3CD71047">
      <w:pPr>
        <w:pStyle w:val="4"/>
        <w:keepNext w:val="0"/>
        <w:keepLines w:val="0"/>
        <w:widowControl/>
        <w:suppressLineNumbers w:val="0"/>
      </w:pPr>
      <w:r>
        <w:t>3.多表join与子查询</w:t>
      </w:r>
    </w:p>
    <w:p w14:paraId="49BC1AA1">
      <w:pPr>
        <w:pStyle w:val="5"/>
        <w:keepNext w:val="0"/>
        <w:keepLines w:val="0"/>
        <w:widowControl/>
        <w:suppressLineNumbers w:val="0"/>
      </w:pPr>
      <w:r>
        <w:t>1、inner join：on子句仅规定行匹配条件；select子句决定输出哪些字段；join在内存中保留两张表全部字段。 2、right join：保留右表全部记录，左表匹配不上填充null。 3、group by配合max()求分组最大值；group by … having做分组后过滤。 4、分组求最大值关联明细：子查询t1求出分组max值；inner join原始表，同时匹配id和max分数，过滤低分；若存在并列最大值，会返回多条记录。缺少分数条件会取出分组全部明细。 5、子查询别名t1/t2/t3/t4，on只做匹配，不限制select读取字段。</w:t>
      </w:r>
    </w:p>
    <w:p w14:paraId="1E6C4FA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注：部分内容可能由 AI 生成</w:t>
      </w:r>
    </w:p>
    <w:p w14:paraId="3B200C3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745E6E">
      <w:pPr>
        <w:pStyle w:val="5"/>
        <w:keepNext w:val="0"/>
        <w:keepLines w:val="0"/>
        <w:widowControl/>
        <w:suppressLineNumbers w:val="0"/>
      </w:pPr>
      <w:r>
        <w:t xml:space="preserve">你复制全部以上文本，粘贴保存为 </w:t>
      </w:r>
      <w:r>
        <w:rPr>
          <w:rStyle w:val="9"/>
        </w:rPr>
        <w:t>Python刷题核心精简知识点清单.txt</w:t>
      </w:r>
      <w:r>
        <w:t xml:space="preserve"> 即可； 如果需要docx格式，把全部内容复制粘贴进Word，保存为docx。</w:t>
      </w:r>
    </w:p>
    <w:p w14:paraId="723C2859">
      <w:pPr>
        <w:pStyle w:val="5"/>
        <w:keepNext w:val="0"/>
        <w:keepLines w:val="0"/>
        <w:widowControl/>
        <w:suppressLineNumbers w:val="0"/>
      </w:pPr>
      <w:r>
        <w:t>需要我继续新增后续知识点，可以直接粘贴题目给我。</w:t>
      </w:r>
    </w:p>
    <w:p w14:paraId="3F749E06">
      <w:bookmarkStart w:id="0" w:name="_GoBack"/>
      <w:bookmarkEnd w:id="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F5376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23C5C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4246F4"/>
    <w:rsid w:val="6CCA55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589</Words>
  <Characters>748</Characters>
  <TotalTime>0</TotalTime>
  <ScaleCrop>false</ScaleCrop>
  <LinksUpToDate>false</LinksUpToDate>
  <CharactersWithSpaces>757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2026-08-27T17:55:00Z</dcterms:created>
  <dc:creator>Apache POI</dc:creator>
  <cp:lastModifiedBy>i</cp:lastModifiedBy>
  <dcterms:modified xsi:type="dcterms:W3CDTF">2026-08-28T17:58:27Z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{"Label":"1","ContentProducer":"001191110102MACQD9K64010000","ProduceID":"7678771417923914716","ReservedCode1":"","ContentPropagator":"","PropagateID":"","ReservedCode2":""}</vt:lpwstr>
  </property>
  <property fmtid="{D5CDD505-2E9C-101B-9397-08002B2CF9AE}" pid="3" name="KSOProductBuildVer">
    <vt:lpwstr>2052-12.1.0.28505</vt:lpwstr>
  </property>
  <property fmtid="{D5CDD505-2E9C-101B-9397-08002B2CF9AE}" pid="4" name="ICV">
    <vt:lpwstr>4153C744C4DC4C598265C2744EE081DB_13</vt:lpwstr>
  </property>
  <property fmtid="{D5CDD505-2E9C-101B-9397-08002B2CF9AE}" pid="5" name="KSOTemplateDocerSaveRecord">
    <vt:lpwstr>eyJoZGlkIjoiYzMwYTgyMDU2MzBlYzVjOWI0MTFiNzA3Y2RiZjQyOWMiLCJ1c2VySWQiOiI4MjcwMDg0NDgifQ==</vt:lpwstr>
  </property>
</Properties>
</file>