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H Sarabun New" w:hAnsi="TH Sarabun New"/>
          <w:b/>
          <w:i w:val="0"/>
          <w:color w:val="1E3A8A"/>
          <w:sz w:val="56"/>
        </w:rPr>
        <w:t>เอกสารข้อกำหนดความต้องการซอฟต์แวร์</w:t>
      </w:r>
    </w:p>
    <w:p>
      <w:pPr>
        <w:jc w:val="center"/>
      </w:pPr>
      <w:r>
        <w:rPr>
          <w:rFonts w:ascii="TH Sarabun New" w:hAnsi="TH Sarabun New"/>
          <w:b w:val="0"/>
          <w:i w:val="0"/>
          <w:color w:val="6B7280"/>
          <w:sz w:val="36"/>
        </w:rPr>
        <w:t>Software Requirements Specification (SRS)</w:t>
      </w:r>
    </w:p>
    <w:p>
      <w:pPr>
        <w:spacing w:before="240"/>
        <w:jc w:val="center"/>
      </w:pPr>
      <w:r>
        <w:rPr>
          <w:rFonts w:ascii="TH Sarabun New" w:hAnsi="TH Sarabun New"/>
          <w:b/>
          <w:i w:val="0"/>
          <w:color w:val="111827"/>
          <w:sz w:val="44"/>
        </w:rPr>
        <w:t>ระบบจัดการรถบัส (Bus Management System — BMS)</w:t>
      </w:r>
    </w:p>
    <w:p/>
    <w:p/>
    <w:p>
      <w:pPr>
        <w:jc w:val="center"/>
      </w:pPr>
      <w:r>
        <w:rPr>
          <w:rFonts w:ascii="TH Sarabun New" w:hAnsi="TH Sarabun New"/>
          <w:b w:val="0"/>
          <w:i w:val="0"/>
          <w:color w:val="6B7280"/>
          <w:sz w:val="28"/>
        </w:rPr>
        <w:t>เวอร์ชัน 1.0</w:t>
      </w:r>
    </w:p>
    <w:p>
      <w:pPr>
        <w:jc w:val="center"/>
      </w:pPr>
      <w:r>
        <w:rPr>
          <w:rFonts w:ascii="TH Sarabun New" w:hAnsi="TH Sarabun New"/>
          <w:b w:val="0"/>
          <w:i w:val="0"/>
          <w:color w:val="6B7280"/>
          <w:sz w:val="28"/>
        </w:rPr>
        <w:t>วันที่: 27 May 2026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E3A8A"/>
          </w:tcPr>
          <w:p>
            <w:pPr>
              <w:jc w:val="left"/>
            </w:pPr>
            <w:r/>
            <w:r>
              <w:rPr>
                <w:rFonts w:ascii="TH Sarabun New" w:hAnsi="TH Sarabun New"/>
                <w:b/>
                <w:i w:val="0"/>
                <w:color w:val="1E3A8A"/>
                <w:sz w:val="26"/>
              </w:rPr>
              <w:t>จัดทำโดย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ทีมพัฒนาระบบ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pPr>
              <w:jc w:val="left"/>
            </w:pPr>
            <w:r/>
            <w:r>
              <w:rPr>
                <w:rFonts w:ascii="TH Sarabun New" w:hAnsi="TH Sarabun New"/>
                <w:b/>
                <w:i w:val="0"/>
                <w:color w:val="1E3A8A"/>
                <w:sz w:val="26"/>
              </w:rPr>
              <w:t>จัดทำให้กับ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ลูกค้า / ผู้ว่าจ้าง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pPr>
              <w:jc w:val="left"/>
            </w:pPr>
            <w:r/>
            <w:r>
              <w:rPr>
                <w:rFonts w:ascii="TH Sarabun New" w:hAnsi="TH Sarabun New"/>
                <w:b/>
                <w:i w:val="0"/>
                <w:color w:val="1E3A8A"/>
                <w:sz w:val="26"/>
              </w:rPr>
              <w:t>โครงการ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ระบบจัดการรถบัส (BMS)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pPr>
              <w:jc w:val="left"/>
            </w:pPr>
            <w:r/>
            <w:r>
              <w:rPr>
                <w:rFonts w:ascii="TH Sarabun New" w:hAnsi="TH Sarabun New"/>
                <w:b/>
                <w:i w:val="0"/>
                <w:color w:val="1E3A8A"/>
                <w:sz w:val="26"/>
              </w:rPr>
              <w:t>สถานะ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Draft — รอการอนุมัติ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4" w:color="1E3A8A"/>
        </w:pBdr>
      </w:pPr>
      <w:r>
        <w:rPr>
          <w:rFonts w:ascii="TH Sarabun New" w:hAnsi="TH Sarabun New"/>
          <w:b/>
          <w:i w:val="0"/>
          <w:color w:val="1E3A8A"/>
          <w:sz w:val="40"/>
        </w:rPr>
        <w:t>1. บทนำ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1.1 วัตถุประสงค์ของเอกสาร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เอกสารนี้อธิบายความต้องการเชิงฟังก์ชัน และความต้องการที่ไม่ใช่เชิงฟังก์ชันของ ระบบจัดการรถบัส (BMS) รวมถึงสิ่งที่ลูกค้าต้องเตรียมและมอบให้กับทีมพัฒนา เพื่อให้โครงการดำเนินการได้อย่างราบรื่นและตรงตามความคาดหวัง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1.2 ขอบเขตของระบบ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ระบบ BMS เป็นเว็บแอปพลิเคชันสำหรับจัดการการปฏิบัติงานของรถบัส ครอบคลุมโรงงาน 3 แห่ง ได้แก่ บางปะอิน · อยุธยา · ลพบุรี มีรถบัสรวม 68 คัน แบ่งเป็นรถแอร์ และรถพัดลม ใช้งานผ่านเว็บเบราว์เซอร์บนคอมพิวเตอร์เป็นหลัก รองรับการใช้งานบนมือถือ (Mobile Responsive)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1.3 ผู้ใช้งานระบบ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บทบาท</w:t>
            </w:r>
          </w:p>
        </w:tc>
        <w:tc>
          <w:tcPr>
            <w:tcW w:type="dxa" w:w="5102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สิทธิ์การเข้าถึง</w:t>
            </w:r>
          </w:p>
        </w:tc>
        <w:tc>
          <w:tcPr>
            <w:tcW w:type="dxa" w:w="2268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จำนวนผู้ใช้ (โดยประมาณ)</w:t>
            </w:r>
          </w:p>
        </w:tc>
      </w:tr>
      <w:tr>
        <w:tc>
          <w:tcPr>
            <w:tcW w:type="dxa" w:w="198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Admin</w:t>
            </w:r>
          </w:p>
        </w:tc>
        <w:tc>
          <w:tcPr>
            <w:tcW w:type="dxa" w:w="5102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เข้าถึงได้ทุกโมดูล รวมถึง User Management และ Audit Log</w:t>
            </w:r>
          </w:p>
        </w:tc>
        <w:tc>
          <w:tcPr>
            <w:tcW w:type="dxa" w:w="2268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Operation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เข้าถึงได้ทุกโมดูล ยกเว้น User Management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—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ascii="TH Sarabun New" w:hAnsi="TH Sarabun New"/>
          <w:b w:val="0"/>
          <w:i/>
          <w:color w:val="924009"/>
          <w:sz w:val="26"/>
        </w:rPr>
        <w:t>⚠ หมายเหตุ: ลูกค้าต้องระบุจำนวนผู้ใช้งานจริงในแต่ละบทบาท และอีเมลของ Admin คนแรก</w:t>
      </w:r>
    </w:p>
    <w:p>
      <w:r>
        <w:br w:type="page"/>
      </w:r>
    </w:p>
    <w:p>
      <w:pPr>
        <w:spacing w:before="360" w:after="120"/>
        <w:pBdr>
          <w:bottom w:val="single" w:sz="6" w:space="4" w:color="1E3A8A"/>
        </w:pBdr>
      </w:pPr>
      <w:r>
        <w:rPr>
          <w:rFonts w:ascii="TH Sarabun New" w:hAnsi="TH Sarabun New"/>
          <w:b/>
          <w:i w:val="0"/>
          <w:color w:val="1E3A8A"/>
          <w:sz w:val="40"/>
        </w:rPr>
        <w:t>2. สิ่งที่ลูกค้าต้องเตรียมให้ทีมพัฒนา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ส่วนนี้รวบรวมข้อมูลและการดำเนินการทั้งหมดที่ทีมลูกค้าต้องจัดเตรียม หากข้อมูลส่วนใดขาดหายหรือล่าช้า อาจส่งผลให้ Timeline ของโครงการล่าช้าตามไปด้วย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2.1 ข้อมูลธุรกิจและองค์กร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รายการ</w:t>
            </w:r>
          </w:p>
        </w:tc>
        <w:tc>
          <w:tcPr>
            <w:tcW w:type="dxa" w:w="3685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1984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ผู้รับผิดชอบ (ลูกค้า)</w:t>
            </w:r>
          </w:p>
        </w:tc>
        <w:tc>
          <w:tcPr>
            <w:tcW w:type="dxa" w:w="1701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กำหนดส่ง</w:t>
            </w:r>
          </w:p>
        </w:tc>
      </w:tr>
      <w:tr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ชื่อองค์กร / บริษัท</w:t>
            </w:r>
          </w:p>
        </w:tc>
        <w:tc>
          <w:tcPr>
            <w:tcW w:type="dxa" w:w="368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ชื่อเต็มภาษาไทยและอังกฤษ สำหรับแสดงในระบบและเอกสาร</w:t>
            </w:r>
          </w:p>
        </w:tc>
        <w:tc>
          <w:tcPr>
            <w:tcW w:type="dxa" w:w="198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70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ก่อนเริ่ม Phase 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โลโก้บริษัท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ไฟล์ PNG/SVG พื้นหลังโปร่งใส ขนาด ≥ 512×512 px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ก่อนเริ่ม Phase 1</w:t>
            </w:r>
          </w:p>
        </w:tc>
      </w:tr>
      <w:tr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รายชื่อโรงงาน/สาขา</w:t>
            </w:r>
          </w:p>
        </w:tc>
        <w:tc>
          <w:tcPr>
            <w:tcW w:type="dxa" w:w="368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ชื่อ-ที่อยู่ของทั้ง 3 โรงงาน</w:t>
            </w:r>
          </w:p>
        </w:tc>
        <w:tc>
          <w:tcPr>
            <w:tcW w:type="dxa" w:w="198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70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ก่อนเริ่ม Phase 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รายชื่อบริษัทรถบัส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7 บริษัท ชื่อย่อ + ชื่อเต็ม สำหรับระบบติดตามน้ำมัน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ก่อนเริ่ม Phase 4</w:t>
            </w:r>
          </w:p>
        </w:tc>
      </w:tr>
      <w:tr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จำนวนรถและทะเบียนรถ</w:t>
            </w:r>
          </w:p>
        </w:tc>
        <w:tc>
          <w:tcPr>
            <w:tcW w:type="dxa" w:w="368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ข้อมูลรถ 68 คัน (ทะเบียน ยี่ห้อ รุ่น ประเภท สังกัดโรงงาน)</w:t>
            </w:r>
          </w:p>
        </w:tc>
        <w:tc>
          <w:tcPr>
            <w:tcW w:type="dxa" w:w="198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70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ก่อนเริ่ม Phase 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ผังองค์กร / ผู้ใช้งานระบบ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รายชื่อ + อีเมล + บทบาท ของผู้ใช้งานทุกคน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ก่อนเริ่ม Phase 1</w:t>
            </w:r>
          </w:p>
        </w:tc>
      </w:tr>
    </w:tbl>
    <w:p/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2.2 ข้อมูลสำหรับนำเข้าระบบ (Master Data)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ข้อมูลเหล่านี้ต้องส่งในรูปแบบ Excel (.xlsx) ตามแบบฟอร์มที่ทีมพัฒนาจะจัดส่งให้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โมดูล</w:t>
            </w:r>
          </w:p>
        </w:tc>
        <w:tc>
          <w:tcPr>
            <w:tcW w:type="dxa" w:w="4535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ข้อมูลที่ต้องการ</w:t>
            </w:r>
          </w:p>
        </w:tc>
        <w:tc>
          <w:tcPr>
            <w:tcW w:type="dxa" w:w="1417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รูปแบบ</w:t>
            </w:r>
          </w:p>
        </w:tc>
      </w:tr>
      <w:tr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พนักงานขับรถ (Driver)</w:t>
            </w:r>
          </w:p>
        </w:tc>
        <w:tc>
          <w:tcPr>
            <w:tcW w:type="dxa" w:w="453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ชื่อ-นามสกุล, รหัสพนักงาน, เบอร์โทร, ใบขับขี่ (ประเภท/วันหมดอายุ), สังกัดโรงงาน</w:t>
            </w:r>
          </w:p>
        </w:tc>
        <w:tc>
          <w:tcPr>
            <w:tcW w:type="dxa" w:w="1417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Excel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รถบัส (Bus)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ทะเบียน, ยี่ห้อ, รุ่น, ปีที่ผลิต, ประเภท (แอร์/พัดลม), สถานะ, วันครบประกัน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Excel</w:t>
            </w:r>
          </w:p>
        </w:tc>
      </w:tr>
      <w:tr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ประวัติซ่อมบำรุง</w:t>
            </w:r>
          </w:p>
        </w:tc>
        <w:tc>
          <w:tcPr>
            <w:tcW w:type="dxa" w:w="453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ข้อมูลย้อนหลังที่ต้องการ migrate เข้าระบบ (ถ้ามี)</w:t>
            </w:r>
          </w:p>
        </w:tc>
        <w:tc>
          <w:tcPr>
            <w:tcW w:type="dxa" w:w="1417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Excel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หลักสูตรอบรม (Training)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รายชื่อหลักสูตร, ระยะเวลาที่ใช้ได้ (เดือน), ผู้ให้การอบรม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Excel</w:t>
            </w:r>
          </w:p>
        </w:tc>
      </w:tr>
      <w:tr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ข้อมูลน้ำมัน (Fuel/ATG)</w:t>
            </w:r>
          </w:p>
        </w:tc>
        <w:tc>
          <w:tcPr>
            <w:tcW w:type="dxa" w:w="453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ประวัติการเติมน้ำมันย้อนหลัง (ถ้าต้องการ migrate)</w:t>
            </w:r>
          </w:p>
        </w:tc>
        <w:tc>
          <w:tcPr>
            <w:tcW w:type="dxa" w:w="1417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Excel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เส้นทาง/รอบเดินรถ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รายชื่อเส้นทาง, ระยะทาง, โรงงานต้นทาง-ปลายทาง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Excel</w:t>
            </w:r>
          </w:p>
        </w:tc>
      </w:tr>
    </w:tbl>
    <w:p/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2.3 ข้อมูลทางเทคนิค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รายการ</w:t>
            </w:r>
          </w:p>
        </w:tc>
        <w:tc>
          <w:tcPr>
            <w:tcW w:type="dxa" w:w="4252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1984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หมายเหตุ</w:t>
            </w:r>
          </w:p>
        </w:tc>
      </w:tr>
      <w:tr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อีเมลสำหรับ Admin แรก</w:t>
            </w:r>
          </w:p>
        </w:tc>
        <w:tc>
          <w:tcPr>
            <w:tcW w:type="dxa" w:w="4252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ใช้สมัคร Supabase Auth</w:t>
            </w:r>
          </w:p>
        </w:tc>
        <w:tc>
          <w:tcPr>
            <w:tcW w:type="dxa" w:w="198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ต้องเป็นอีเมลจริง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โดเมนเนม (ถ้ามี)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เช่น bms.yourcompany.com (กรณีต้องการใช้โดเมนของตัวเอง)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ถ้าไม่มี ใช้โดเมน Vercel</w:t>
            </w:r>
          </w:p>
        </w:tc>
      </w:tr>
      <w:tr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ผู้ดูแลระบบ IT (ถ้ามี)</w:t>
            </w:r>
          </w:p>
        </w:tc>
        <w:tc>
          <w:tcPr>
            <w:tcW w:type="dxa" w:w="4252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ชื่อ-เบอร์ติดต่อ IT ที่จะประสานงานด้าน Network / DNS</w:t>
            </w:r>
          </w:p>
        </w:tc>
        <w:tc>
          <w:tcPr>
            <w:tcW w:type="dxa" w:w="198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ระบบ ATG (น้ำมัน)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API endpoint, credentials, รูปแบบข้อมูลที่ส่งออกมา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สำหรับ Phase อนาคต</w:t>
            </w:r>
          </w:p>
        </w:tc>
      </w:tr>
      <w:tr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ระบบพฤติกรรมการขับขี่</w:t>
            </w:r>
          </w:p>
        </w:tc>
        <w:tc>
          <w:tcPr>
            <w:tcW w:type="dxa" w:w="4252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API หรือรูปแบบข้อมูล ถ้ามีการ integrate ในอนาคต</w:t>
            </w:r>
          </w:p>
        </w:tc>
        <w:tc>
          <w:tcPr>
            <w:tcW w:type="dxa" w:w="198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สำหรับ Phase อนาคต</w:t>
            </w:r>
          </w:p>
        </w:tc>
      </w:tr>
    </w:tbl>
    <w:p/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2.4 ไฟล์และสื่อดิจิทัล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รายการ</w:t>
            </w:r>
          </w:p>
        </w:tc>
        <w:tc>
          <w:tcPr>
            <w:tcW w:type="dxa" w:w="3969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2268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ใช้ใน Module</w:t>
            </w:r>
          </w:p>
        </w:tc>
      </w:tr>
      <w:tr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โลโก้บริษัท</w:t>
            </w:r>
          </w:p>
        </w:tc>
        <w:tc>
          <w:tcPr>
            <w:tcW w:type="dxa" w:w="3969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PNG/SVG พื้นโปร่งใส ≥ 512 px</w:t>
            </w:r>
          </w:p>
        </w:tc>
        <w:tc>
          <w:tcPr>
            <w:tcW w:type="dxa" w:w="2268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ทุกหน้า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ภาพรถบัส (ถ้ามี)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รูปตัวอย่างรถแต่ละประเภท สำหรับ UI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Bus Module</w:t>
            </w:r>
          </w:p>
        </w:tc>
      </w:tr>
      <w:tr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เอกสารประกันภัย (ตัวอย่าง)</w:t>
            </w:r>
          </w:p>
        </w:tc>
        <w:tc>
          <w:tcPr>
            <w:tcW w:type="dxa" w:w="3969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เพื่อออกแบบฟิลด์ข้อมูลให้ตรงกับเอกสารจริง</w:t>
            </w:r>
          </w:p>
        </w:tc>
        <w:tc>
          <w:tcPr>
            <w:tcW w:type="dxa" w:w="2268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License &amp; Insurance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แบบฟอร์มตรวจสภาพก่อนออกรถ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แบบฟอร์มกระดาษที่ใช้อยู่ปัจจุบัน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Safety Measurement</w:t>
            </w:r>
          </w:p>
        </w:tc>
      </w:tr>
      <w:tr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แบบฟอร์มบันทึกอุบัติเหตุ</w:t>
            </w:r>
          </w:p>
        </w:tc>
        <w:tc>
          <w:tcPr>
            <w:tcW w:type="dxa" w:w="3969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แบบฟอร์มปัจจุบัน</w:t>
            </w:r>
          </w:p>
        </w:tc>
        <w:tc>
          <w:tcPr>
            <w:tcW w:type="dxa" w:w="2268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Maintenance</w:t>
            </w:r>
          </w:p>
        </w:tc>
      </w:tr>
    </w:tbl>
    <w:p/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2.5 กฎเกณฑ์ทางธุรกิจ (Business Rules)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ทีมพัฒนาต้องการคำตอบสำหรับคำถามเหล่านี้ก่อนเริ่มพัฒนาแต่ละโมดูล: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111827"/>
          <w:sz w:val="28"/>
        </w:rPr>
        <w:t>ด้านการซ่อมบำรุง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ระยะกิโลเมตรที่ต้องแจ้งเตือนการซ่อมตามระยะคือเท่าไหร่? (ค่าเริ่มต้น: 80% ของรอบบำรุง)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รอบบำรุงมาตรฐานของรถแต่ละประเภทคือกี่กิโลเมตร?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ใครเป็นผู้อนุมัติการซ่อม และมีขั้นตอนอนุมัติกี่ระดับ?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111827"/>
          <w:sz w:val="28"/>
        </w:rPr>
        <w:t>ด้านใบขับขี่และประกัน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แจ้งเตือนล่วงหน้ากี่วันก่อนหมดอายุ? (ค่าเริ่มต้น: 30 วัน)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มีประเภทประกันภัยอะไรบ้างที่ต้องติดตาม?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ใบขับขี่ประเภทใดบ้างที่รถบัสต้องใช้?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111827"/>
          <w:sz w:val="28"/>
        </w:rPr>
        <w:t>ด้านเชื้อเพลิง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การคำนวณต้นทุนน้ำมันแยกตามบริษัทรถ หรือแยกตามโรงงาน หรือทั้งสองอย่าง?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หน่วยราคาน้ำมันคิดอย่างไร? (ลิตร / บาท / คัน)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111827"/>
          <w:sz w:val="28"/>
        </w:rPr>
        <w:t>ด้านการอบรม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หลักสูตรใดบ้างที่บังคับ และมีวันหมดอายุ?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ใครรับผิดชอบบันทึกผลการอบรม?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111827"/>
          <w:sz w:val="28"/>
        </w:rPr>
        <w:t>ด้าน Notification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ต้องการแจ้งเตือนผ่านช่องทางใดนอกจาก In-app? (เช่น Email / LINE)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ใครได้รับการแจ้งเตือน: ผู้ดูแลระบบเท่านั้น หรือ operation ด้วย?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เรื่องร้องเรียนที่ยังไม่ได้แก้ไข แจ้งเตือนหลังกี่วัน? (ค่าเริ่มต้น: 7 วัน)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2.6 การอนุมัติและ Feedback ระหว่างการพัฒนา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กิจกรรม</w:t>
            </w:r>
          </w:p>
        </w:tc>
        <w:tc>
          <w:tcPr>
            <w:tcW w:type="dxa" w:w="4535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1984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ผู้มีอำนาจอนุมัติ</w:t>
            </w:r>
          </w:p>
        </w:tc>
      </w:tr>
      <w:tr>
        <w:tc>
          <w:tcPr>
            <w:tcW w:type="dxa" w:w="283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อนุมัติ Wireframe / UI Design</w:t>
            </w:r>
          </w:p>
        </w:tc>
        <w:tc>
          <w:tcPr>
            <w:tcW w:type="dxa" w:w="453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ต้องอนุมัติก่อนเริ่ม Code ในแต่ละ Phase</w:t>
            </w:r>
          </w:p>
        </w:tc>
        <w:tc>
          <w:tcPr>
            <w:tcW w:type="dxa" w:w="198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อนุมัติ Database Schema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ก่อนสร้าง Table จริงใน Supabase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283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ทดสอบ UAT (User Acceptance Test)</w:t>
            </w:r>
          </w:p>
        </w:tc>
        <w:tc>
          <w:tcPr>
            <w:tcW w:type="dxa" w:w="453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ลูกค้าทดสอบระบบจริงก่อน Go-Live ทุก Phase</w:t>
            </w:r>
          </w:p>
        </w:tc>
        <w:tc>
          <w:tcPr>
            <w:tcW w:type="dxa" w:w="198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อนุมัติ Go-Live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ยืนยันว่าพร้อม Deploy สู่ Production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283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ตอบกลับ Bug Report</w:t>
            </w:r>
          </w:p>
        </w:tc>
        <w:tc>
          <w:tcPr>
            <w:tcW w:type="dxa" w:w="453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ลูกค้าต้องยืนยันว่า Bug ได้รับการแก้ไขแล้ว</w:t>
            </w:r>
          </w:p>
        </w:tc>
        <w:tc>
          <w:tcPr>
            <w:tcW w:type="dxa" w:w="198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</w:r>
          </w:p>
        </w:tc>
      </w:tr>
    </w:tbl>
    <w:p/>
    <w:p>
      <w:pPr>
        <w:spacing w:before="120" w:after="120"/>
        <w:ind w:left="283" w:right="283"/>
      </w:pPr>
      <w:r>
        <w:rPr>
          <w:rFonts w:ascii="TH Sarabun New" w:hAnsi="TH Sarabun New"/>
          <w:b w:val="0"/>
          <w:i/>
          <w:color w:val="924009"/>
          <w:sz w:val="26"/>
        </w:rPr>
        <w:t>⚠ หมายเหตุ: กรุณาระบุชื่อผู้มีอำนาจอนุมัติในแต่ละกิจกรรมก่อนเริ่มโครงการ</w:t>
      </w:r>
    </w:p>
    <w:p>
      <w:r>
        <w:br w:type="page"/>
      </w:r>
    </w:p>
    <w:p>
      <w:pPr>
        <w:spacing w:before="360" w:after="120"/>
        <w:pBdr>
          <w:bottom w:val="single" w:sz="6" w:space="4" w:color="1E3A8A"/>
        </w:pBdr>
      </w:pPr>
      <w:r>
        <w:rPr>
          <w:rFonts w:ascii="TH Sarabun New" w:hAnsi="TH Sarabun New"/>
          <w:b/>
          <w:i w:val="0"/>
          <w:color w:val="1E3A8A"/>
          <w:sz w:val="40"/>
        </w:rPr>
        <w:t>3. ความต้องการเชิงฟังก์ชัน (Functional Requirements)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FR-01 — Overview Dashboard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แสดง KPI รวม: จำนวนรถ, คนขับ, ต้นทุน, การแจ้งเตือนที่ค้างอยู่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กราฟต้นทุนรายเดือน แยกรถแอร์/พัดลม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สรุปสถานะแต่ละโมดูลในหน้าเดียว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FR-02 — Driver Management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บันทึกข้อมูลส่วนตัวพนักงานขับรถ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ติดตามสถานะใบขับขี่และวันหมดอายุ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บันทึกการตรวจสุขภาพและประวัติการอบรม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กำหนดเส้นทาง/กะการทำงาน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FR-03 — Bus Fleet Management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ทะเบียนรถบัสทั้ง 68 คัน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ติดตามสถานะรถ (ปกติ / ซ่อม / ปลดระวาง)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บันทึกวันครบกำหนดประกันภัย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ลิงก์ไปยังข้อมูลพฤติกรรมการขับขี่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FR-04 — Maintenance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บันทึกระยะทางรายวัน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ตารางซ่อมบำรุงตามกำหนด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บันทึกค่าซ่อม + แนบรูปถ่าย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บันทึกค่าซ่อมจากอุบัติเหตุแยกต่างหาก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FR-05 — Cost Control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รวบรวมค่าใช้จ่ายทุกประเภท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แยกแสดงต้นทุนรถแอร์ vs รถพัดลม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Dashboard สรุปรายเดือน/ปี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FR-06 — Training Management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จัดการหลักสูตรอบรม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บันทึกประวัติการอบรมรายคน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แจ้งเตือนเมื่อใกล้วันหมดอายุ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FR-07 — License &amp; Insurance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ติดตามวันหมดอายุใบขับขี่ / ประกันภัย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บันทึกเคลมประกัน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แนบเอกสาร (jpg/png/pdf ≤ 10MB)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วิเคราะห์ต้นทุนการต่ออายุ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FR-08 — Customer Complaint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บันทึกเรื่องร้องเรียนพร้อมวันที่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ติดตามสถานะการแก้ไข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แจ้งเตือนเรื่องที่ค้างเกิน 7 วัน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FR-09 — Safety Measurement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Pre-trip Checklist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บันทึกผลเป่าแอลกอฮอล์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บันทึก Near-miss / เหตุการณ์เฉียดอุบัติเหตุ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รายงานการขับรถเกินความเร็ว (Mock Data)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FR-10 — Purchase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รายการสั่งซื้ออุปกรณ์สำหรับรถแอร์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รายการสั่งซื้อสำหรับสถานีเชื้อเพลิง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FR-11 — Fuel Management (ATG)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บันทึกการเติมน้ำมันรายวัน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แยกตาม 7 บริษัทรถ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รองรับการเชื่อมต่อระบบ ATG ในอนาคต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FR-12 — User Management (Admin Only)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CRUD ผู้ใช้งาน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กำหนดบทบาท (admin / operation)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Audit Log: บันทึกการสร้าง/แก้ไข/ลบข้อมูล</w:t>
      </w:r>
    </w:p>
    <w:p/>
    <w:p>
      <w:pPr>
        <w:spacing w:before="240" w:after="80"/>
      </w:pPr>
      <w:r>
        <w:rPr>
          <w:rFonts w:ascii="TH Sarabun New" w:hAnsi="TH Sarabun New"/>
          <w:b/>
          <w:i w:val="0"/>
          <w:color w:val="1E3A8A"/>
          <w:sz w:val="32"/>
        </w:rPr>
        <w:t>ฟีเจอร์ทั่วไปที่มีในทุกโมดูล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Export ข้อมูลเป็น Excel (.xlsx) และ PDF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ค้นหาและกรองข้อมูล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Pagination สำหรับข้อมูลจำนวนมาก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Responsive บนมือถือ (ดูข้อมูลได้ ไม่จำเป็นต้องแก้ไขบนมือถือ)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ภาษาไทยทั้งหมด (UI, ข้อความ, การแจ้งเตือน)</w:t>
      </w:r>
    </w:p>
    <w:p>
      <w:r>
        <w:br w:type="page"/>
      </w:r>
    </w:p>
    <w:p>
      <w:pPr>
        <w:spacing w:before="360" w:after="120"/>
        <w:pBdr>
          <w:bottom w:val="single" w:sz="6" w:space="4" w:color="1E3A8A"/>
        </w:pBdr>
      </w:pPr>
      <w:r>
        <w:rPr>
          <w:rFonts w:ascii="TH Sarabun New" w:hAnsi="TH Sarabun New"/>
          <w:b/>
          <w:i w:val="0"/>
          <w:color w:val="1E3A8A"/>
          <w:sz w:val="40"/>
        </w:rPr>
        <w:t>4. ความต้องการที่ไม่ใช่เชิงฟังก์ชัน (Non-Functional Requirements)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หัวข้อ</w:t>
            </w:r>
          </w:p>
        </w:tc>
        <w:tc>
          <w:tcPr>
            <w:tcW w:type="dxa" w:w="5953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ข้อกำหนด</w:t>
            </w:r>
          </w:p>
        </w:tc>
      </w:tr>
      <w:tr>
        <w:tc>
          <w:tcPr>
            <w:tcW w:type="dxa" w:w="3402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ประสิทธิภาพ (Performance)</w:t>
            </w:r>
          </w:p>
        </w:tc>
        <w:tc>
          <w:tcPr>
            <w:tcW w:type="dxa" w:w="5953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หน้าโหลดภายใน 3 วินาทีในสภาพเครือข่ายปกติ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ความพร้อมใช้งาน (Availability)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Uptime ≥ 99% (Vercel + Supabase SLA)</w:t>
            </w:r>
          </w:p>
        </w:tc>
      </w:tr>
      <w:tr>
        <w:tc>
          <w:tcPr>
            <w:tcW w:type="dxa" w:w="3402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ความปลอดภัย (Security)</w:t>
            </w:r>
          </w:p>
        </w:tc>
        <w:tc>
          <w:tcPr>
            <w:tcW w:type="dxa" w:w="5953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HTTPS ทุก endpoint, Row Level Security (RLS) บน Supabase, ไม่เก็บรหัสผ่านในระบบ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ขนาดไฟล์แนบ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สูงสุด 10 MB ต่อไฟล์ รองรับ jpg, png, pdf</w:t>
            </w:r>
          </w:p>
        </w:tc>
      </w:tr>
      <w:tr>
        <w:tc>
          <w:tcPr>
            <w:tcW w:type="dxa" w:w="3402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Browser Support</w:t>
            </w:r>
          </w:p>
        </w:tc>
        <w:tc>
          <w:tcPr>
            <w:tcW w:type="dxa" w:w="5953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Chrome, Edge, Firefox เวอร์ชันล่าสุด 2 รุ่น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อุปกรณ์หลัก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PC / Laptop (1920×1080) — Mobile เป็น Responsive</w:t>
            </w:r>
          </w:p>
        </w:tc>
      </w:tr>
      <w:tr>
        <w:tc>
          <w:tcPr>
            <w:tcW w:type="dxa" w:w="3402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ภาษา</w:t>
            </w:r>
          </w:p>
        </w:tc>
        <w:tc>
          <w:tcPr>
            <w:tcW w:type="dxa" w:w="5953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Thai UI ทั้งหมด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Backup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Supabase จัดการ Backup อัตโนมัติ (Point-in-time Recovery)</w:t>
            </w:r>
          </w:p>
        </w:tc>
      </w:tr>
      <w:tr>
        <w:tc>
          <w:tcPr>
            <w:tcW w:type="dxa" w:w="3402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Audit Trail</w:t>
            </w:r>
          </w:p>
        </w:tc>
        <w:tc>
          <w:tcPr>
            <w:tcW w:type="dxa" w:w="5953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บันทึก Create/Update/Delete พร้อม Before/After values สำหรับ Admin</w:t>
            </w:r>
          </w:p>
        </w:tc>
      </w:tr>
    </w:tbl>
    <w:p/>
    <w:p>
      <w:pPr>
        <w:spacing w:before="360" w:after="120"/>
        <w:pBdr>
          <w:bottom w:val="single" w:sz="6" w:space="4" w:color="1E3A8A"/>
        </w:pBdr>
      </w:pPr>
      <w:r>
        <w:rPr>
          <w:rFonts w:ascii="TH Sarabun New" w:hAnsi="TH Sarabun New"/>
          <w:b/>
          <w:i w:val="0"/>
          <w:color w:val="1E3A8A"/>
          <w:sz w:val="40"/>
        </w:rPr>
        <w:t>5. สถาปัตยกรรมระบบ (System Architecture)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Layer</w:t>
            </w:r>
          </w:p>
        </w:tc>
        <w:tc>
          <w:tcPr>
            <w:tcW w:type="dxa" w:w="2835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เทคโนโลยี</w:t>
            </w:r>
          </w:p>
        </w:tc>
        <w:tc>
          <w:tcPr>
            <w:tcW w:type="dxa" w:w="4535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บทบาท</w:t>
            </w:r>
          </w:p>
        </w:tc>
      </w:tr>
      <w:tr>
        <w:tc>
          <w:tcPr>
            <w:tcW w:type="dxa" w:w="198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Frontend</w:t>
            </w:r>
          </w:p>
        </w:tc>
        <w:tc>
          <w:tcPr>
            <w:tcW w:type="dxa" w:w="283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React + Tailwind CSS</w:t>
            </w:r>
          </w:p>
        </w:tc>
        <w:tc>
          <w:tcPr>
            <w:tcW w:type="dxa" w:w="453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UI ทั้งหมด, ภาษาไทย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Backend / Database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Supabase (PostgreSQL)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เก็บข้อมูล, Auth, Storage, Realtime</w:t>
            </w:r>
          </w:p>
        </w:tc>
      </w:tr>
      <w:tr>
        <w:tc>
          <w:tcPr>
            <w:tcW w:type="dxa" w:w="198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Authentication</w:t>
            </w:r>
          </w:p>
        </w:tc>
        <w:tc>
          <w:tcPr>
            <w:tcW w:type="dxa" w:w="283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Supabase Auth (Email/Password)</w:t>
            </w:r>
          </w:p>
        </w:tc>
        <w:tc>
          <w:tcPr>
            <w:tcW w:type="dxa" w:w="453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Login + Role-based Access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File Storage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Supabase Storage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ไฟล์แนบ (รูปภาพ, PDF)</w:t>
            </w:r>
          </w:p>
        </w:tc>
      </w:tr>
      <w:tr>
        <w:tc>
          <w:tcPr>
            <w:tcW w:type="dxa" w:w="198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Deployment</w:t>
            </w:r>
          </w:p>
        </w:tc>
        <w:tc>
          <w:tcPr>
            <w:tcW w:type="dxa" w:w="283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Vercel</w:t>
            </w:r>
          </w:p>
        </w:tc>
        <w:tc>
          <w:tcPr>
            <w:tcW w:type="dxa" w:w="4535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Host Frontend, CI/CD อัตโนมัติ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Version Control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GitHub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Source code management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ascii="TH Sarabun New" w:hAnsi="TH Sarabun New"/>
          <w:b w:val="0"/>
          <w:i/>
          <w:color w:val="924009"/>
          <w:sz w:val="26"/>
        </w:rPr>
        <w:t>⚠ หมายเหตุ: โครงสร้างนี้ใช้บริการ Cloud ทั้งหมด — ลูกค้าไม่ต้องจัดหา Server เอง</w:t>
      </w:r>
    </w:p>
    <w:p>
      <w:r>
        <w:br w:type="page"/>
      </w:r>
    </w:p>
    <w:p>
      <w:pPr>
        <w:spacing w:before="360" w:after="120"/>
        <w:pBdr>
          <w:bottom w:val="single" w:sz="6" w:space="4" w:color="1E3A8A"/>
        </w:pBdr>
      </w:pPr>
      <w:r>
        <w:rPr>
          <w:rFonts w:ascii="TH Sarabun New" w:hAnsi="TH Sarabun New"/>
          <w:b/>
          <w:i w:val="0"/>
          <w:color w:val="1E3A8A"/>
          <w:sz w:val="40"/>
        </w:rPr>
        <w:t>6. แผนการดำเนินงาน (Proposed Timeline)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Timeline ด้านล่างเป็นแผนเบื้องต้น ระยะเวลาจริงจะถูกตกลงร่วมกันหลังได้รับข้อมูลครบถ้วน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Phase</w:t>
            </w:r>
          </w:p>
        </w:tc>
        <w:tc>
          <w:tcPr>
            <w:tcW w:type="dxa" w:w="2551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3402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โมดูล</w:t>
            </w:r>
          </w:p>
        </w:tc>
        <w:tc>
          <w:tcPr>
            <w:tcW w:type="dxa" w:w="2268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ระยะเวลา (โดยประมาณ)</w:t>
            </w:r>
          </w:p>
        </w:tc>
      </w:tr>
      <w:tr>
        <w:tc>
          <w:tcPr>
            <w:tcW w:type="dxa" w:w="113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Phase 1</w:t>
            </w:r>
          </w:p>
        </w:tc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Project Setup + Auth</w:t>
            </w:r>
          </w:p>
        </w:tc>
        <w:tc>
          <w:tcPr>
            <w:tcW w:type="dxa" w:w="3402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User Management, Login, Dashboard (โครง)</w:t>
            </w:r>
          </w:p>
        </w:tc>
        <w:tc>
          <w:tcPr>
            <w:tcW w:type="dxa" w:w="2268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2 สัปดาห์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Phase 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Driver Module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Driver Management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2 สัปดาห์</w:t>
            </w:r>
          </w:p>
        </w:tc>
      </w:tr>
      <w:tr>
        <w:tc>
          <w:tcPr>
            <w:tcW w:type="dxa" w:w="113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Phase 3</w:t>
            </w:r>
          </w:p>
        </w:tc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Bus Module</w:t>
            </w:r>
          </w:p>
        </w:tc>
        <w:tc>
          <w:tcPr>
            <w:tcW w:type="dxa" w:w="3402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Bus Fleet Management</w:t>
            </w:r>
          </w:p>
        </w:tc>
        <w:tc>
          <w:tcPr>
            <w:tcW w:type="dxa" w:w="2268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1 สัปดาห์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Phase 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Maintenance Module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Maintenance + Cost Control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3 สัปดาห์</w:t>
            </w:r>
          </w:p>
        </w:tc>
      </w:tr>
      <w:tr>
        <w:tc>
          <w:tcPr>
            <w:tcW w:type="dxa" w:w="113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Phase 5</w:t>
            </w:r>
          </w:p>
        </w:tc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Compliance &amp; Safety</w:t>
            </w:r>
          </w:p>
        </w:tc>
        <w:tc>
          <w:tcPr>
            <w:tcW w:type="dxa" w:w="3402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License &amp; Insurance, Training, Safety</w:t>
            </w:r>
          </w:p>
        </w:tc>
        <w:tc>
          <w:tcPr>
            <w:tcW w:type="dxa" w:w="2268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3 สัปดาห์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Phase 6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Fuel &amp; Purchase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Fuel (ATG), Purchase, Complaint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2 สัปดาห์</w:t>
            </w:r>
          </w:p>
        </w:tc>
      </w:tr>
      <w:tr>
        <w:tc>
          <w:tcPr>
            <w:tcW w:type="dxa" w:w="1134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Phase 7</w:t>
            </w:r>
          </w:p>
        </w:tc>
        <w:tc>
          <w:tcPr>
            <w:tcW w:type="dxa" w:w="2551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Dashboard &amp; Reports</w:t>
            </w:r>
          </w:p>
        </w:tc>
        <w:tc>
          <w:tcPr>
            <w:tcW w:type="dxa" w:w="3402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Overview Dashboard, Export ทุกโมดูล</w:t>
            </w:r>
          </w:p>
        </w:tc>
        <w:tc>
          <w:tcPr>
            <w:tcW w:type="dxa" w:w="2268"/>
            <w:shd w:val="clear" w:color="auto" w:fill="DBEAFE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2 สัปดาห์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Phase 8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UAT &amp; Go-Live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ทดสอบทั้งระบบ, แก้ไข Bug, Deploy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2 สัปดาห์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ascii="TH Sarabun New" w:hAnsi="TH Sarabun New"/>
          <w:b w:val="0"/>
          <w:i/>
          <w:color w:val="924009"/>
          <w:sz w:val="26"/>
        </w:rPr>
        <w:t>⚠ หมายเหตุ: ลูกค้าต้องพร้อมทำ UAT ภายในระยะเวลาที่ตกลงกัน เพื่อไม่ให้ Timeline ล่าช้า</w:t>
      </w:r>
    </w:p>
    <w:p>
      <w:pPr>
        <w:spacing w:before="360" w:after="120"/>
        <w:pBdr>
          <w:bottom w:val="single" w:sz="6" w:space="4" w:color="1E3A8A"/>
        </w:pBdr>
      </w:pPr>
      <w:r>
        <w:rPr>
          <w:rFonts w:ascii="TH Sarabun New" w:hAnsi="TH Sarabun New"/>
          <w:b/>
          <w:i w:val="0"/>
          <w:color w:val="1E3A8A"/>
          <w:sz w:val="40"/>
        </w:rPr>
        <w:t>7. Checklist สรุป — สิ่งที่ลูกค้าต้องส่งให้ทีมพัฒนา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☐ = ยังไม่ได้ส่ง   ☑ = ส่งแล้ว</w:t>
      </w:r>
    </w:p>
    <w:p/>
    <w:p>
      <w:pPr>
        <w:spacing w:before="160" w:after="40"/>
      </w:pPr>
      <w:r>
        <w:rPr>
          <w:rFonts w:ascii="TH Sarabun New" w:hAnsi="TH Sarabun New"/>
          <w:b/>
          <w:i w:val="0"/>
          <w:color w:val="111827"/>
          <w:sz w:val="28"/>
        </w:rPr>
        <w:t>□ ข้อมูลองค์กร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ชื่อบริษัท (ไทย + อังกฤษ)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โลโก้บริษัท (PNG/SVG ≥ 512px)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รายชื่อและที่อยู่ 3 โรงงาน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รายชื่อ 7 บริษัทรถบัส</w:t>
      </w:r>
    </w:p>
    <w:p/>
    <w:p>
      <w:pPr>
        <w:spacing w:before="160" w:after="40"/>
      </w:pPr>
      <w:r>
        <w:rPr>
          <w:rFonts w:ascii="TH Sarabun New" w:hAnsi="TH Sarabun New"/>
          <w:b/>
          <w:i w:val="0"/>
          <w:color w:val="111827"/>
          <w:sz w:val="28"/>
        </w:rPr>
        <w:t>□ ข้อมูลผู้ใช้งาน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รายชื่อผู้ใช้งานทั้งหมด (ชื่อ + อีเมล + บทบาท)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อีเมล Admin คนแรก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ระบุผู้มีอำนาจอนุมัติในแต่ละขั้นตอน</w:t>
      </w:r>
    </w:p>
    <w:p/>
    <w:p>
      <w:pPr>
        <w:spacing w:before="160" w:after="40"/>
      </w:pPr>
      <w:r>
        <w:rPr>
          <w:rFonts w:ascii="TH Sarabun New" w:hAnsi="TH Sarabun New"/>
          <w:b/>
          <w:i w:val="0"/>
          <w:color w:val="111827"/>
          <w:sz w:val="28"/>
        </w:rPr>
        <w:t>□ Master Data (Excel)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ข้อมูลพนักงานขับรถทั้งหมด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ข้อมูลรถบัส 68 คัน (ทะเบียน, ยี่ห้อ, รุ่น, ประเภท, โรงงาน)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รายชื่อหลักสูตรอบรม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ข้อมูลประวัติที่ต้องการ migrate (ถ้ามี)</w:t>
      </w:r>
    </w:p>
    <w:p/>
    <w:p>
      <w:pPr>
        <w:spacing w:before="160" w:after="40"/>
      </w:pPr>
      <w:r>
        <w:rPr>
          <w:rFonts w:ascii="TH Sarabun New" w:hAnsi="TH Sarabun New"/>
          <w:b/>
          <w:i w:val="0"/>
          <w:color w:val="111827"/>
          <w:sz w:val="28"/>
        </w:rPr>
        <w:t>□ เอกสารและแบบฟอร์ม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แบบฟอร์มตรวจสภาพก่อนออกรถ (Safety Checklist)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แบบฟอร์มบันทึกอุบัติเหตุ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ตัวอย่างเอกสารประกันภัย</w:t>
      </w:r>
    </w:p>
    <w:p/>
    <w:p>
      <w:pPr>
        <w:spacing w:before="160" w:after="40"/>
      </w:pPr>
      <w:r>
        <w:rPr>
          <w:rFonts w:ascii="TH Sarabun New" w:hAnsi="TH Sarabun New"/>
          <w:b/>
          <w:i w:val="0"/>
          <w:color w:val="111827"/>
          <w:sz w:val="28"/>
        </w:rPr>
        <w:t>□ Business Rules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ระยะกิโลเมตรแจ้งเตือนการซ่อม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จำนวนวันแจ้งเตือนใบขับขี่/ประกันหมดอายุ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ขั้นตอนการอนุมัติซ่อมบำรุง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ช่องทาง Notification ที่ต้องการ</w:t>
      </w:r>
    </w:p>
    <w:p/>
    <w:p>
      <w:pPr>
        <w:spacing w:before="160" w:after="40"/>
      </w:pPr>
      <w:r>
        <w:rPr>
          <w:rFonts w:ascii="TH Sarabun New" w:hAnsi="TH Sarabun New"/>
          <w:b/>
          <w:i w:val="0"/>
          <w:color w:val="111827"/>
          <w:sz w:val="28"/>
        </w:rPr>
        <w:t>□ เทคนิค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โดเมนเนม (ถ้าต้องการใช้โดเมนเอง)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ข้อมูล ATG API (สำหรับ Phase อนาคต)</w:t>
      </w:r>
    </w:p>
    <w:p>
      <w:pPr>
        <w:pStyle w:val="ListBullet"/>
        <w:spacing w:after="60"/>
        <w:ind w:left="283"/>
      </w:pPr>
      <w:r>
        <w:rPr>
          <w:rFonts w:ascii="TH Sarabun New" w:hAnsi="TH Sarabun New"/>
          <w:b w:val="0"/>
          <w:i w:val="0"/>
          <w:sz w:val="28"/>
        </w:rPr>
        <w:t>☐  ข้อมูล Driving Behavior System (สำหรับ Phase อนาคต)</w:t>
      </w:r>
    </w:p>
    <w:p/>
    <w:p>
      <w:r>
        <w:br w:type="page"/>
      </w:r>
    </w:p>
    <w:p>
      <w:pPr>
        <w:spacing w:before="360" w:after="120"/>
        <w:pBdr>
          <w:bottom w:val="single" w:sz="6" w:space="4" w:color="1E3A8A"/>
        </w:pBdr>
      </w:pPr>
      <w:r>
        <w:rPr>
          <w:rFonts w:ascii="TH Sarabun New" w:hAnsi="TH Sarabun New"/>
          <w:b/>
          <w:i w:val="0"/>
          <w:color w:val="1E3A8A"/>
          <w:sz w:val="40"/>
        </w:rPr>
        <w:t>8. การรับรองเอกสาร</w:t>
      </w:r>
    </w:p>
    <w:p>
      <w:pPr>
        <w:spacing w:after="80"/>
      </w:pPr>
      <w:r>
        <w:rPr>
          <w:rFonts w:ascii="TH Sarabun New" w:hAnsi="TH Sarabun New"/>
          <w:b w:val="0"/>
          <w:i w:val="0"/>
          <w:sz w:val="28"/>
        </w:rPr>
        <w:t>เอกสาร SRS ฉบับนี้ได้รับการตรวจสอบและอนุมัติโดยผู้มีอำนาจจากทั้งสองฝ่าย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ฝ่ายลูกค้า (ผู้ว่าจ้าง)</w:t>
            </w:r>
          </w:p>
        </w:tc>
        <w:tc>
          <w:tcPr>
            <w:tcW w:type="dxa" w:w="4535"/>
            <w:shd w:val="clear" w:color="auto" w:fill="1E3A8A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26"/>
              </w:rPr>
              <w:t>ฝ่ายพัฒนา (ผู้รับจ้าง)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ชื่อ: ___________________________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ชื่อ: ___________________________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ตำแหน่ง: ________________________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ตำแหน่ง: ________________________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ลายเซ็น: ________________________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ลายเซ็น: ________________________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วันที่: __ / __ / ____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วันที่: __ / __ / ____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ประทับตรา (ถ้ามี)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/>
                <w:b w:val="0"/>
                <w:i w:val="0"/>
                <w:sz w:val="26"/>
              </w:rPr>
              <w:t>ประทับตรา (ถ้ามี)</w:t>
            </w:r>
          </w:p>
        </w:tc>
      </w:tr>
    </w:tbl>
    <w:p/>
    <w:p/>
    <w:p>
      <w:pPr>
        <w:jc w:val="center"/>
      </w:pPr>
      <w:r>
        <w:rPr>
          <w:rFonts w:ascii="TH Sarabun New" w:hAnsi="TH Sarabun New"/>
          <w:b w:val="0"/>
          <w:i w:val="0"/>
          <w:color w:val="6B7280"/>
          <w:sz w:val="26"/>
        </w:rPr>
        <w:t>— จบเอกสาร —</w:t>
      </w:r>
    </w:p>
    <w:p>
      <w:pPr>
        <w:jc w:val="center"/>
      </w:pPr>
      <w:r>
        <w:rPr>
          <w:rFonts w:ascii="TH Sarabun New" w:hAnsi="TH Sarabun New"/>
          <w:b w:val="0"/>
          <w:i w:val="0"/>
          <w:color w:val="6B7280"/>
          <w:sz w:val="22"/>
        </w:rPr>
        <w:t>เอกสารนี้จัดทำโดยทีมพัฒนาระบบ BMS  |  v1.0  |  27/05/2026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