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val="0"/>
          <w:bCs w:val="0"/>
          <w:sz w:val="40"/>
          <w:szCs w:val="40"/>
          <w:lang w:val="en-US" w:eastAsia="zh-CN"/>
        </w:rPr>
      </w:pPr>
      <w:r>
        <w:rPr>
          <w:rFonts w:hint="default" w:ascii="Times New Roman" w:hAnsi="Times New Roman" w:cs="Times New Roman"/>
          <w:b w:val="0"/>
          <w:bCs w:val="0"/>
          <w:sz w:val="40"/>
          <w:szCs w:val="40"/>
          <w:lang w:val="en-US" w:eastAsia="zh-CN"/>
        </w:rPr>
        <w:t>Introduction to machine learning</w:t>
      </w:r>
      <w:r>
        <w:rPr>
          <w:rFonts w:hint="eastAsia" w:ascii="Times New Roman" w:hAnsi="Times New Roman" w:cs="Times New Roman"/>
          <w:b w:val="0"/>
          <w:bCs w:val="0"/>
          <w:sz w:val="40"/>
          <w:szCs w:val="40"/>
          <w:lang w:val="en-US" w:eastAsia="zh-CN"/>
        </w:rPr>
        <w:t xml:space="preserve"> with</w:t>
      </w:r>
      <w:r>
        <w:rPr>
          <w:rFonts w:hint="default" w:ascii="Times New Roman" w:hAnsi="Times New Roman" w:cs="Times New Roman"/>
          <w:b w:val="0"/>
          <w:bCs w:val="0"/>
          <w:sz w:val="40"/>
          <w:szCs w:val="40"/>
          <w:lang w:val="en-US" w:eastAsia="zh-CN"/>
        </w:rPr>
        <w:t xml:space="preserve"> a simple OCR</w:t>
      </w:r>
      <w:r>
        <w:rPr>
          <w:rFonts w:hint="eastAsia" w:ascii="Times New Roman" w:hAnsi="Times New Roman" w:cs="Times New Roman"/>
          <w:b w:val="0"/>
          <w:bCs w:val="0"/>
          <w:sz w:val="40"/>
          <w:szCs w:val="40"/>
          <w:lang w:val="en-US" w:eastAsia="zh-CN"/>
        </w:rPr>
        <w:t xml:space="preserve"> system on uppercase English characters</w:t>
      </w:r>
    </w:p>
    <w:p>
      <w:pPr>
        <w:spacing w:line="200" w:lineRule="exact"/>
        <w:contextualSpacing/>
        <w:jc w:val="center"/>
        <w:rPr>
          <w:rFonts w:hint="default" w:ascii="Times New Roman" w:hAnsi="Times New Roman" w:cs="Times New Roman" w:eastAsiaTheme="minorEastAsia"/>
          <w:i/>
          <w:iCs/>
          <w:sz w:val="24"/>
          <w:szCs w:val="24"/>
          <w:lang w:val="en-US" w:eastAsia="zh-CN"/>
        </w:rPr>
      </w:pPr>
      <w:r>
        <w:rPr>
          <w:rFonts w:hint="eastAsia" w:ascii="Times New Roman" w:hAnsi="Times New Roman" w:cs="Times New Roman"/>
          <w:i/>
          <w:iCs/>
          <w:sz w:val="24"/>
          <w:szCs w:val="24"/>
          <w:lang w:val="en-US" w:eastAsia="zh-CN"/>
        </w:rPr>
        <w:t>Ning Zhu</w:t>
      </w:r>
    </w:p>
    <w:p>
      <w:pPr>
        <w:spacing w:line="200" w:lineRule="exact"/>
        <w:contextualSpacing/>
        <w:jc w:val="center"/>
        <w:rPr>
          <w:rFonts w:hint="default" w:ascii="Times New Roman" w:hAnsi="Times New Roman" w:cs="Times New Roman" w:eastAsiaTheme="minorEastAsia"/>
          <w:i/>
          <w:iCs/>
          <w:sz w:val="20"/>
          <w:szCs w:val="20"/>
          <w:lang w:val="en-US" w:eastAsia="zh-CN"/>
        </w:rPr>
      </w:pPr>
      <w:r>
        <w:rPr>
          <w:rFonts w:hint="eastAsia" w:ascii="Times New Roman" w:hAnsi="Times New Roman" w:cs="Times New Roman"/>
          <w:i/>
          <w:iCs/>
          <w:sz w:val="20"/>
          <w:szCs w:val="20"/>
          <w:lang w:val="en-US" w:eastAsia="zh-CN"/>
        </w:rPr>
        <w:t>University of Nottingham, Ningbo</w:t>
      </w:r>
    </w:p>
    <w:p>
      <w:pPr>
        <w:spacing w:line="200" w:lineRule="exact"/>
        <w:contextualSpacing/>
        <w:jc w:val="center"/>
        <w:rPr>
          <w:rFonts w:hint="default" w:ascii="Times New Roman" w:hAnsi="Times New Roman" w:cs="Times New Roman" w:eastAsiaTheme="minorEastAsia"/>
          <w:i/>
          <w:iCs/>
          <w:sz w:val="21"/>
          <w:szCs w:val="21"/>
          <w:lang w:val="en-US" w:eastAsia="zh-CN"/>
        </w:rPr>
      </w:pPr>
      <w:r>
        <w:rPr>
          <w:rFonts w:ascii="Times New Roman" w:hAnsi="Times New Roman" w:cs="Times New Roman"/>
          <w:i/>
          <w:iCs/>
          <w:sz w:val="21"/>
          <w:szCs w:val="21"/>
        </w:rPr>
        <w:t xml:space="preserve">Email: </w:t>
      </w:r>
      <w:r>
        <w:rPr>
          <w:rFonts w:hint="eastAsia" w:ascii="Times New Roman" w:hAnsi="Times New Roman" w:cs="Times New Roman"/>
          <w:i/>
          <w:iCs/>
          <w:sz w:val="21"/>
          <w:szCs w:val="21"/>
          <w:lang w:val="en-US" w:eastAsia="zh-CN"/>
        </w:rPr>
        <w:t>scynz1@nottingham.edu.cn</w:t>
      </w:r>
    </w:p>
    <w:p>
      <w:pPr>
        <w:jc w:val="center"/>
        <w:rPr>
          <w:b/>
          <w:bCs/>
          <w:sz w:val="24"/>
          <w:szCs w:val="24"/>
        </w:rPr>
      </w:pPr>
    </w:p>
    <w:p>
      <w:pPr>
        <w:jc w:val="center"/>
        <w:rPr>
          <w:b/>
          <w:bCs/>
          <w:sz w:val="24"/>
          <w:szCs w:val="24"/>
        </w:rPr>
        <w:sectPr>
          <w:pgSz w:w="11906" w:h="16838"/>
          <w:pgMar w:top="907" w:right="851" w:bottom="1134" w:left="851" w:header="851" w:footer="992" w:gutter="0"/>
          <w:cols w:space="425" w:num="1"/>
          <w:docGrid w:linePitch="360" w:charSpace="0"/>
        </w:sectPr>
      </w:pPr>
    </w:p>
    <w:p>
      <w:pPr>
        <w:bidi w:val="0"/>
        <w:spacing w:after="0" w:line="240" w:lineRule="auto"/>
        <w:jc w:val="both"/>
        <w:rPr>
          <w:rFonts w:hint="default" w:ascii="Times New Roman" w:hAnsi="Times New Roman" w:cs="Times New Roman"/>
          <w:b/>
          <w:bCs/>
          <w:sz w:val="18"/>
          <w:szCs w:val="18"/>
          <w:lang w:val="en-US" w:eastAsia="zh-CN"/>
        </w:rPr>
      </w:pPr>
      <w:r>
        <w:rPr>
          <w:rFonts w:ascii="Times New Roman" w:hAnsi="Times New Roman" w:cs="Times New Roman"/>
          <w:b/>
          <w:bCs/>
          <w:i/>
          <w:iCs/>
          <w:sz w:val="18"/>
          <w:szCs w:val="18"/>
        </w:rPr>
        <w:t>Abstract</w:t>
      </w:r>
      <w:r>
        <w:rPr>
          <w:rFonts w:ascii="Times New Roman" w:hAnsi="Times New Roman" w:cs="Times New Roman"/>
          <w:b/>
          <w:bCs/>
          <w:sz w:val="18"/>
          <w:szCs w:val="18"/>
        </w:rPr>
        <w:t xml:space="preserve"> – </w:t>
      </w:r>
      <w:r>
        <w:rPr>
          <w:rFonts w:hint="eastAsia" w:ascii="Times New Roman" w:hAnsi="Times New Roman" w:cs="Times New Roman"/>
          <w:b/>
          <w:bCs/>
          <w:sz w:val="18"/>
          <w:szCs w:val="18"/>
          <w:lang w:val="en-US" w:eastAsia="zh-CN"/>
        </w:rPr>
        <w:t xml:space="preserve">As the rapid development of AI, machine learning </w:t>
      </w:r>
    </w:p>
    <w:p>
      <w:pPr>
        <w:bidi w:val="0"/>
        <w:spacing w:after="0" w:line="240" w:lineRule="auto"/>
        <w:jc w:val="both"/>
        <w:rPr>
          <w:rFonts w:hint="default" w:ascii="Times New Roman" w:hAnsi="Times New Roman" w:eastAsia="宋体" w:cs="Times New Roman"/>
          <w:b/>
          <w:bCs/>
          <w:kern w:val="2"/>
          <w:sz w:val="18"/>
          <w:szCs w:val="18"/>
          <w:lang w:val="en-US" w:eastAsia="zh-CN"/>
        </w:rPr>
      </w:pPr>
      <w:r>
        <w:rPr>
          <w:rFonts w:hint="eastAsia" w:ascii="Times New Roman" w:hAnsi="Times New Roman" w:cs="Times New Roman"/>
          <w:b/>
          <w:bCs/>
          <w:sz w:val="18"/>
          <w:szCs w:val="18"/>
          <w:lang w:val="en-US" w:eastAsia="zh-CN"/>
        </w:rPr>
        <w:t xml:space="preserve">has been a basic skill almost all CS students need to learn. OCR system on English characters as a typical example of machine learning, can help students command a basic understanding of the machine learning. This paper will focus on </w:t>
      </w:r>
      <w:r>
        <w:rPr>
          <w:rFonts w:ascii="Times New Roman" w:hAnsi="Times New Roman" w:cs="Times New Roman"/>
          <w:b/>
          <w:bCs/>
          <w:sz w:val="18"/>
          <w:szCs w:val="18"/>
        </w:rPr>
        <w:t>how image preprocessing and neural networking combined</w:t>
      </w:r>
      <w:r>
        <w:rPr>
          <w:rFonts w:hint="eastAsia" w:ascii="Times New Roman" w:hAnsi="Times New Roman" w:cs="Times New Roman"/>
          <w:b/>
          <w:bCs/>
          <w:sz w:val="18"/>
          <w:szCs w:val="18"/>
          <w:lang w:val="en-US" w:eastAsia="zh-CN"/>
        </w:rPr>
        <w:t xml:space="preserve"> </w:t>
      </w:r>
      <w:r>
        <w:rPr>
          <w:rFonts w:ascii="Times New Roman" w:hAnsi="Times New Roman" w:cs="Times New Roman"/>
          <w:b/>
          <w:bCs/>
          <w:sz w:val="18"/>
          <w:szCs w:val="18"/>
        </w:rPr>
        <w:t>could build up a</w:t>
      </w:r>
      <w:r>
        <w:rPr>
          <w:rFonts w:hint="eastAsia" w:ascii="Times New Roman" w:hAnsi="Times New Roman" w:cs="Times New Roman"/>
          <w:b/>
          <w:bCs/>
          <w:sz w:val="18"/>
          <w:szCs w:val="18"/>
          <w:lang w:val="en-US" w:eastAsia="zh-CN"/>
        </w:rPr>
        <w:t xml:space="preserve"> simple</w:t>
      </w:r>
      <w:r>
        <w:rPr>
          <w:rFonts w:ascii="Times New Roman" w:hAnsi="Times New Roman" w:cs="Times New Roman"/>
          <w:b/>
          <w:bCs/>
          <w:sz w:val="18"/>
          <w:szCs w:val="18"/>
        </w:rPr>
        <w:t xml:space="preserve"> </w:t>
      </w:r>
      <w:r>
        <w:rPr>
          <w:rFonts w:hint="eastAsia" w:ascii="Times New Roman" w:hAnsi="Times New Roman" w:cs="Times New Roman"/>
          <w:b/>
          <w:bCs/>
          <w:sz w:val="18"/>
          <w:szCs w:val="18"/>
          <w:lang w:val="en-US" w:eastAsia="zh-CN"/>
        </w:rPr>
        <w:t>OCR system with relatively</w:t>
      </w:r>
      <w:bookmarkStart w:id="0" w:name="_GoBack"/>
      <w:bookmarkEnd w:id="0"/>
      <w:r>
        <w:rPr>
          <w:rFonts w:hint="eastAsia" w:ascii="Times New Roman" w:hAnsi="Times New Roman" w:cs="Times New Roman"/>
          <w:b/>
          <w:bCs/>
          <w:sz w:val="18"/>
          <w:szCs w:val="18"/>
          <w:lang w:val="en-US" w:eastAsia="zh-CN"/>
        </w:rPr>
        <w:t xml:space="preserve"> high accuracy, show the basic steps in machine learning.</w:t>
      </w:r>
    </w:p>
    <w:p>
      <w:pPr>
        <w:rPr>
          <w:rFonts w:ascii="Times New Roman" w:hAnsi="Times New Roman" w:cs="Times New Roman"/>
          <w:b/>
          <w:bCs/>
          <w:sz w:val="18"/>
          <w:szCs w:val="18"/>
        </w:rPr>
      </w:pPr>
    </w:p>
    <w:p>
      <w:pPr>
        <w:pStyle w:val="13"/>
        <w:numPr>
          <w:ilvl w:val="0"/>
          <w:numId w:val="1"/>
        </w:numPr>
        <w:ind w:firstLineChars="0"/>
        <w:contextualSpacing/>
        <w:jc w:val="center"/>
        <w:rPr>
          <w:rFonts w:ascii="Times New Roman" w:hAnsi="Times New Roman" w:cs="Times New Roman"/>
          <w:b/>
          <w:bCs/>
        </w:rPr>
      </w:pPr>
      <w:r>
        <w:rPr>
          <w:rFonts w:ascii="Times New Roman" w:hAnsi="Times New Roman" w:cs="Times New Roman"/>
          <w:b/>
          <w:bCs/>
        </w:rPr>
        <w:t>Introduction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AI has been a critical part in human-life.They are nearly everwhere-vending machine in school buildings, cameras in the road, the famous AlphaGo in weiqi etc. In order to keep up with the rapid development of computer technology, CS students start with a simple OCR system which provides a basic understanding of machine learning with students.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This paper will focus on the process of building &amp; training a neural network, as well as the preprocessing of data. In machine learning, a set of data is given and a </w:t>
      </w:r>
      <w:r>
        <w:rPr>
          <w:rFonts w:hint="eastAsia" w:ascii="Times New Roman" w:hAnsi="Times New Roman" w:cs="Times New Roman"/>
          <w:sz w:val="18"/>
          <w:szCs w:val="18"/>
          <w:lang w:val="en-US" w:eastAsia="zh-CN"/>
        </w:rPr>
        <w:t xml:space="preserve">trained </w:t>
      </w:r>
      <w:r>
        <w:rPr>
          <w:rFonts w:ascii="Times New Roman" w:hAnsi="Times New Roman" w:cs="Times New Roman"/>
          <w:sz w:val="18"/>
          <w:szCs w:val="18"/>
        </w:rPr>
        <w:t>model is</w:t>
      </w:r>
      <w:r>
        <w:rPr>
          <w:rFonts w:hint="eastAsia" w:ascii="Times New Roman" w:hAnsi="Times New Roman" w:cs="Times New Roman"/>
          <w:sz w:val="18"/>
          <w:szCs w:val="18"/>
          <w:lang w:val="en-US" w:eastAsia="zh-CN"/>
        </w:rPr>
        <w:t xml:space="preserve"> created to</w:t>
      </w:r>
      <w:r>
        <w:rPr>
          <w:rFonts w:ascii="Times New Roman" w:hAnsi="Times New Roman" w:cs="Times New Roman"/>
          <w:sz w:val="18"/>
          <w:szCs w:val="18"/>
        </w:rPr>
        <w:t xml:space="preserve"> predict </w:t>
      </w:r>
      <w:r>
        <w:rPr>
          <w:rFonts w:hint="eastAsia" w:ascii="Times New Roman" w:hAnsi="Times New Roman" w:cs="Times New Roman"/>
          <w:sz w:val="18"/>
          <w:szCs w:val="18"/>
          <w:lang w:val="en-US" w:eastAsia="zh-CN"/>
        </w:rPr>
        <w:t>the</w:t>
      </w:r>
      <w:r>
        <w:rPr>
          <w:rFonts w:ascii="Times New Roman" w:hAnsi="Times New Roman" w:cs="Times New Roman"/>
          <w:sz w:val="18"/>
          <w:szCs w:val="18"/>
        </w:rPr>
        <w:t xml:space="preserve"> result</w:t>
      </w:r>
      <w:r>
        <w:rPr>
          <w:rFonts w:hint="eastAsia" w:ascii="Times New Roman" w:hAnsi="Times New Roman" w:cs="Times New Roman"/>
          <w:sz w:val="18"/>
          <w:szCs w:val="18"/>
          <w:lang w:val="en-US" w:eastAsia="zh-CN"/>
        </w:rPr>
        <w:t>s</w:t>
      </w:r>
      <w:r>
        <w:rPr>
          <w:rFonts w:ascii="Times New Roman" w:hAnsi="Times New Roman" w:cs="Times New Roman"/>
          <w:sz w:val="18"/>
          <w:szCs w:val="18"/>
        </w:rPr>
        <w:t>. The neural network model proved to be effective in completing such task.</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 </w:t>
      </w:r>
      <w:r>
        <w:rPr>
          <w:rFonts w:hint="eastAsia" w:ascii="Times New Roman" w:hAnsi="Times New Roman" w:cs="Times New Roman"/>
          <w:sz w:val="18"/>
          <w:szCs w:val="18"/>
        </w:rPr>
        <w:t xml:space="preserve">Neural network is a computing model with connected nodes, and its hierarchical structure is similar to that of neural network in brain. Neural network can </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learn</w:t>
      </w:r>
      <w:r>
        <w:rPr>
          <w:rFonts w:hint="eastAsia" w:ascii="Times New Roman" w:hAnsi="Times New Roman" w:cs="Times New Roman"/>
          <w:sz w:val="18"/>
          <w:szCs w:val="18"/>
          <w:lang w:eastAsia="zh-CN"/>
        </w:rPr>
        <w:t>“</w:t>
      </w:r>
      <w:r>
        <w:rPr>
          <w:rFonts w:hint="eastAsia" w:ascii="Times New Roman" w:hAnsi="Times New Roman" w:cs="Times New Roman"/>
          <w:sz w:val="18"/>
          <w:szCs w:val="18"/>
        </w:rPr>
        <w:t xml:space="preserve"> from data, </w:t>
      </w:r>
      <w:r>
        <w:rPr>
          <w:rFonts w:hint="eastAsia" w:ascii="Times New Roman" w:hAnsi="Times New Roman" w:cs="Times New Roman"/>
          <w:sz w:val="18"/>
          <w:szCs w:val="18"/>
          <w:lang w:val="en-US" w:eastAsia="zh-CN"/>
        </w:rPr>
        <w:t>therefore</w:t>
      </w:r>
      <w:r>
        <w:rPr>
          <w:rFonts w:hint="eastAsia" w:ascii="Times New Roman" w:hAnsi="Times New Roman" w:cs="Times New Roman"/>
          <w:sz w:val="18"/>
          <w:szCs w:val="18"/>
        </w:rPr>
        <w:t xml:space="preserve"> it can train its pattern recognition, classify data and predict future events.</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Neural networks subdivide your input into multiple abstraction layers. For example, a large number of examples can be used to train whether the recognition mode is voice or image, just like the behavior of human brain. The behavior of neural network is determined by the</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connection mode of its elements and the strength or weight of these connections. During the training, the system will automatically adjust the relevant weights according to the specified learning rules until the neural network performs the required tasks normally.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In genral, t</w:t>
      </w:r>
      <w:r>
        <w:rPr>
          <w:rFonts w:ascii="Times New Roman" w:hAnsi="Times New Roman" w:cs="Times New Roman"/>
          <w:sz w:val="18"/>
          <w:szCs w:val="18"/>
        </w:rPr>
        <w:t xml:space="preserve">here are basically three parts in a neural network, an </w:t>
      </w:r>
      <w:r>
        <w:rPr>
          <w:rFonts w:ascii="Times New Roman" w:hAnsi="Times New Roman" w:cs="Times New Roman"/>
          <w:b/>
          <w:bCs/>
          <w:i/>
          <w:iCs/>
          <w:sz w:val="18"/>
          <w:szCs w:val="18"/>
        </w:rPr>
        <w:t>input layer</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 xml:space="preserve">many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and an </w:t>
      </w:r>
      <w:r>
        <w:rPr>
          <w:rFonts w:ascii="Times New Roman" w:hAnsi="Times New Roman" w:cs="Times New Roman"/>
          <w:b/>
          <w:bCs/>
          <w:i/>
          <w:iCs/>
          <w:sz w:val="18"/>
          <w:szCs w:val="18"/>
        </w:rPr>
        <w:t>output layer</w:t>
      </w:r>
      <w:r>
        <w:rPr>
          <w:rFonts w:ascii="Times New Roman" w:hAnsi="Times New Roman" w:cs="Times New Roman"/>
          <w:sz w:val="18"/>
          <w:szCs w:val="18"/>
        </w:rPr>
        <w:t>.</w:t>
      </w:r>
    </w:p>
    <w:p>
      <w:pPr>
        <w:ind w:firstLine="180" w:firstLineChars="100"/>
        <w:rPr>
          <w:rFonts w:hint="default" w:ascii="Times New Roman" w:hAnsi="Times New Roman" w:cs="Times New Roman" w:eastAsiaTheme="minorEastAsia"/>
          <w:sz w:val="18"/>
          <w:szCs w:val="18"/>
          <w:lang w:val="en-US" w:eastAsia="zh-CN"/>
        </w:rPr>
      </w:pPr>
      <w:r>
        <w:rPr>
          <w:rFonts w:hint="eastAsia" w:ascii="Times New Roman" w:hAnsi="Times New Roman" w:cs="Times New Roman"/>
          <w:sz w:val="18"/>
          <w:szCs w:val="18"/>
        </w:rPr>
        <w:t>The input layer obtains the training data and</w:t>
      </w:r>
      <w:r>
        <w:rPr>
          <w:rFonts w:hint="eastAsia" w:ascii="Times New Roman" w:hAnsi="Times New Roman" w:cs="Times New Roman"/>
          <w:sz w:val="18"/>
          <w:szCs w:val="18"/>
          <w:lang w:val="en-US" w:eastAsia="zh-CN"/>
        </w:rPr>
        <w:t xml:space="preserve"> </w:t>
      </w:r>
      <w:r>
        <w:rPr>
          <w:rFonts w:hint="eastAsia" w:ascii="Times New Roman" w:hAnsi="Times New Roman" w:cs="Times New Roman"/>
          <w:sz w:val="18"/>
          <w:szCs w:val="18"/>
        </w:rPr>
        <w:t>the expected</w:t>
      </w:r>
      <w:r>
        <w:rPr>
          <w:rFonts w:hint="eastAsia" w:ascii="Times New Roman" w:hAnsi="Times New Roman" w:cs="Times New Roman"/>
          <w:sz w:val="18"/>
          <w:szCs w:val="18"/>
          <w:lang w:val="en-US" w:eastAsia="zh-CN"/>
        </w:rPr>
        <w:t xml:space="preserve"> output</w:t>
      </w:r>
      <w:r>
        <w:rPr>
          <w:rFonts w:hint="eastAsia" w:ascii="Times New Roman" w:hAnsi="Times New Roman" w:cs="Times New Roman"/>
          <w:sz w:val="18"/>
          <w:szCs w:val="18"/>
        </w:rPr>
        <w:t xml:space="preserve"> values</w:t>
      </w:r>
      <w:r>
        <w:rPr>
          <w:rFonts w:hint="eastAsia" w:ascii="Times New Roman" w:hAnsi="Times New Roman" w:cs="Times New Roman"/>
          <w:sz w:val="18"/>
          <w:szCs w:val="18"/>
          <w:lang w:val="en-US" w:eastAsia="zh-CN"/>
        </w:rPr>
        <w:t xml:space="preserve"> from the file</w:t>
      </w:r>
      <w:r>
        <w:rPr>
          <w:rFonts w:hint="eastAsia" w:ascii="Times New Roman" w:hAnsi="Times New Roman" w:cs="Times New Roman"/>
          <w:sz w:val="18"/>
          <w:szCs w:val="18"/>
        </w:rPr>
        <w:t xml:space="preserve">, which are regarded as </w:t>
      </w:r>
      <w:r>
        <w:rPr>
          <w:rFonts w:hint="eastAsia" w:ascii="Times New Roman" w:hAnsi="Times New Roman" w:cs="Times New Roman"/>
          <w:b/>
          <w:bCs/>
          <w:i/>
          <w:iCs/>
          <w:sz w:val="18"/>
          <w:szCs w:val="18"/>
        </w:rPr>
        <w:t xml:space="preserve">data </w:t>
      </w:r>
      <w:r>
        <w:rPr>
          <w:rFonts w:hint="eastAsia" w:ascii="Times New Roman" w:hAnsi="Times New Roman" w:cs="Times New Roman"/>
          <w:sz w:val="18"/>
          <w:szCs w:val="18"/>
        </w:rPr>
        <w:t xml:space="preserve">and </w:t>
      </w:r>
      <w:r>
        <w:rPr>
          <w:rFonts w:hint="eastAsia" w:ascii="Times New Roman" w:hAnsi="Times New Roman" w:cs="Times New Roman"/>
          <w:b/>
          <w:bCs/>
          <w:i/>
          <w:iCs/>
          <w:sz w:val="18"/>
          <w:szCs w:val="18"/>
        </w:rPr>
        <w:t xml:space="preserve">label </w:t>
      </w:r>
      <w:r>
        <w:rPr>
          <w:rFonts w:hint="eastAsia" w:ascii="Times New Roman" w:hAnsi="Times New Roman" w:cs="Times New Roman"/>
          <w:sz w:val="18"/>
          <w:szCs w:val="18"/>
        </w:rPr>
        <w:t>respectivel</w:t>
      </w:r>
      <w:r>
        <w:rPr>
          <w:rFonts w:hint="eastAsia" w:ascii="Times New Roman" w:hAnsi="Times New Roman" w:cs="Times New Roman"/>
          <w:sz w:val="18"/>
          <w:szCs w:val="18"/>
          <w:lang w:val="en-US" w:eastAsia="zh-CN"/>
        </w:rPr>
        <w:t xml:space="preserve">y. Then sends the processed </w:t>
      </w:r>
      <w:r>
        <w:rPr>
          <w:rFonts w:hint="eastAsia" w:ascii="Times New Roman" w:hAnsi="Times New Roman" w:cs="Times New Roman"/>
          <w:b/>
          <w:bCs/>
          <w:i/>
          <w:iCs/>
          <w:sz w:val="18"/>
          <w:szCs w:val="18"/>
          <w:lang w:val="en-US" w:eastAsia="zh-CN"/>
        </w:rPr>
        <w:t>data</w:t>
      </w:r>
      <w:r>
        <w:rPr>
          <w:rFonts w:hint="eastAsia" w:ascii="Times New Roman" w:hAnsi="Times New Roman" w:cs="Times New Roman"/>
          <w:sz w:val="18"/>
          <w:szCs w:val="18"/>
          <w:lang w:val="en-US" w:eastAsia="zh-CN"/>
        </w:rPr>
        <w:t xml:space="preserve"> to the hidden layers.</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The hidden layers are the main layers that </w:t>
      </w:r>
      <w:r>
        <w:rPr>
          <w:rFonts w:hint="eastAsia" w:ascii="Times New Roman" w:hAnsi="Times New Roman" w:cs="Times New Roman"/>
          <w:sz w:val="18"/>
          <w:szCs w:val="18"/>
          <w:lang w:val="en-US" w:eastAsia="zh-CN"/>
        </w:rPr>
        <w:t xml:space="preserve">process </w:t>
      </w:r>
      <w:r>
        <w:rPr>
          <w:rFonts w:hint="eastAsia" w:ascii="Times New Roman" w:hAnsi="Times New Roman" w:cs="Times New Roman"/>
          <w:b/>
          <w:bCs/>
          <w:i/>
          <w:iCs/>
          <w:sz w:val="18"/>
          <w:szCs w:val="18"/>
          <w:lang w:val="en-US" w:eastAsia="zh-CN"/>
        </w:rPr>
        <w:t xml:space="preserve">data </w:t>
      </w:r>
      <w:r>
        <w:rPr>
          <w:rFonts w:ascii="Times New Roman" w:hAnsi="Times New Roman" w:cs="Times New Roman"/>
          <w:sz w:val="18"/>
          <w:szCs w:val="18"/>
        </w:rPr>
        <w:t>and predict the results. Basically, for</w:t>
      </w:r>
      <w:r>
        <w:rPr>
          <w:rFonts w:hint="eastAsia" w:ascii="Times New Roman" w:hAnsi="Times New Roman" w:cs="Times New Roman"/>
          <w:sz w:val="18"/>
          <w:szCs w:val="18"/>
          <w:lang w:val="en-US" w:eastAsia="zh-CN"/>
        </w:rPr>
        <w:t xml:space="preserve"> the layers</w:t>
      </w:r>
      <w:r>
        <w:rPr>
          <w:rFonts w:ascii="Times New Roman" w:hAnsi="Times New Roman" w:cs="Times New Roman"/>
          <w:sz w:val="18"/>
          <w:szCs w:val="18"/>
        </w:rPr>
        <w:t xml:space="preserve"> in the hidden layers, </w:t>
      </w:r>
      <w:r>
        <w:rPr>
          <w:rFonts w:hint="eastAsia" w:ascii="Times New Roman" w:hAnsi="Times New Roman" w:cs="Times New Roman"/>
          <w:sz w:val="18"/>
          <w:szCs w:val="18"/>
          <w:lang w:val="en-US" w:eastAsia="zh-CN"/>
        </w:rPr>
        <w:t>the output y has a linear relationship with the input x</w:t>
      </w:r>
      <w:r>
        <w:rPr>
          <w:rFonts w:ascii="Times New Roman" w:hAnsi="Times New Roman" w:cs="Times New Roman"/>
          <w:sz w:val="18"/>
          <w:szCs w:val="18"/>
        </w:rPr>
        <w:t xml:space="preserve">. The </w:t>
      </w:r>
      <w:r>
        <w:rPr>
          <w:rFonts w:hint="eastAsia" w:ascii="Times New Roman" w:hAnsi="Times New Roman" w:cs="Times New Roman"/>
          <w:sz w:val="18"/>
          <w:szCs w:val="18"/>
          <w:lang w:val="en-US" w:eastAsia="zh-CN"/>
        </w:rPr>
        <w:t>relationship</w:t>
      </w:r>
      <w:r>
        <w:rPr>
          <w:rFonts w:ascii="Times New Roman" w:hAnsi="Times New Roman" w:cs="Times New Roman"/>
          <w:sz w:val="18"/>
          <w:szCs w:val="18"/>
        </w:rPr>
        <w:t xml:space="preserve"> is done as shown below:</w:t>
      </w:r>
    </w:p>
    <w:p>
      <w:pPr>
        <w:rPr>
          <w:rFonts w:ascii="Times New Roman" w:hAnsi="Times New Roman" w:cs="Times New Roman"/>
          <w:sz w:val="18"/>
          <w:szCs w:val="18"/>
        </w:rPr>
      </w:pPr>
      <m:oMathPara>
        <m:oMath>
          <m:r>
            <w:rPr>
              <w:rFonts w:ascii="Cambria Math" w:hAnsi="Cambria Math" w:cs="Times New Roman"/>
              <w:sz w:val="18"/>
              <w:szCs w:val="18"/>
            </w:rPr>
            <m:t>y= w*x+b</m:t>
          </m:r>
        </m:oMath>
      </m:oMathPara>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Where </w:t>
      </w:r>
      <m:oMath>
        <m:r>
          <w:rPr>
            <w:rFonts w:ascii="Cambria Math" w:hAnsi="Cambria Math" w:cs="Times New Roman"/>
            <w:sz w:val="18"/>
            <w:szCs w:val="18"/>
          </w:rPr>
          <m:t>w</m:t>
        </m:r>
      </m:oMath>
      <w:r>
        <w:rPr>
          <w:rFonts w:ascii="Times New Roman" w:hAnsi="Times New Roman" w:cs="Times New Roman"/>
          <w:sz w:val="18"/>
          <w:szCs w:val="18"/>
        </w:rPr>
        <w:t xml:space="preserve"> is the weight and </w:t>
      </w:r>
      <m:oMath>
        <m:r>
          <w:rPr>
            <w:rFonts w:ascii="Cambria Math" w:hAnsi="Cambria Math" w:cs="Times New Roman"/>
            <w:sz w:val="18"/>
            <w:szCs w:val="18"/>
          </w:rPr>
          <m:t>b</m:t>
        </m:r>
      </m:oMath>
      <w:r>
        <w:rPr>
          <w:rFonts w:ascii="Times New Roman" w:hAnsi="Times New Roman" w:cs="Times New Roman"/>
          <w:sz w:val="18"/>
          <w:szCs w:val="18"/>
        </w:rPr>
        <w:t xml:space="preserve"> is the bias.</w:t>
      </w:r>
    </w:p>
    <w:p>
      <w:pPr>
        <w:ind w:firstLine="180" w:firstLineChars="100"/>
        <w:rPr>
          <w:rFonts w:hint="default" w:ascii="Times New Roman" w:hAnsi="Times New Roman" w:cs="Times New Roman"/>
          <w:b w:val="0"/>
          <w:bCs w:val="0"/>
          <w:color w:val="auto"/>
          <w:sz w:val="18"/>
          <w:szCs w:val="18"/>
          <w:lang w:val="en-US"/>
        </w:rPr>
      </w:pPr>
      <w:r>
        <w:rPr>
          <w:rFonts w:ascii="Times New Roman" w:hAnsi="Times New Roman" w:cs="Times New Roman"/>
          <w:b w:val="0"/>
          <w:bCs w:val="0"/>
          <w:color w:val="auto"/>
          <w:sz w:val="18"/>
          <w:szCs w:val="18"/>
        </w:rPr>
        <w:t xml:space="preserve">Usually during coding, data </w:t>
      </w:r>
      <w:r>
        <w:rPr>
          <w:rFonts w:hint="eastAsia" w:ascii="Times New Roman" w:hAnsi="Times New Roman" w:cs="Times New Roman"/>
          <w:b w:val="0"/>
          <w:bCs w:val="0"/>
          <w:color w:val="auto"/>
          <w:sz w:val="18"/>
          <w:szCs w:val="18"/>
          <w:lang w:val="en-US" w:eastAsia="zh-CN"/>
        </w:rPr>
        <w:t xml:space="preserve">flow </w:t>
      </w:r>
      <w:r>
        <w:rPr>
          <w:rFonts w:ascii="Times New Roman" w:hAnsi="Times New Roman" w:cs="Times New Roman"/>
          <w:b w:val="0"/>
          <w:bCs w:val="0"/>
          <w:color w:val="auto"/>
          <w:sz w:val="18"/>
          <w:szCs w:val="18"/>
        </w:rPr>
        <w:t xml:space="preserve">is passed </w:t>
      </w:r>
      <w:r>
        <w:rPr>
          <w:rFonts w:hint="eastAsia" w:ascii="Times New Roman" w:hAnsi="Times New Roman" w:cs="Times New Roman"/>
          <w:b w:val="0"/>
          <w:bCs w:val="0"/>
          <w:color w:val="auto"/>
          <w:sz w:val="18"/>
          <w:szCs w:val="18"/>
          <w:lang w:val="en-US" w:eastAsia="zh-CN"/>
        </w:rPr>
        <w:t xml:space="preserve">through </w:t>
      </w:r>
      <w:r>
        <w:rPr>
          <w:rFonts w:ascii="Times New Roman" w:hAnsi="Times New Roman" w:cs="Times New Roman"/>
          <w:b w:val="0"/>
          <w:bCs w:val="0"/>
          <w:color w:val="auto"/>
          <w:sz w:val="18"/>
          <w:szCs w:val="18"/>
        </w:rPr>
        <w:t>layer by layer</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matrix of input</w:t>
      </w:r>
      <w:r>
        <w:rPr>
          <w:rFonts w:hint="eastAsia" w:ascii="Times New Roman" w:hAnsi="Times New Roman" w:cs="Times New Roman"/>
          <w:b w:val="0"/>
          <w:bCs w:val="0"/>
          <w:color w:val="auto"/>
          <w:sz w:val="18"/>
          <w:szCs w:val="18"/>
          <w:lang w:val="en-US" w:eastAsia="zh-CN"/>
        </w:rPr>
        <w:t>,</w:t>
      </w:r>
      <w:r>
        <w:rPr>
          <w:rFonts w:ascii="Times New Roman" w:hAnsi="Times New Roman" w:cs="Times New Roman"/>
          <w:b w:val="0"/>
          <w:bCs w:val="0"/>
          <w:color w:val="auto"/>
          <w:sz w:val="18"/>
          <w:szCs w:val="18"/>
        </w:rPr>
        <w:t xml:space="preserve"> dotted with a matrix of weight and then added to a matrix of bias</w:t>
      </w:r>
      <w:r>
        <w:rPr>
          <w:rFonts w:hint="eastAsia" w:ascii="Times New Roman" w:hAnsi="Times New Roman" w:cs="Times New Roman"/>
          <w:b w:val="0"/>
          <w:bCs w:val="0"/>
          <w:color w:val="auto"/>
          <w:sz w:val="18"/>
          <w:szCs w:val="18"/>
          <w:lang w:val="en-US" w:eastAsia="zh-CN"/>
        </w:rPr>
        <w:t xml:space="preserve">, will generate the </w:t>
      </w:r>
      <w:r>
        <w:rPr>
          <w:rFonts w:ascii="Times New Roman" w:hAnsi="Times New Roman" w:cs="Times New Roman"/>
          <w:b w:val="0"/>
          <w:bCs w:val="0"/>
          <w:color w:val="auto"/>
          <w:sz w:val="18"/>
          <w:szCs w:val="18"/>
        </w:rPr>
        <w:t xml:space="preserve">matrix of </w:t>
      </w:r>
      <w:r>
        <w:rPr>
          <w:rFonts w:hint="eastAsia" w:ascii="Times New Roman" w:hAnsi="Times New Roman" w:cs="Times New Roman"/>
          <w:b w:val="0"/>
          <w:bCs w:val="0"/>
          <w:color w:val="auto"/>
          <w:sz w:val="18"/>
          <w:szCs w:val="18"/>
          <w:lang w:val="en-US" w:eastAsia="zh-CN"/>
        </w:rPr>
        <w:t>out</w:t>
      </w:r>
      <w:r>
        <w:rPr>
          <w:rFonts w:ascii="Times New Roman" w:hAnsi="Times New Roman" w:cs="Times New Roman"/>
          <w:b w:val="0"/>
          <w:bCs w:val="0"/>
          <w:color w:val="auto"/>
          <w:sz w:val="18"/>
          <w:szCs w:val="18"/>
        </w:rPr>
        <w:t xml:space="preserve">put. </w:t>
      </w:r>
      <w:r>
        <w:rPr>
          <w:rFonts w:hint="eastAsia" w:ascii="Times New Roman" w:hAnsi="Times New Roman" w:cs="Times New Roman"/>
          <w:b w:val="0"/>
          <w:bCs w:val="0"/>
          <w:color w:val="auto"/>
          <w:sz w:val="18"/>
          <w:szCs w:val="18"/>
          <w:lang w:val="en-US" w:eastAsia="zh-CN"/>
        </w:rPr>
        <w:t>The</w:t>
      </w:r>
      <w:r>
        <w:rPr>
          <w:rFonts w:ascii="Times New Roman" w:hAnsi="Times New Roman" w:cs="Times New Roman"/>
          <w:b w:val="0"/>
          <w:bCs w:val="0"/>
          <w:color w:val="auto"/>
          <w:sz w:val="18"/>
          <w:szCs w:val="18"/>
        </w:rPr>
        <w:t xml:space="preserve"> output matrix is then passed to the next layer</w:t>
      </w:r>
      <w:r>
        <w:rPr>
          <w:rFonts w:hint="eastAsia" w:ascii="Times New Roman" w:hAnsi="Times New Roman" w:cs="Times New Roman"/>
          <w:b w:val="0"/>
          <w:bCs w:val="0"/>
          <w:color w:val="auto"/>
          <w:sz w:val="18"/>
          <w:szCs w:val="18"/>
          <w:lang w:val="en-US" w:eastAsia="zh-CN"/>
        </w:rPr>
        <w:t xml:space="preserve"> as input ”x“. The process is as follows:</w:t>
      </w:r>
    </w:p>
    <w:p>
      <w:pPr>
        <w:rPr>
          <w:rFonts w:ascii="Times New Roman" w:hAnsi="Times New Roman" w:cs="Times New Roman"/>
          <w:sz w:val="18"/>
          <w:szCs w:val="18"/>
        </w:rPr>
      </w:pPr>
      <m:oMathPara>
        <m:oMath>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1n</m:t>
                        </m:r>
                        <m:ctrlPr>
                          <w:rPr>
                            <w:rFonts w:ascii="Cambria Math" w:hAnsi="Cambria Math" w:eastAsia="Cambria Math" w:cs="Times New Roman"/>
                            <w:i/>
                            <w:sz w:val="18"/>
                            <w:szCs w:val="18"/>
                          </w:rPr>
                        </m:ctrlPr>
                      </m:sub>
                    </m:sSub>
                    <m:ctrlPr>
                      <w:rPr>
                        <w:rFonts w:ascii="Cambria Math" w:hAnsi="Cambria Math" w:eastAsia="Cambria Math" w:cs="Times New Roman"/>
                        <w:i/>
                        <w:sz w:val="18"/>
                        <w:szCs w:val="18"/>
                      </w:rPr>
                    </m:ctrlPr>
                  </m:e>
                </m:mr>
                <m:mr>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e>
                    <m:r>
                      <w:rPr>
                        <w:rFonts w:ascii="Cambria Math" w:hAnsi="Cambria Math" w:eastAsia="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e>
                    <m:r>
                      <w:rPr>
                        <w:rFonts w:ascii="Cambria Math" w:hAnsi="Cambria Math" w:cs="Times New Roman"/>
                        <w:sz w:val="18"/>
                        <w:szCs w:val="18"/>
                      </w:rPr>
                      <m:t>…</m:t>
                    </m:r>
                    <m:ctrlPr>
                      <w:rPr>
                        <w:rFonts w:ascii="Cambria Math" w:hAnsi="Cambria Math" w:eastAsia="Cambria Math" w:cs="Times New Roman"/>
                        <w:i/>
                        <w:sz w:val="18"/>
                        <w:szCs w:val="18"/>
                      </w:rPr>
                    </m:ctrlPr>
                  </m:e>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w</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x</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b</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1</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r>
                  <m:e>
                    <m:r>
                      <w:rPr>
                        <w:rFonts w:ascii="Cambria Math" w:hAnsi="Cambria Math" w:cs="Times New Roman"/>
                        <w:sz w:val="18"/>
                        <w:szCs w:val="18"/>
                      </w:rPr>
                      <m:t>…</m:t>
                    </m:r>
                    <m:ctrlPr>
                      <w:rPr>
                        <w:rFonts w:ascii="Cambria Math" w:hAnsi="Cambria Math" w:eastAsia="Cambria Math" w:cs="Times New Roman"/>
                        <w:i/>
                        <w:sz w:val="18"/>
                        <w:szCs w:val="18"/>
                      </w:rPr>
                    </m:ctrlPr>
                  </m:e>
                </m:mr>
                <m:mr>
                  <m:e>
                    <m:sSub>
                      <m:sSubPr>
                        <m:ctrlPr>
                          <w:rPr>
                            <w:rFonts w:ascii="Cambria Math" w:hAnsi="Cambria Math" w:eastAsia="Cambria Math" w:cs="Times New Roman"/>
                            <w:i/>
                            <w:sz w:val="18"/>
                            <w:szCs w:val="18"/>
                          </w:rPr>
                        </m:ctrlPr>
                      </m:sSubPr>
                      <m:e>
                        <m:r>
                          <w:rPr>
                            <w:rFonts w:ascii="Cambria Math" w:hAnsi="Cambria Math" w:eastAsia="Cambria Math" w:cs="Times New Roman"/>
                            <w:sz w:val="18"/>
                            <w:szCs w:val="18"/>
                          </w:rPr>
                          <m:t>y</m:t>
                        </m:r>
                        <m:ctrlPr>
                          <w:rPr>
                            <w:rFonts w:ascii="Cambria Math" w:hAnsi="Cambria Math" w:eastAsia="Cambria Math" w:cs="Times New Roman"/>
                            <w:i/>
                            <w:sz w:val="18"/>
                            <w:szCs w:val="18"/>
                          </w:rPr>
                        </m:ctrlPr>
                      </m:e>
                      <m:sub>
                        <m:r>
                          <w:rPr>
                            <w:rFonts w:ascii="Cambria Math" w:hAnsi="Cambria Math" w:eastAsia="Cambria Math" w:cs="Times New Roman"/>
                            <w:sz w:val="18"/>
                            <w:szCs w:val="18"/>
                          </w:rPr>
                          <m:t>n</m:t>
                        </m:r>
                        <m:ctrlPr>
                          <w:rPr>
                            <w:rFonts w:ascii="Cambria Math" w:hAnsi="Cambria Math" w:eastAsia="Cambria Math" w:cs="Times New Roman"/>
                            <w:i/>
                            <w:sz w:val="18"/>
                            <w:szCs w:val="18"/>
                          </w:rPr>
                        </m:ctrlPr>
                      </m:sub>
                    </m:sSub>
                    <m:ctrlPr>
                      <w:rPr>
                        <w:rFonts w:ascii="Cambria Math" w:hAnsi="Cambria Math" w:cs="Times New Roman"/>
                        <w:i/>
                        <w:sz w:val="18"/>
                        <w:szCs w:val="18"/>
                      </w:rPr>
                    </m:ctrlPr>
                  </m:e>
                </m:mr>
              </m:m>
              <m:ctrlPr>
                <w:rPr>
                  <w:rFonts w:ascii="Cambria Math" w:hAnsi="Cambria Math" w:cs="Times New Roman"/>
                  <w:i/>
                  <w:sz w:val="18"/>
                  <w:szCs w:val="18"/>
                </w:rPr>
              </m:ctrlPr>
            </m:e>
          </m:d>
        </m:oMath>
      </m:oMathPara>
    </w:p>
    <w:p>
      <w:pPr>
        <w:ind w:firstLine="180" w:firstLineChars="100"/>
        <w:rPr>
          <w:rFonts w:ascii="Times New Roman" w:hAnsi="Times New Roman" w:cs="Times New Roman"/>
          <w:color w:val="auto"/>
          <w:sz w:val="18"/>
          <w:szCs w:val="18"/>
        </w:rPr>
      </w:pPr>
      <w:r>
        <w:rPr>
          <w:rFonts w:ascii="Times New Roman" w:hAnsi="Times New Roman" w:cs="Times New Roman"/>
          <w:color w:val="auto"/>
          <w:sz w:val="18"/>
          <w:szCs w:val="18"/>
        </w:rPr>
        <w:t xml:space="preserve">Usually, an </w:t>
      </w:r>
      <w:r>
        <w:rPr>
          <w:rFonts w:ascii="Times New Roman" w:hAnsi="Times New Roman" w:cs="Times New Roman"/>
          <w:b/>
          <w:bCs/>
          <w:i/>
          <w:iCs/>
          <w:color w:val="auto"/>
          <w:sz w:val="18"/>
          <w:szCs w:val="18"/>
        </w:rPr>
        <w:t>activation layer</w:t>
      </w:r>
      <w:r>
        <w:rPr>
          <w:rFonts w:ascii="Times New Roman" w:hAnsi="Times New Roman" w:cs="Times New Roman"/>
          <w:color w:val="auto"/>
          <w:sz w:val="18"/>
          <w:szCs w:val="18"/>
        </w:rPr>
        <w:t xml:space="preserve"> is considered as an output layer. It normalizes the predictions and converts them into floating-point decimals between 0 and 1</w:t>
      </w:r>
      <w:r>
        <w:rPr>
          <w:rFonts w:hint="eastAsia" w:ascii="Times New Roman" w:hAnsi="Times New Roman" w:cs="Times New Roman"/>
          <w:color w:val="auto"/>
          <w:sz w:val="18"/>
          <w:szCs w:val="18"/>
          <w:lang w:val="en-US" w:eastAsia="zh-CN"/>
        </w:rPr>
        <w:t xml:space="preserve"> which could be treated as probabilities</w:t>
      </w:r>
      <w:r>
        <w:rPr>
          <w:rFonts w:ascii="Times New Roman" w:hAnsi="Times New Roman" w:cs="Times New Roman"/>
          <w:color w:val="auto"/>
          <w:sz w:val="18"/>
          <w:szCs w:val="18"/>
        </w:rPr>
        <w:t xml:space="preserve">. The </w:t>
      </w:r>
      <w:r>
        <w:rPr>
          <w:rFonts w:ascii="Times New Roman" w:hAnsi="Times New Roman" w:cs="Times New Roman"/>
          <w:b/>
          <w:bCs/>
          <w:i/>
          <w:iCs/>
          <w:color w:val="auto"/>
          <w:sz w:val="18"/>
          <w:szCs w:val="18"/>
        </w:rPr>
        <w:t xml:space="preserve">Sigmoid Function </w:t>
      </w:r>
      <w:r>
        <w:rPr>
          <w:rFonts w:ascii="Times New Roman" w:hAnsi="Times New Roman" w:cs="Times New Roman"/>
          <w:color w:val="auto"/>
          <w:sz w:val="18"/>
          <w:szCs w:val="18"/>
        </w:rPr>
        <w:t xml:space="preserve">is a very commonly used activation function: </w:t>
      </w:r>
    </w:p>
    <w:p>
      <w:pPr>
        <w:ind w:firstLine="180" w:firstLineChars="100"/>
        <w:jc w:val="center"/>
        <w:rPr>
          <w:rFonts w:ascii="Cambria Math" w:hAnsi="Cambria Math" w:cs="Times New Roman"/>
          <w:i w:val="0"/>
          <w:sz w:val="18"/>
          <w:szCs w:val="18"/>
        </w:rPr>
      </w:pPr>
      <m:oMathPara>
        <m:oMath>
          <m:r>
            <w:rPr>
              <w:rFonts w:ascii="Cambria Math" w:hAnsi="Cambria Math" w:cs="Times New Roman"/>
              <w:sz w:val="18"/>
              <w:szCs w:val="18"/>
            </w:rPr>
            <m:t>sigmoid</m:t>
          </m:r>
          <m:d>
            <m:dPr>
              <m:ctrlPr>
                <w:rPr>
                  <w:rFonts w:ascii="Cambria Math" w:hAnsi="Cambria Math" w:cs="Times New Roman"/>
                  <w:i/>
                  <w:sz w:val="18"/>
                  <w:szCs w:val="18"/>
                </w:rPr>
              </m:ctrlPr>
            </m:dPr>
            <m:e>
              <m:r>
                <w:rPr>
                  <w:rFonts w:ascii="Cambria Math" w:hAnsi="Cambria Math" w:cs="Times New Roman"/>
                  <w:sz w:val="18"/>
                  <w:szCs w:val="18"/>
                </w:rPr>
                <m:t>x</m:t>
              </m:r>
              <m:ctrlPr>
                <w:rPr>
                  <w:rFonts w:ascii="Cambria Math" w:hAnsi="Cambria Math" w:cs="Times New Roman"/>
                  <w:i/>
                  <w:sz w:val="18"/>
                  <w:szCs w:val="18"/>
                </w:rPr>
              </m:ctrlPr>
            </m:e>
          </m:d>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ctrlPr>
                <w:rPr>
                  <w:rFonts w:ascii="Cambria Math" w:hAnsi="Cambria Math" w:cs="Times New Roman"/>
                  <w:i/>
                  <w:sz w:val="18"/>
                  <w:szCs w:val="18"/>
                </w:rPr>
              </m:ctrlPr>
            </m:num>
            <m:den>
              <m:r>
                <w:rPr>
                  <w:rFonts w:ascii="Cambria Math" w:hAnsi="Cambria Math" w:cs="Times New Roman"/>
                  <w:sz w:val="18"/>
                  <w:szCs w:val="18"/>
                </w:rPr>
                <m:t>1+</m:t>
              </m:r>
              <m:sSup>
                <m:sSupPr>
                  <m:ctrlPr>
                    <w:rPr>
                      <w:rFonts w:ascii="Cambria Math" w:hAnsi="Cambria Math" w:cs="Times New Roman"/>
                      <w:i/>
                      <w:sz w:val="18"/>
                      <w:szCs w:val="18"/>
                    </w:rPr>
                  </m:ctrlPr>
                </m:sSupPr>
                <m:e>
                  <m:r>
                    <w:rPr>
                      <w:rFonts w:ascii="Cambria Math" w:hAnsi="Cambria Math" w:cs="Times New Roman"/>
                      <w:sz w:val="18"/>
                      <w:szCs w:val="18"/>
                    </w:rPr>
                    <m:t>e</m:t>
                  </m:r>
                  <m:ctrlPr>
                    <w:rPr>
                      <w:rFonts w:ascii="Cambria Math" w:hAnsi="Cambria Math" w:cs="Times New Roman"/>
                      <w:i/>
                      <w:sz w:val="18"/>
                      <w:szCs w:val="18"/>
                    </w:rPr>
                  </m:ctrlPr>
                </m:e>
                <m:sup>
                  <m:r>
                    <w:rPr>
                      <w:rFonts w:ascii="Cambria Math" w:hAnsi="Cambria Math" w:cs="Times New Roman"/>
                      <w:sz w:val="18"/>
                      <w:szCs w:val="18"/>
                    </w:rPr>
                    <m:t>-x</m:t>
                  </m:r>
                  <m:ctrlPr>
                    <w:rPr>
                      <w:rFonts w:ascii="Cambria Math" w:hAnsi="Cambria Math" w:cs="Times New Roman"/>
                      <w:i/>
                      <w:sz w:val="18"/>
                      <w:szCs w:val="18"/>
                    </w:rPr>
                  </m:ctrlPr>
                </m:sup>
              </m:sSup>
              <m:ctrlPr>
                <w:rPr>
                  <w:rFonts w:ascii="Cambria Math" w:hAnsi="Cambria Math" w:cs="Times New Roman"/>
                  <w:i/>
                  <w:sz w:val="18"/>
                  <w:szCs w:val="18"/>
                </w:rPr>
              </m:ctrlPr>
            </m:den>
          </m:f>
        </m:oMath>
      </m:oMathPara>
    </w:p>
    <w:p>
      <w:pPr>
        <w:ind w:firstLine="180" w:firstLineChars="100"/>
        <w:jc w:val="center"/>
        <w:rPr>
          <w:rFonts w:hint="eastAsia" w:ascii="Cambria Math" w:hAnsi="Cambria Math" w:cs="Times New Roman" w:eastAsiaTheme="minorEastAsia"/>
          <w:i w:val="0"/>
          <w:sz w:val="18"/>
          <w:szCs w:val="18"/>
          <w:lang w:eastAsia="zh-CN"/>
        </w:rPr>
      </w:pPr>
      <w:r>
        <w:rPr>
          <w:rFonts w:hint="eastAsia" w:ascii="Cambria Math" w:hAnsi="Cambria Math" w:cs="Times New Roman" w:eastAsiaTheme="minorEastAsia"/>
          <w:i w:val="0"/>
          <w:sz w:val="18"/>
          <w:szCs w:val="18"/>
          <w:lang w:eastAsia="zh-CN"/>
        </w:rPr>
        <w:drawing>
          <wp:inline distT="0" distB="0" distL="114300" distR="114300">
            <wp:extent cx="3166745" cy="1464945"/>
            <wp:effectExtent l="0" t="0" r="14605" b="1905"/>
            <wp:docPr id="10" name="图片 10" descr="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igmoid"/>
                    <pic:cNvPicPr>
                      <a:picLocks noChangeAspect="1"/>
                    </pic:cNvPicPr>
                  </pic:nvPicPr>
                  <pic:blipFill>
                    <a:blip r:embed="rId4"/>
                    <a:stretch>
                      <a:fillRect/>
                    </a:stretch>
                  </pic:blipFill>
                  <pic:spPr>
                    <a:xfrm>
                      <a:off x="0" y="0"/>
                      <a:ext cx="3166745" cy="1464945"/>
                    </a:xfrm>
                    <a:prstGeom prst="rect">
                      <a:avLst/>
                    </a:prstGeom>
                  </pic:spPr>
                </pic:pic>
              </a:graphicData>
            </a:graphic>
          </wp:inline>
        </w:drawing>
      </w:r>
    </w:p>
    <w:p>
      <w:pPr>
        <w:ind w:firstLine="140" w:firstLineChars="100"/>
        <w:jc w:val="center"/>
        <w:rPr>
          <w:rFonts w:hint="default" w:ascii="Cambria Math" w:hAnsi="Cambria Math" w:cs="Times New Roman" w:eastAsiaTheme="minorEastAsia"/>
          <w:i w:val="0"/>
          <w:sz w:val="14"/>
          <w:szCs w:val="14"/>
          <w:lang w:val="en-US" w:eastAsia="zh-CN"/>
        </w:rPr>
      </w:pPr>
      <w:r>
        <w:rPr>
          <w:rFonts w:hint="eastAsia" w:ascii="Cambria Math" w:hAnsi="Cambria Math" w:cs="Times New Roman"/>
          <w:i w:val="0"/>
          <w:sz w:val="14"/>
          <w:szCs w:val="14"/>
          <w:lang w:val="en-US" w:eastAsia="zh-CN"/>
        </w:rPr>
        <w:t>Figure 1: sigmoid function</w:t>
      </w:r>
    </w:p>
    <w:p>
      <w:pPr>
        <w:ind w:firstLine="180" w:firstLineChars="100"/>
        <w:rPr>
          <w:rFonts w:hint="default" w:ascii="Times New Roman" w:hAnsi="Times New Roman" w:cs="Times New Roman"/>
          <w:sz w:val="18"/>
          <w:szCs w:val="18"/>
          <w:lang w:val="en-US" w:eastAsia="zh-CN"/>
        </w:rPr>
      </w:pPr>
      <w:r>
        <w:rPr>
          <w:rFonts w:hint="eastAsia" w:ascii="Times New Roman" w:hAnsi="Times New Roman" w:cs="Times New Roman"/>
          <w:sz w:val="18"/>
          <w:szCs w:val="18"/>
        </w:rPr>
        <w:t>I</w:t>
      </w:r>
      <w:r>
        <w:rPr>
          <w:rFonts w:ascii="Times New Roman" w:hAnsi="Times New Roman" w:cs="Times New Roman"/>
          <w:sz w:val="18"/>
          <w:szCs w:val="18"/>
        </w:rPr>
        <w:t xml:space="preserve">ts value ranges from 0 to 1, and therefore is one of the optimal activation functions </w:t>
      </w:r>
      <w:r>
        <w:rPr>
          <w:rFonts w:hint="eastAsia" w:ascii="Times New Roman" w:hAnsi="Times New Roman" w:cs="Times New Roman"/>
          <w:sz w:val="18"/>
          <w:szCs w:val="18"/>
          <w:lang w:val="en-US" w:eastAsia="zh-CN"/>
        </w:rPr>
        <w:t>in the</w:t>
      </w:r>
      <w:r>
        <w:rPr>
          <w:rFonts w:hint="eastAsia" w:ascii="Times New Roman" w:hAnsi="Times New Roman" w:cs="Times New Roman"/>
          <w:color w:val="auto"/>
          <w:sz w:val="18"/>
          <w:szCs w:val="18"/>
          <w:lang w:val="en-US" w:eastAsia="zh-CN"/>
        </w:rPr>
        <w:t xml:space="preserve"> industry.</w:t>
      </w:r>
    </w:p>
    <w:p>
      <w:pPr>
        <w:ind w:firstLine="180" w:firstLineChars="100"/>
        <w:rPr>
          <w:rFonts w:hint="eastAsia" w:ascii="Times New Roman" w:hAnsi="Times New Roman" w:cs="Times New Roman"/>
          <w:b w:val="0"/>
          <w:bCs w:val="0"/>
          <w:i w:val="0"/>
          <w:iCs w:val="0"/>
          <w:sz w:val="18"/>
          <w:szCs w:val="18"/>
          <w:lang w:val="en-US" w:eastAsia="zh-CN"/>
        </w:rPr>
      </w:pPr>
      <w:r>
        <w:rPr>
          <w:rFonts w:ascii="Times New Roman" w:hAnsi="Times New Roman" w:cs="Times New Roman"/>
          <w:sz w:val="18"/>
          <w:szCs w:val="18"/>
        </w:rPr>
        <w:t xml:space="preserve">This whole process from input to output is known as </w:t>
      </w:r>
      <w:r>
        <w:rPr>
          <w:rFonts w:ascii="Times New Roman" w:hAnsi="Times New Roman" w:cs="Times New Roman"/>
          <w:b/>
          <w:bCs/>
          <w:i/>
          <w:iCs/>
          <w:sz w:val="18"/>
          <w:szCs w:val="18"/>
        </w:rPr>
        <w:t>forwarding</w:t>
      </w:r>
      <w:r>
        <w:rPr>
          <w:rFonts w:hint="eastAsia" w:ascii="Times New Roman" w:hAnsi="Times New Roman" w:cs="Times New Roman"/>
          <w:b w:val="0"/>
          <w:bCs w:val="0"/>
          <w:i w:val="0"/>
          <w:iCs w:val="0"/>
          <w:sz w:val="18"/>
          <w:szCs w:val="18"/>
          <w:lang w:val="en-US" w:eastAsia="zh-CN"/>
        </w:rPr>
        <w:t xml:space="preserve">,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which is used to modify the model will be introduced below.</w:t>
      </w:r>
    </w:p>
    <w:p>
      <w:pPr>
        <w:ind w:firstLine="180" w:firstLineChars="100"/>
        <w:rPr>
          <w:rFonts w:hint="default" w:ascii="Times New Roman" w:hAnsi="Times New Roman" w:cs="Times New Roman"/>
          <w:b w:val="0"/>
          <w:bCs w:val="0"/>
          <w:i w:val="0"/>
          <w:iCs w:val="0"/>
          <w:sz w:val="18"/>
          <w:szCs w:val="18"/>
          <w:lang w:val="en-US" w:eastAsia="zh-CN"/>
        </w:rPr>
      </w:pPr>
      <w:r>
        <w:rPr>
          <w:rFonts w:hint="eastAsia" w:ascii="Times New Roman" w:hAnsi="Times New Roman" w:cs="Times New Roman"/>
          <w:b w:val="0"/>
          <w:bCs w:val="0"/>
          <w:i w:val="0"/>
          <w:iCs w:val="0"/>
          <w:sz w:val="18"/>
          <w:szCs w:val="18"/>
          <w:lang w:val="en-US" w:eastAsia="zh-CN"/>
        </w:rPr>
        <w:t xml:space="preserve">In the </w:t>
      </w:r>
      <w:r>
        <w:rPr>
          <w:rFonts w:hint="eastAsia" w:ascii="Times New Roman" w:hAnsi="Times New Roman" w:cs="Times New Roman"/>
          <w:b/>
          <w:bCs/>
          <w:i/>
          <w:iCs/>
          <w:sz w:val="18"/>
          <w:szCs w:val="18"/>
          <w:lang w:val="en-US" w:eastAsia="zh-CN"/>
        </w:rPr>
        <w:t>backwarding</w:t>
      </w:r>
      <w:r>
        <w:rPr>
          <w:rFonts w:hint="eastAsia" w:ascii="Times New Roman" w:hAnsi="Times New Roman" w:cs="Times New Roman"/>
          <w:b w:val="0"/>
          <w:bCs w:val="0"/>
          <w:i w:val="0"/>
          <w:iCs w:val="0"/>
          <w:sz w:val="18"/>
          <w:szCs w:val="18"/>
          <w:lang w:val="en-US" w:eastAsia="zh-CN"/>
        </w:rPr>
        <w:t xml:space="preserve"> process, there are two main concepts: </w:t>
      </w:r>
      <w:r>
        <w:rPr>
          <w:rFonts w:hint="eastAsia" w:ascii="Times New Roman" w:hAnsi="Times New Roman" w:cs="Times New Roman"/>
          <w:b/>
          <w:bCs/>
          <w:i/>
          <w:iCs/>
          <w:sz w:val="18"/>
          <w:szCs w:val="18"/>
          <w:lang w:val="en-US" w:eastAsia="zh-CN"/>
        </w:rPr>
        <w:t>cost function</w:t>
      </w:r>
      <w:r>
        <w:rPr>
          <w:rFonts w:hint="eastAsia" w:ascii="Times New Roman" w:hAnsi="Times New Roman" w:cs="Times New Roman"/>
          <w:b w:val="0"/>
          <w:bCs w:val="0"/>
          <w:i w:val="0"/>
          <w:iCs w:val="0"/>
          <w:sz w:val="18"/>
          <w:szCs w:val="18"/>
          <w:lang w:val="en-US" w:eastAsia="zh-CN"/>
        </w:rPr>
        <w:t xml:space="preserve"> and </w:t>
      </w:r>
      <w:r>
        <w:rPr>
          <w:rFonts w:hint="eastAsia" w:ascii="Times New Roman" w:hAnsi="Times New Roman" w:cs="Times New Roman"/>
          <w:b/>
          <w:bCs/>
          <w:i/>
          <w:iCs/>
          <w:sz w:val="18"/>
          <w:szCs w:val="18"/>
          <w:lang w:val="en-US" w:eastAsia="zh-CN"/>
        </w:rPr>
        <w:t>backpropagation</w:t>
      </w:r>
      <w:r>
        <w:rPr>
          <w:rFonts w:hint="eastAsia" w:ascii="Times New Roman" w:hAnsi="Times New Roman" w:cs="Times New Roman"/>
          <w:b w:val="0"/>
          <w:bCs w:val="0"/>
          <w:i w:val="0"/>
          <w:iCs w:val="0"/>
          <w:sz w:val="18"/>
          <w:szCs w:val="18"/>
          <w:lang w:val="en-US" w:eastAsia="zh-CN"/>
        </w:rPr>
        <w:t>.</w:t>
      </w:r>
    </w:p>
    <w:p>
      <w:pPr>
        <w:ind w:firstLine="180" w:firstLineChars="100"/>
        <w:rPr>
          <w:rFonts w:ascii="Times New Roman" w:hAnsi="Times New Roman" w:cs="Times New Roman"/>
          <w:color w:val="auto"/>
          <w:sz w:val="18"/>
          <w:szCs w:val="18"/>
        </w:rPr>
      </w:pP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 xml:space="preserve">is used to reflect the difference between the actual output value of the model and the expected correct output value. </w:t>
      </w:r>
      <w:r>
        <w:rPr>
          <w:rFonts w:hint="eastAsia" w:ascii="Times New Roman" w:hAnsi="Times New Roman" w:cs="Times New Roman"/>
          <w:b/>
          <w:bCs/>
          <w:i/>
          <w:iCs/>
          <w:color w:val="auto"/>
          <w:sz w:val="18"/>
          <w:szCs w:val="18"/>
          <w:lang w:val="en-US" w:eastAsia="zh-CN"/>
        </w:rPr>
        <w:t xml:space="preserve">Loss </w:t>
      </w:r>
      <w:r>
        <w:rPr>
          <w:rFonts w:hint="eastAsia" w:ascii="Times New Roman" w:hAnsi="Times New Roman" w:cs="Times New Roman"/>
          <w:b w:val="0"/>
          <w:bCs w:val="0"/>
          <w:i w:val="0"/>
          <w:iCs w:val="0"/>
          <w:color w:val="auto"/>
          <w:sz w:val="18"/>
          <w:szCs w:val="18"/>
          <w:lang w:val="en-US" w:eastAsia="zh-CN"/>
        </w:rPr>
        <w:t>also reflects the equality of a model.</w:t>
      </w:r>
      <w:r>
        <w:rPr>
          <w:rFonts w:ascii="Times New Roman" w:hAnsi="Times New Roman" w:cs="Times New Roman"/>
          <w:color w:val="auto"/>
          <w:sz w:val="18"/>
          <w:szCs w:val="18"/>
        </w:rPr>
        <w:t xml:space="preserve"> </w:t>
      </w:r>
      <w:r>
        <w:rPr>
          <w:rFonts w:hint="eastAsia" w:ascii="Times New Roman" w:hAnsi="Times New Roman" w:cs="Times New Roman"/>
          <w:b/>
          <w:bCs/>
          <w:i/>
          <w:iCs/>
          <w:color w:val="auto"/>
          <w:sz w:val="18"/>
          <w:szCs w:val="18"/>
          <w:lang w:val="en-US" w:eastAsia="zh-CN"/>
        </w:rPr>
        <w:t>C</w:t>
      </w:r>
      <w:r>
        <w:rPr>
          <w:rFonts w:ascii="Times New Roman" w:hAnsi="Times New Roman" w:cs="Times New Roman"/>
          <w:b/>
          <w:bCs/>
          <w:i/>
          <w:iCs/>
          <w:color w:val="auto"/>
          <w:sz w:val="18"/>
          <w:szCs w:val="18"/>
        </w:rPr>
        <w:t>ost function</w:t>
      </w:r>
      <w:r>
        <w:rPr>
          <w:rFonts w:hint="eastAsia" w:ascii="Times New Roman" w:hAnsi="Times New Roman" w:cs="Times New Roman"/>
          <w:b/>
          <w:bCs/>
          <w:i/>
          <w:iCs/>
          <w:color w:val="auto"/>
          <w:sz w:val="18"/>
          <w:szCs w:val="18"/>
          <w:lang w:val="en-US" w:eastAsia="zh-CN"/>
        </w:rPr>
        <w:t xml:space="preserve"> </w:t>
      </w:r>
      <w:r>
        <w:rPr>
          <w:rFonts w:hint="eastAsia" w:ascii="Times New Roman" w:hAnsi="Times New Roman" w:cs="Times New Roman"/>
          <w:b w:val="0"/>
          <w:bCs w:val="0"/>
          <w:i w:val="0"/>
          <w:iCs w:val="0"/>
          <w:color w:val="auto"/>
          <w:sz w:val="18"/>
          <w:szCs w:val="18"/>
          <w:lang w:val="en-US" w:eastAsia="zh-CN"/>
        </w:rPr>
        <w:t xml:space="preserve">are used to caculate the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 xml:space="preserve">The </w:t>
      </w:r>
      <w:r>
        <w:rPr>
          <w:rFonts w:ascii="Times New Roman" w:hAnsi="Times New Roman" w:cs="Times New Roman"/>
          <w:b/>
          <w:bCs/>
          <w:i/>
          <w:iCs/>
          <w:color w:val="auto"/>
          <w:sz w:val="18"/>
          <w:szCs w:val="18"/>
        </w:rPr>
        <w:t>cost function</w:t>
      </w:r>
      <w:r>
        <w:rPr>
          <w:rFonts w:hint="eastAsia" w:ascii="Times New Roman" w:hAnsi="Times New Roman" w:cs="Times New Roman"/>
          <w:b/>
          <w:bCs/>
          <w:i/>
          <w:iCs/>
          <w:color w:val="auto"/>
          <w:sz w:val="18"/>
          <w:szCs w:val="18"/>
          <w:lang w:val="en-US" w:eastAsia="zh-CN"/>
        </w:rPr>
        <w:t xml:space="preserve"> </w:t>
      </w:r>
      <w:r>
        <w:rPr>
          <w:rFonts w:ascii="Times New Roman" w:hAnsi="Times New Roman" w:cs="Times New Roman"/>
          <w:color w:val="auto"/>
          <w:sz w:val="18"/>
          <w:szCs w:val="18"/>
        </w:rPr>
        <w:t>takes the weights</w:t>
      </w:r>
      <w:r>
        <w:rPr>
          <w:rFonts w:hint="eastAsia" w:ascii="Times New Roman" w:hAnsi="Times New Roman" w:cs="Times New Roman"/>
          <w:color w:val="auto"/>
          <w:sz w:val="18"/>
          <w:szCs w:val="18"/>
          <w:lang w:val="en-US" w:eastAsia="zh-CN"/>
        </w:rPr>
        <w:t xml:space="preserve">, </w:t>
      </w:r>
      <w:r>
        <w:rPr>
          <w:rFonts w:ascii="Times New Roman" w:hAnsi="Times New Roman" w:cs="Times New Roman"/>
          <w:color w:val="auto"/>
          <w:sz w:val="18"/>
          <w:szCs w:val="18"/>
        </w:rPr>
        <w:t xml:space="preserve">biases, input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as its </w:t>
      </w:r>
      <w:r>
        <w:rPr>
          <w:rFonts w:hint="eastAsia" w:ascii="Times New Roman" w:hAnsi="Times New Roman" w:cs="Times New Roman"/>
          <w:color w:val="auto"/>
          <w:sz w:val="18"/>
          <w:szCs w:val="18"/>
          <w:lang w:val="en-US" w:eastAsia="zh-CN"/>
        </w:rPr>
        <w:t>inputs</w:t>
      </w:r>
      <w:r>
        <w:rPr>
          <w:rFonts w:ascii="Times New Roman" w:hAnsi="Times New Roman" w:cs="Times New Roman"/>
          <w:color w:val="auto"/>
          <w:sz w:val="18"/>
          <w:szCs w:val="18"/>
        </w:rPr>
        <w:t xml:space="preserve">. A common </w:t>
      </w:r>
      <w:r>
        <w:rPr>
          <w:rFonts w:ascii="Times New Roman" w:hAnsi="Times New Roman" w:cs="Times New Roman"/>
          <w:b/>
          <w:bCs/>
          <w:i/>
          <w:iCs/>
          <w:color w:val="auto"/>
          <w:sz w:val="18"/>
          <w:szCs w:val="18"/>
        </w:rPr>
        <w:t>cost function</w:t>
      </w:r>
      <w:r>
        <w:rPr>
          <w:rFonts w:ascii="Times New Roman" w:hAnsi="Times New Roman" w:cs="Times New Roman"/>
          <w:color w:val="auto"/>
          <w:sz w:val="18"/>
          <w:szCs w:val="18"/>
        </w:rPr>
        <w:t xml:space="preserve"> used in machine-learning is the </w:t>
      </w:r>
      <w:r>
        <w:rPr>
          <w:rFonts w:ascii="Times New Roman" w:hAnsi="Times New Roman" w:cs="Times New Roman"/>
          <w:b/>
          <w:bCs/>
          <w:i/>
          <w:iCs/>
          <w:color w:val="auto"/>
          <w:sz w:val="18"/>
          <w:szCs w:val="18"/>
        </w:rPr>
        <w:t>Quadratic Cost Function</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is shown</w:t>
      </w:r>
      <w:r>
        <w:rPr>
          <w:rFonts w:ascii="Times New Roman" w:hAnsi="Times New Roman" w:cs="Times New Roman"/>
          <w:color w:val="auto"/>
          <w:sz w:val="18"/>
          <w:szCs w:val="18"/>
        </w:rPr>
        <w:t xml:space="preserve"> as below:</w:t>
      </w:r>
    </w:p>
    <w:p>
      <w:pPr>
        <w:ind w:firstLine="180" w:firstLineChars="100"/>
        <w:rPr>
          <w:rFonts w:ascii="Times New Roman" w:hAnsi="Times New Roman" w:cs="Times New Roman"/>
          <w:sz w:val="18"/>
          <w:szCs w:val="18"/>
        </w:rPr>
      </w:pPr>
      <m:oMathPara>
        <m:oMath>
          <m:r>
            <w:rPr>
              <w:rFonts w:ascii="Cambria Math" w:hAnsi="Cambria Math" w:cs="Times New Roman"/>
              <w:sz w:val="18"/>
              <w:szCs w:val="18"/>
            </w:rPr>
            <m:t>J</m:t>
          </m:r>
          <m:d>
            <m:dPr>
              <m:ctrlPr>
                <w:rPr>
                  <w:rFonts w:ascii="Cambria Math" w:hAnsi="Cambria Math" w:cs="Times New Roman"/>
                  <w:i/>
                  <w:sz w:val="18"/>
                  <w:szCs w:val="18"/>
                </w:rPr>
              </m:ctrlPr>
            </m:dPr>
            <m:e>
              <m:r>
                <w:rPr>
                  <w:rFonts w:ascii="Cambria Math" w:hAnsi="Cambria Math" w:cs="Times New Roman"/>
                  <w:sz w:val="18"/>
                  <w:szCs w:val="18"/>
                </w:rPr>
                <m:t>θ</m:t>
              </m:r>
              <m:ctrlPr>
                <w:rPr>
                  <w:rFonts w:ascii="Cambria Math" w:hAnsi="Cambria Math" w:cs="Times New Roman"/>
                  <w:i/>
                  <w:sz w:val="18"/>
                  <w:szCs w:val="18"/>
                </w:rPr>
              </m:ctrlPr>
            </m:e>
          </m:d>
          <m:r>
            <w:rPr>
              <w:rFonts w:ascii="Cambria Math" w:hAnsi="Cambria Math" w:cs="Times New Roman"/>
              <w:sz w:val="18"/>
              <w:szCs w:val="18"/>
            </w:rPr>
            <m:t>=</m:t>
          </m:r>
          <m:sSup>
            <m:sSupPr>
              <m:ctrlPr>
                <w:rPr>
                  <w:rFonts w:ascii="Cambria Math" w:hAnsi="Cambria Math" w:cs="Times New Roman"/>
                  <w:i/>
                  <w:sz w:val="18"/>
                  <w:szCs w:val="18"/>
                </w:rPr>
              </m:ctrlPr>
            </m:sSupPr>
            <m:e>
              <m:d>
                <m:dPr>
                  <m:ctrlPr>
                    <w:rPr>
                      <w:rFonts w:ascii="Cambria Math" w:hAnsi="Cambria Math" w:cs="Times New Roman"/>
                      <w:i/>
                      <w:sz w:val="18"/>
                      <w:szCs w:val="18"/>
                    </w:rPr>
                  </m:ctrlPr>
                </m:dPr>
                <m:e>
                  <m:r>
                    <w:rPr>
                      <w:rFonts w:ascii="Cambria Math" w:hAnsi="Cambria Math" w:cs="Times New Roman"/>
                      <w:sz w:val="18"/>
                      <w:szCs w:val="18"/>
                    </w:rPr>
                    <m:t>h</m:t>
                  </m:r>
                  <m:d>
                    <m:dPr>
                      <m:ctrlPr>
                        <w:rPr>
                          <w:rFonts w:ascii="Cambria Math" w:hAnsi="Cambria Math" w:cs="Times New Roman"/>
                          <w:i/>
                          <w:sz w:val="18"/>
                          <w:szCs w:val="18"/>
                        </w:rPr>
                      </m:ctrlPr>
                    </m:dPr>
                    <m:e>
                      <m:r>
                        <w:rPr>
                          <w:rFonts w:ascii="Cambria Math" w:hAnsi="Cambria Math" w:cs="Times New Roman"/>
                          <w:sz w:val="18"/>
                          <w:szCs w:val="18"/>
                        </w:rPr>
                        <m:t>θ,X</m:t>
                      </m:r>
                      <m:ctrlPr>
                        <w:rPr>
                          <w:rFonts w:ascii="Cambria Math" w:hAnsi="Cambria Math" w:cs="Times New Roman"/>
                          <w:i/>
                          <w:sz w:val="18"/>
                          <w:szCs w:val="18"/>
                        </w:rPr>
                      </m:ctrlPr>
                    </m:e>
                  </m:d>
                  <m:r>
                    <w:rPr>
                      <w:rFonts w:ascii="Cambria Math" w:hAnsi="Cambria Math" w:cs="Times New Roman"/>
                      <w:sz w:val="18"/>
                      <w:szCs w:val="18"/>
                    </w:rPr>
                    <m:t>-Y</m:t>
                  </m:r>
                  <m:ctrlPr>
                    <w:rPr>
                      <w:rFonts w:ascii="Cambria Math" w:hAnsi="Cambria Math" w:cs="Times New Roman"/>
                      <w:i/>
                      <w:sz w:val="18"/>
                      <w:szCs w:val="18"/>
                    </w:rPr>
                  </m:ctrlPr>
                </m:e>
              </m:d>
              <m:ctrlPr>
                <w:rPr>
                  <w:rFonts w:ascii="Cambria Math" w:hAnsi="Cambria Math" w:cs="Times New Roman"/>
                  <w:i/>
                  <w:sz w:val="18"/>
                  <w:szCs w:val="18"/>
                </w:rPr>
              </m:ctrlPr>
            </m:e>
            <m:sup>
              <m:r>
                <w:rPr>
                  <w:rFonts w:ascii="Cambria Math" w:hAnsi="Cambria Math" w:cs="Times New Roman"/>
                  <w:sz w:val="18"/>
                  <w:szCs w:val="18"/>
                </w:rPr>
                <m:t>2</m:t>
              </m:r>
              <m:ctrlPr>
                <w:rPr>
                  <w:rFonts w:ascii="Cambria Math" w:hAnsi="Cambria Math" w:cs="Times New Roman"/>
                  <w:i/>
                  <w:sz w:val="18"/>
                  <w:szCs w:val="18"/>
                </w:rPr>
              </m:ctrlPr>
            </m:sup>
          </m:sSup>
        </m:oMath>
      </m:oMathPara>
    </w:p>
    <w:p>
      <w:pPr>
        <w:ind w:firstLine="180" w:firstLineChars="100"/>
        <w:rPr>
          <w:rFonts w:hint="default" w:ascii="Times New Roman" w:hAnsi="Times New Roman" w:cs="Times New Roman" w:eastAsiaTheme="minorEastAsia"/>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ascii="Cambria Math" w:hAnsi="Cambria Math" w:cs="Times New Roman"/>
            <w:color w:val="auto"/>
            <w:sz w:val="18"/>
            <w:szCs w:val="18"/>
          </w:rPr>
          <m:t>X</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corresponding</w:t>
      </w:r>
      <w:r>
        <w:rPr>
          <w:rFonts w:hint="eastAsia" w:ascii="Times New Roman" w:hAnsi="Times New Roman" w:cs="Times New Roman"/>
          <w:i/>
          <w:i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data</w:t>
      </w:r>
      <w:r>
        <w:rPr>
          <w:rFonts w:ascii="Times New Roman" w:hAnsi="Times New Roman" w:cs="Times New Roman"/>
          <w:color w:val="auto"/>
          <w:sz w:val="18"/>
          <w:szCs w:val="18"/>
        </w:rPr>
        <w:t xml:space="preserve"> and </w:t>
      </w:r>
      <m:oMath>
        <m:r>
          <w:rPr>
            <w:rFonts w:ascii="Cambria Math" w:hAnsi="Cambria Math" w:cs="Times New Roman"/>
            <w:color w:val="auto"/>
            <w:sz w:val="18"/>
            <w:szCs w:val="18"/>
          </w:rPr>
          <m:t>Y</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w:t>
      </w:r>
      <w:r>
        <w:rPr>
          <w:rFonts w:ascii="Times New Roman" w:hAnsi="Times New Roman" w:cs="Times New Roman"/>
          <w:b/>
          <w:bCs/>
          <w:i/>
          <w:iCs/>
          <w:color w:val="auto"/>
          <w:sz w:val="18"/>
          <w:szCs w:val="18"/>
        </w:rPr>
        <w:t>label</w:t>
      </w:r>
      <w:r>
        <w:rPr>
          <w:rFonts w:ascii="Times New Roman" w:hAnsi="Times New Roman" w:cs="Times New Roman"/>
          <w:color w:val="auto"/>
          <w:sz w:val="18"/>
          <w:szCs w:val="18"/>
        </w:rPr>
        <w:t xml:space="preserve">. </w:t>
      </w:r>
      <w:r>
        <w:rPr>
          <w:rFonts w:hint="eastAsia" w:ascii="Times New Roman" w:hAnsi="Times New Roman" w:cs="Times New Roman"/>
          <w:color w:val="auto"/>
          <w:sz w:val="18"/>
          <w:szCs w:val="18"/>
          <w:lang w:val="en-US" w:eastAsia="zh-CN"/>
        </w:rPr>
        <w:t>In genral, the square of the difference between the actual output value and the expected output value.</w:t>
      </w:r>
    </w:p>
    <w:p>
      <w:pPr>
        <w:ind w:firstLine="180" w:firstLineChars="100"/>
        <w:rPr>
          <w:rFonts w:hint="eastAsia" w:ascii="Times New Roman" w:hAnsi="Times New Roman" w:cs="Times New Roman"/>
          <w:b w:val="0"/>
          <w:bCs w:val="0"/>
          <w:i w:val="0"/>
          <w:iCs w:val="0"/>
          <w:color w:val="auto"/>
          <w:sz w:val="18"/>
          <w:szCs w:val="18"/>
          <w:lang w:eastAsia="zh-CN"/>
        </w:rPr>
      </w:pPr>
      <w:r>
        <w:rPr>
          <w:rFonts w:hint="eastAsia" w:ascii="Times New Roman" w:hAnsi="Times New Roman" w:cs="Times New Roman"/>
          <w:b/>
          <w:bCs/>
          <w:i/>
          <w:iCs/>
          <w:sz w:val="18"/>
          <w:szCs w:val="18"/>
          <w:lang w:val="en-US" w:eastAsia="zh-CN"/>
        </w:rPr>
        <w:t>B</w:t>
      </w:r>
      <w:r>
        <w:rPr>
          <w:rFonts w:ascii="Times New Roman" w:hAnsi="Times New Roman" w:cs="Times New Roman"/>
          <w:b/>
          <w:bCs/>
          <w:i/>
          <w:iCs/>
          <w:sz w:val="18"/>
          <w:szCs w:val="18"/>
        </w:rPr>
        <w:t>ackpropagation</w:t>
      </w:r>
      <w:r>
        <w:rPr>
          <w:rFonts w:ascii="Times New Roman" w:hAnsi="Times New Roman" w:cs="Times New Roman"/>
          <w:color w:val="auto"/>
          <w:sz w:val="18"/>
          <w:szCs w:val="18"/>
        </w:rPr>
        <w:t xml:space="preserve"> is essentially an algorithm that allows programs to perform </w:t>
      </w:r>
      <w:r>
        <w:rPr>
          <w:rFonts w:ascii="Times New Roman" w:hAnsi="Times New Roman" w:cs="Times New Roman"/>
          <w:b/>
          <w:bCs/>
          <w:i/>
          <w:iCs/>
          <w:color w:val="auto"/>
          <w:sz w:val="18"/>
          <w:szCs w:val="18"/>
        </w:rPr>
        <w:t>gradient descent</w:t>
      </w:r>
      <w:r>
        <w:rPr>
          <w:rFonts w:hint="eastAsia" w:ascii="Times New Roman" w:hAnsi="Times New Roman" w:cs="Times New Roman"/>
          <w:b w:val="0"/>
          <w:bCs w:val="0"/>
          <w:i w:val="0"/>
          <w:iCs w:val="0"/>
          <w:color w:val="auto"/>
          <w:sz w:val="18"/>
          <w:szCs w:val="18"/>
          <w:lang w:eastAsia="zh-CN"/>
        </w:rPr>
        <w:t>：</w:t>
      </w:r>
    </w:p>
    <w:p>
      <w:pPr>
        <w:ind w:left="440" w:leftChars="0" w:firstLine="44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2066925" cy="447040"/>
            <wp:effectExtent l="0" t="0" r="9525" b="1016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2066925" cy="447040"/>
                    </a:xfrm>
                    <a:prstGeom prst="rect">
                      <a:avLst/>
                    </a:prstGeom>
                    <a:noFill/>
                    <a:ln w="9525">
                      <a:noFill/>
                    </a:ln>
                  </pic:spPr>
                </pic:pic>
              </a:graphicData>
            </a:graphic>
          </wp:inline>
        </w:drawing>
      </w:r>
    </w:p>
    <w:p>
      <w:pPr>
        <w:ind w:firstLine="180" w:firstLineChars="100"/>
        <w:rPr>
          <w:rFonts w:hint="eastAsia" w:ascii="Times New Roman" w:hAnsi="Times New Roman" w:cs="Times New Roman"/>
          <w:color w:val="auto"/>
          <w:sz w:val="18"/>
          <w:szCs w:val="18"/>
          <w:lang w:val="en-US" w:eastAsia="zh-CN"/>
        </w:rPr>
      </w:pPr>
      <w:r>
        <w:rPr>
          <w:rFonts w:ascii="Times New Roman" w:hAnsi="Times New Roman" w:cs="Times New Roman"/>
          <w:color w:val="auto"/>
          <w:sz w:val="18"/>
          <w:szCs w:val="18"/>
        </w:rPr>
        <w:t xml:space="preserve">Where </w:t>
      </w:r>
      <m:oMath>
        <m:r>
          <w:rPr>
            <w:rFonts w:ascii="Cambria Math" w:hAnsi="Cambria Math" w:cs="Times New Roman"/>
            <w:color w:val="auto"/>
            <w:sz w:val="18"/>
            <w:szCs w:val="18"/>
          </w:rPr>
          <m:t>θ</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 xml:space="preserve">is the parameters </w:t>
      </w:r>
      <w:r>
        <w:rPr>
          <w:rFonts w:hint="eastAsia" w:ascii="Times New Roman" w:hAnsi="Times New Roman" w:cs="Times New Roman"/>
          <w:color w:val="auto"/>
          <w:sz w:val="18"/>
          <w:szCs w:val="18"/>
          <w:lang w:val="en-US" w:eastAsia="zh-CN"/>
        </w:rPr>
        <w:t>across</w:t>
      </w:r>
      <w:r>
        <w:rPr>
          <w:rFonts w:ascii="Times New Roman" w:hAnsi="Times New Roman" w:cs="Times New Roman"/>
          <w:color w:val="auto"/>
          <w:sz w:val="18"/>
          <w:szCs w:val="18"/>
        </w:rPr>
        <w:t xml:space="preserve"> the neurons (namely the weights and biases), </w:t>
      </w:r>
      <m:oMath>
        <m:r>
          <w:rPr>
            <w:rFonts w:hint="eastAsia" w:ascii="Cambria Math" w:hAnsi="Cambria Math" w:cs="Times New Roman"/>
            <w:color w:val="auto"/>
            <w:sz w:val="18"/>
            <w:szCs w:val="18"/>
            <w:lang w:val="en-US" w:eastAsia="zh-CN"/>
          </w:rPr>
          <m:t>J</m:t>
        </m:r>
      </m:oMath>
      <w:r>
        <w:rPr>
          <w:rFonts w:hint="eastAsia" w:ascii="Times New Roman" w:hAnsi="Times New Roman" w:cs="Times New Roman"/>
          <w:color w:val="auto"/>
          <w:sz w:val="18"/>
          <w:szCs w:val="18"/>
        </w:rPr>
        <w:t xml:space="preserve"> </w:t>
      </w:r>
      <w:r>
        <w:rPr>
          <w:rFonts w:ascii="Times New Roman" w:hAnsi="Times New Roman" w:cs="Times New Roman"/>
          <w:color w:val="auto"/>
          <w:sz w:val="18"/>
          <w:szCs w:val="18"/>
        </w:rPr>
        <w:t>is the</w:t>
      </w:r>
      <w:r>
        <w:rPr>
          <w:rFonts w:hint="eastAsia" w:ascii="Times New Roman" w:hAnsi="Times New Roman" w:cs="Times New Roman"/>
          <w:color w:val="auto"/>
          <w:sz w:val="18"/>
          <w:szCs w:val="18"/>
          <w:lang w:val="en-US" w:eastAsia="zh-CN"/>
        </w:rPr>
        <w:t xml:space="preserve"> current gradient, α is step lengrh we set.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The original meaning of gradient is a vector (vector), which means that the directional derivative of a function at this point gets the maximum value along this direction, that is, the function at this point changes the fastest along this direction (the direction of the gradient) and the rate of change is the maximum (the modulus of the gradient).</w:t>
      </w:r>
    </w:p>
    <w:p>
      <w:pPr>
        <w:ind w:firstLine="180" w:firstLineChars="100"/>
        <w:rPr>
          <w:rFonts w:hint="eastAsia"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Through it, t</w:t>
      </w:r>
      <w:r>
        <w:rPr>
          <w:rFonts w:ascii="Times New Roman" w:hAnsi="Times New Roman" w:cs="Times New Roman"/>
          <w:color w:val="auto"/>
          <w:sz w:val="18"/>
          <w:szCs w:val="18"/>
        </w:rPr>
        <w:t xml:space="preserve">he </w:t>
      </w:r>
      <w:r>
        <w:rPr>
          <w:rFonts w:hint="eastAsia" w:ascii="Times New Roman" w:hAnsi="Times New Roman" w:cs="Times New Roman"/>
          <w:color w:val="auto"/>
          <w:sz w:val="18"/>
          <w:szCs w:val="18"/>
          <w:lang w:val="en-US" w:eastAsia="zh-CN"/>
        </w:rPr>
        <w:t xml:space="preserve">machine-learning system </w:t>
      </w:r>
      <w:r>
        <w:rPr>
          <w:rFonts w:ascii="Times New Roman" w:hAnsi="Times New Roman" w:cs="Times New Roman"/>
          <w:color w:val="auto"/>
          <w:sz w:val="18"/>
          <w:szCs w:val="18"/>
        </w:rPr>
        <w:t xml:space="preserve">modifies the values of the weights and biases in the hidden layers so as to </w:t>
      </w:r>
      <w:r>
        <w:rPr>
          <w:rFonts w:hint="eastAsia" w:ascii="Times New Roman" w:hAnsi="Times New Roman" w:cs="Times New Roman"/>
          <w:color w:val="auto"/>
          <w:sz w:val="18"/>
          <w:szCs w:val="18"/>
          <w:lang w:val="en-US" w:eastAsia="zh-CN"/>
        </w:rPr>
        <w:t>decrease the</w:t>
      </w:r>
      <w:r>
        <w:rPr>
          <w:rFonts w:hint="eastAsia" w:ascii="Times New Roman" w:hAnsi="Times New Roman" w:cs="Times New Roman"/>
          <w:b/>
          <w:bCs/>
          <w:color w:val="auto"/>
          <w:sz w:val="18"/>
          <w:szCs w:val="18"/>
          <w:lang w:val="en-US" w:eastAsia="zh-CN"/>
        </w:rPr>
        <w:t xml:space="preserve"> </w:t>
      </w:r>
      <w:r>
        <w:rPr>
          <w:rFonts w:hint="eastAsia" w:ascii="Times New Roman" w:hAnsi="Times New Roman" w:cs="Times New Roman"/>
          <w:b/>
          <w:bCs/>
          <w:i/>
          <w:iCs/>
          <w:color w:val="auto"/>
          <w:sz w:val="18"/>
          <w:szCs w:val="18"/>
          <w:lang w:val="en-US" w:eastAsia="zh-CN"/>
        </w:rPr>
        <w:t>loss</w:t>
      </w:r>
      <w:r>
        <w:rPr>
          <w:rFonts w:ascii="Times New Roman" w:hAnsi="Times New Roman" w:cs="Times New Roman"/>
          <w:color w:val="auto"/>
          <w:sz w:val="18"/>
          <w:szCs w:val="18"/>
        </w:rPr>
        <w:t xml:space="preserve">, and in turn </w:t>
      </w:r>
      <w:r>
        <w:rPr>
          <w:rFonts w:hint="eastAsia" w:ascii="Times New Roman" w:hAnsi="Times New Roman" w:cs="Times New Roman"/>
          <w:color w:val="auto"/>
          <w:sz w:val="18"/>
          <w:szCs w:val="18"/>
          <w:lang w:val="en-US" w:eastAsia="zh-CN"/>
        </w:rPr>
        <w:t xml:space="preserve">to get </w:t>
      </w:r>
      <w:r>
        <w:rPr>
          <w:rFonts w:ascii="Times New Roman" w:hAnsi="Times New Roman" w:cs="Times New Roman"/>
          <w:color w:val="auto"/>
          <w:sz w:val="18"/>
          <w:szCs w:val="18"/>
        </w:rPr>
        <w:t xml:space="preserve">a higher </w:t>
      </w:r>
      <w:r>
        <w:rPr>
          <w:rFonts w:hint="eastAsia" w:ascii="Times New Roman" w:hAnsi="Times New Roman" w:cs="Times New Roman"/>
          <w:color w:val="auto"/>
          <w:sz w:val="18"/>
          <w:szCs w:val="18"/>
          <w:lang w:val="en-US" w:eastAsia="zh-CN"/>
        </w:rPr>
        <w:t>equality of the model.</w:t>
      </w:r>
    </w:p>
    <w:p>
      <w:pPr>
        <w:ind w:firstLine="180" w:firstLineChars="10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 xml:space="preserve">To help you better understand how </w:t>
      </w:r>
      <w:r>
        <w:rPr>
          <w:rFonts w:hint="eastAsia" w:ascii="Times New Roman" w:hAnsi="Times New Roman" w:cs="Times New Roman"/>
          <w:b/>
          <w:bCs/>
          <w:i/>
          <w:iCs/>
          <w:color w:val="auto"/>
          <w:sz w:val="18"/>
          <w:szCs w:val="18"/>
          <w:lang w:val="en-US" w:eastAsia="zh-CN"/>
        </w:rPr>
        <w:t>graduent descent</w:t>
      </w:r>
      <w:r>
        <w:rPr>
          <w:rFonts w:hint="eastAsia" w:ascii="Times New Roman" w:hAnsi="Times New Roman" w:cs="Times New Roman"/>
          <w:color w:val="auto"/>
          <w:sz w:val="18"/>
          <w:szCs w:val="18"/>
          <w:lang w:val="en-US" w:eastAsia="zh-CN"/>
        </w:rPr>
        <w:t xml:space="preserve"> being achieved in machine learning, specify steps will be introduced below.</w:t>
      </w:r>
    </w:p>
    <w:p>
      <w:pPr>
        <w:ind w:firstLine="180" w:firstLineChars="100"/>
        <w:rPr>
          <w:rFonts w:ascii="Times New Roman" w:hAnsi="Times New Roman" w:cs="Times New Roman"/>
          <w:sz w:val="18"/>
          <w:szCs w:val="18"/>
        </w:rPr>
      </w:pPr>
      <w:r>
        <w:rPr>
          <w:rFonts w:ascii="Times New Roman" w:hAnsi="Times New Roman" w:cs="Times New Roman"/>
          <w:sz w:val="18"/>
          <w:szCs w:val="18"/>
        </w:rPr>
        <w:t>After forwarding, th</w:t>
      </w:r>
      <w:r>
        <w:rPr>
          <w:rFonts w:hint="eastAsia" w:ascii="Times New Roman" w:hAnsi="Times New Roman" w:cs="Times New Roman"/>
          <w:sz w:val="18"/>
          <w:szCs w:val="18"/>
          <w:lang w:val="en-US" w:eastAsia="zh-CN"/>
        </w:rPr>
        <w:t xml:space="preserve">e </w:t>
      </w:r>
      <w:r>
        <w:rPr>
          <w:rFonts w:hint="eastAsia" w:ascii="Times New Roman" w:hAnsi="Times New Roman" w:cs="Times New Roman"/>
          <w:b/>
          <w:bCs/>
          <w:i/>
          <w:iCs/>
          <w:sz w:val="18"/>
          <w:szCs w:val="18"/>
          <w:lang w:val="en-US" w:eastAsia="zh-CN"/>
        </w:rPr>
        <w:t>output layer</w:t>
      </w:r>
      <w:r>
        <w:rPr>
          <w:rFonts w:ascii="Times New Roman" w:hAnsi="Times New Roman" w:cs="Times New Roman"/>
          <w:sz w:val="18"/>
          <w:szCs w:val="18"/>
        </w:rPr>
        <w:t xml:space="preserve"> takes the derivative of the cost function, plugs in its data and passes it </w:t>
      </w:r>
      <w:r>
        <w:rPr>
          <w:rFonts w:hint="eastAsia" w:ascii="Times New Roman" w:hAnsi="Times New Roman" w:cs="Times New Roman"/>
          <w:sz w:val="18"/>
          <w:szCs w:val="18"/>
          <w:lang w:val="en-US" w:eastAsia="zh-CN"/>
        </w:rPr>
        <w:t>to</w:t>
      </w:r>
      <w:r>
        <w:rPr>
          <w:rFonts w:ascii="Times New Roman" w:hAnsi="Times New Roman" w:cs="Times New Roman"/>
          <w:sz w:val="18"/>
          <w:szCs w:val="18"/>
        </w:rPr>
        <w:t xml:space="preserve"> the</w:t>
      </w:r>
      <w:r>
        <w:rPr>
          <w:rFonts w:hint="eastAsia" w:ascii="Times New Roman" w:hAnsi="Times New Roman" w:cs="Times New Roman"/>
          <w:sz w:val="18"/>
          <w:szCs w:val="18"/>
          <w:lang w:val="en-US" w:eastAsia="zh-CN"/>
        </w:rPr>
        <w:t xml:space="preserve"> last layer of the</w:t>
      </w:r>
      <w:r>
        <w:rPr>
          <w:rFonts w:ascii="Times New Roman" w:hAnsi="Times New Roman" w:cs="Times New Roman"/>
          <w:sz w:val="18"/>
          <w:szCs w:val="18"/>
        </w:rPr>
        <w:t xml:space="preserve"> </w:t>
      </w:r>
      <w:r>
        <w:rPr>
          <w:rFonts w:ascii="Times New Roman" w:hAnsi="Times New Roman" w:cs="Times New Roman"/>
          <w:b/>
          <w:bCs/>
          <w:i/>
          <w:iCs/>
          <w:sz w:val="18"/>
          <w:szCs w:val="18"/>
        </w:rPr>
        <w:t>hidden layers</w:t>
      </w:r>
      <w:r>
        <w:rPr>
          <w:rFonts w:ascii="Times New Roman" w:hAnsi="Times New Roman" w:cs="Times New Roman"/>
          <w:sz w:val="18"/>
          <w:szCs w:val="18"/>
        </w:rPr>
        <w:t xml:space="preserve">. </w:t>
      </w:r>
    </w:p>
    <w:p>
      <w:pPr>
        <w:ind w:firstLine="180" w:firstLineChars="100"/>
        <w:rPr>
          <w:rFonts w:ascii="Times New Roman" w:hAnsi="Times New Roman" w:cs="Times New Roman"/>
          <w:sz w:val="18"/>
          <w:szCs w:val="18"/>
        </w:rPr>
      </w:pPr>
      <w:r>
        <w:rPr>
          <w:rFonts w:ascii="Times New Roman" w:hAnsi="Times New Roman" w:cs="Times New Roman"/>
          <w:sz w:val="18"/>
          <w:szCs w:val="18"/>
        </w:rPr>
        <w:t xml:space="preserve">Note that the </w:t>
      </w:r>
      <w:r>
        <w:rPr>
          <w:rFonts w:ascii="Times New Roman" w:hAnsi="Times New Roman" w:cs="Times New Roman"/>
          <w:b/>
          <w:bCs/>
          <w:i/>
          <w:iCs/>
          <w:sz w:val="18"/>
          <w:szCs w:val="18"/>
        </w:rPr>
        <w:t xml:space="preserve">backpropagation algorithm </w:t>
      </w:r>
      <w:r>
        <w:rPr>
          <w:rFonts w:ascii="Times New Roman" w:hAnsi="Times New Roman" w:cs="Times New Roman"/>
          <w:sz w:val="18"/>
          <w:szCs w:val="18"/>
        </w:rPr>
        <w:t xml:space="preserve">works by the </w:t>
      </w:r>
      <w:r>
        <w:rPr>
          <w:rFonts w:ascii="Times New Roman" w:hAnsi="Times New Roman" w:cs="Times New Roman"/>
          <w:b/>
          <w:bCs/>
          <w:sz w:val="18"/>
          <w:szCs w:val="18"/>
        </w:rPr>
        <w:t>chain rule</w:t>
      </w:r>
      <w:r>
        <w:rPr>
          <w:rFonts w:ascii="Times New Roman" w:hAnsi="Times New Roman" w:cs="Times New Roman"/>
          <w:sz w:val="18"/>
          <w:szCs w:val="18"/>
        </w:rPr>
        <w:t>:</w:t>
      </w:r>
    </w:p>
    <w:p>
      <w:pPr>
        <w:ind w:firstLine="180" w:firstLineChars="100"/>
        <w:rPr>
          <w:rFonts w:ascii="Cambria Math" w:hAnsi="Cambria Math" w:cs="Times New Roman"/>
          <w:i w:val="0"/>
          <w:sz w:val="18"/>
          <w:szCs w:val="18"/>
        </w:rPr>
      </w:pPr>
      <m:oMathPara>
        <m:oMath>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dy</m:t>
              </m:r>
              <m:ctrlPr>
                <w:rPr>
                  <w:rFonts w:ascii="Cambria Math" w:hAnsi="Cambria Math" w:cs="Times New Roman"/>
                  <w:i/>
                  <w:sz w:val="18"/>
                  <w:szCs w:val="18"/>
                </w:rPr>
              </m:ctrlPr>
            </m:num>
            <m:den>
              <m:r>
                <w:rPr>
                  <w:rFonts w:ascii="Cambria Math" w:hAnsi="Cambria Math" w:cs="Times New Roman"/>
                  <w:sz w:val="18"/>
                  <w:szCs w:val="18"/>
                </w:rPr>
                <m:t>du</m:t>
              </m:r>
              <m:ctrlPr>
                <w:rPr>
                  <w:rFonts w:ascii="Cambria Math" w:hAnsi="Cambria Math" w:cs="Times New Roman"/>
                  <w:i/>
                  <w:sz w:val="18"/>
                  <w:szCs w:val="18"/>
                </w:rPr>
              </m:ctrlPr>
            </m:den>
          </m:f>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du</m:t>
              </m:r>
              <m:ctrlPr>
                <w:rPr>
                  <w:rFonts w:ascii="Cambria Math" w:hAnsi="Cambria Math" w:cs="Times New Roman"/>
                  <w:i/>
                  <w:sz w:val="18"/>
                  <w:szCs w:val="18"/>
                </w:rPr>
              </m:ctrlPr>
            </m:num>
            <m:den>
              <m:r>
                <w:rPr>
                  <w:rFonts w:ascii="Cambria Math" w:hAnsi="Cambria Math" w:cs="Times New Roman"/>
                  <w:sz w:val="18"/>
                  <w:szCs w:val="18"/>
                </w:rPr>
                <m:t>dx</m:t>
              </m:r>
              <m:ctrlPr>
                <w:rPr>
                  <w:rFonts w:ascii="Cambria Math" w:hAnsi="Cambria Math" w:cs="Times New Roman"/>
                  <w:i/>
                  <w:sz w:val="18"/>
                  <w:szCs w:val="18"/>
                </w:rPr>
              </m:ctrlPr>
            </m:den>
          </m:f>
        </m:oMath>
      </m:oMathPara>
    </w:p>
    <w:p>
      <w:pPr>
        <w:ind w:firstLine="180" w:firstLineChars="100"/>
        <w:rPr>
          <w:rFonts w:hint="default" w:ascii="Cambria Math" w:hAnsi="Cambria Math" w:cs="Times New Roman" w:eastAsiaTheme="minorEastAsia"/>
          <w:i w:val="0"/>
          <w:sz w:val="18"/>
          <w:szCs w:val="18"/>
          <w:lang w:val="en-US" w:eastAsia="zh-CN"/>
        </w:rPr>
      </w:pPr>
      <w:r>
        <w:rPr>
          <w:rFonts w:hint="eastAsia" w:ascii="Cambria Math" w:hAnsi="Cambria Math" w:cs="Times New Roman"/>
          <w:b/>
          <w:bCs/>
          <w:i/>
          <w:iCs/>
          <w:sz w:val="18"/>
          <w:szCs w:val="18"/>
          <w:lang w:val="en-US" w:eastAsia="zh-CN"/>
        </w:rPr>
        <w:t>Backpropagation</w:t>
      </w:r>
      <w:r>
        <w:rPr>
          <w:rFonts w:hint="eastAsia" w:ascii="Cambria Math" w:hAnsi="Cambria Math" w:cs="Times New Roman"/>
          <w:i w:val="0"/>
          <w:sz w:val="18"/>
          <w:szCs w:val="18"/>
          <w:lang w:val="en-US" w:eastAsia="zh-CN"/>
        </w:rPr>
        <w:t xml:space="preserve"> will stop at the first layer of the hidden layers, and get the gradient of current model. In that case, we just need to set a  appropriate hyper-parameter α to represent the step and use the step and gradient to update weights, biases.</w:t>
      </w:r>
    </w:p>
    <w:p>
      <w:pPr>
        <w:ind w:firstLine="180" w:firstLineChars="100"/>
        <w:rPr>
          <w:rFonts w:hint="default" w:ascii="Times New Roman" w:hAnsi="Times New Roman" w:cs="Times New Roman"/>
          <w:color w:val="auto"/>
          <w:sz w:val="18"/>
          <w:szCs w:val="18"/>
          <w:lang w:val="en-US"/>
        </w:rPr>
      </w:pPr>
      <w:r>
        <w:rPr>
          <w:rFonts w:hint="eastAsia" w:ascii="Times New Roman" w:hAnsi="Times New Roman" w:cs="Times New Roman"/>
          <w:sz w:val="18"/>
          <w:szCs w:val="18"/>
        </w:rPr>
        <w:t>Given that the mean value of the sigmoid function is not 0</w:t>
      </w:r>
      <w:r>
        <w:rPr>
          <w:rFonts w:hint="eastAsia" w:ascii="Times New Roman" w:hAnsi="Times New Roman" w:cs="Times New Roman"/>
          <w:sz w:val="18"/>
          <w:szCs w:val="18"/>
          <w:lang w:val="en-US" w:eastAsia="zh-CN"/>
        </w:rPr>
        <w:t>. In the real use</w:t>
      </w:r>
      <w:r>
        <w:rPr>
          <w:rFonts w:ascii="Times New Roman" w:hAnsi="Times New Roman" w:cs="Times New Roman"/>
          <w:sz w:val="18"/>
          <w:szCs w:val="18"/>
        </w:rPr>
        <w:t xml:space="preserve">, the network </w:t>
      </w:r>
      <w:r>
        <w:rPr>
          <w:rFonts w:hint="eastAsia" w:ascii="Times New Roman" w:hAnsi="Times New Roman" w:cs="Times New Roman"/>
          <w:sz w:val="18"/>
          <w:szCs w:val="18"/>
          <w:lang w:val="en-US" w:eastAsia="zh-CN"/>
        </w:rPr>
        <w:t xml:space="preserve">should be </w:t>
      </w:r>
      <w:r>
        <w:rPr>
          <w:rFonts w:ascii="Times New Roman" w:hAnsi="Times New Roman" w:cs="Times New Roman"/>
          <w:sz w:val="18"/>
          <w:szCs w:val="18"/>
        </w:rPr>
        <w:t>train</w:t>
      </w:r>
      <w:r>
        <w:rPr>
          <w:rFonts w:hint="eastAsia" w:ascii="Times New Roman" w:hAnsi="Times New Roman" w:cs="Times New Roman"/>
          <w:sz w:val="18"/>
          <w:szCs w:val="18"/>
          <w:lang w:val="en-US" w:eastAsia="zh-CN"/>
        </w:rPr>
        <w:t>ed</w:t>
      </w:r>
      <w:r>
        <w:rPr>
          <w:rFonts w:ascii="Times New Roman" w:hAnsi="Times New Roman" w:cs="Times New Roman"/>
          <w:sz w:val="18"/>
          <w:szCs w:val="18"/>
        </w:rPr>
        <w:t xml:space="preserve"> with batch of </w:t>
      </w:r>
      <w:r>
        <w:rPr>
          <w:rFonts w:hint="eastAsia" w:ascii="Times New Roman" w:hAnsi="Times New Roman" w:cs="Times New Roman"/>
          <w:b w:val="0"/>
          <w:bCs w:val="0"/>
          <w:i w:val="0"/>
          <w:iCs w:val="0"/>
          <w:color w:val="auto"/>
          <w:sz w:val="18"/>
          <w:szCs w:val="18"/>
          <w:lang w:val="en-US" w:eastAsia="zh-CN"/>
        </w:rPr>
        <w:t>input items</w:t>
      </w:r>
      <w:r>
        <w:rPr>
          <w:rFonts w:ascii="Times New Roman" w:hAnsi="Times New Roman" w:cs="Times New Roman"/>
          <w:b w:val="0"/>
          <w:bCs w:val="0"/>
          <w:i w:val="0"/>
          <w:iCs w:val="0"/>
          <w:color w:val="auto"/>
          <w:sz w:val="18"/>
          <w:szCs w:val="18"/>
        </w:rPr>
        <w:t>,</w:t>
      </w:r>
      <w:r>
        <w:rPr>
          <w:rFonts w:ascii="Times New Roman" w:hAnsi="Times New Roman" w:cs="Times New Roman"/>
          <w:sz w:val="18"/>
          <w:szCs w:val="18"/>
        </w:rPr>
        <w:t xml:space="preserve"> which means that 1000 or more pieces of </w:t>
      </w:r>
      <w:r>
        <w:rPr>
          <w:rFonts w:hint="eastAsia" w:ascii="Times New Roman" w:hAnsi="Times New Roman" w:cs="Times New Roman"/>
          <w:sz w:val="18"/>
          <w:szCs w:val="18"/>
          <w:lang w:val="en-US" w:eastAsia="zh-CN"/>
        </w:rPr>
        <w:t>items</w:t>
      </w:r>
      <w:r>
        <w:rPr>
          <w:rFonts w:ascii="Times New Roman" w:hAnsi="Times New Roman" w:cs="Times New Roman"/>
          <w:sz w:val="18"/>
          <w:szCs w:val="18"/>
        </w:rPr>
        <w:t xml:space="preserve"> are </w:t>
      </w:r>
      <w:r>
        <w:rPr>
          <w:rFonts w:hint="eastAsia" w:ascii="Times New Roman" w:hAnsi="Times New Roman" w:cs="Times New Roman"/>
          <w:color w:val="auto"/>
          <w:sz w:val="18"/>
          <w:szCs w:val="18"/>
          <w:lang w:val="en-US" w:eastAsia="zh-CN"/>
        </w:rPr>
        <w:t xml:space="preserve">parsed </w:t>
      </w:r>
      <w:r>
        <w:rPr>
          <w:rFonts w:ascii="Times New Roman" w:hAnsi="Times New Roman" w:cs="Times New Roman"/>
          <w:color w:val="auto"/>
          <w:sz w:val="18"/>
          <w:szCs w:val="18"/>
        </w:rPr>
        <w:t>in</w:t>
      </w:r>
      <w:r>
        <w:rPr>
          <w:rFonts w:hint="eastAsia" w:ascii="Times New Roman" w:hAnsi="Times New Roman" w:cs="Times New Roman"/>
          <w:color w:val="auto"/>
          <w:sz w:val="18"/>
          <w:szCs w:val="18"/>
          <w:lang w:val="en-US" w:eastAsia="zh-CN"/>
        </w:rPr>
        <w:t xml:space="preserve">to the system </w:t>
      </w:r>
      <w:r>
        <w:rPr>
          <w:rFonts w:ascii="Times New Roman" w:hAnsi="Times New Roman" w:cs="Times New Roman"/>
          <w:color w:val="auto"/>
          <w:sz w:val="18"/>
          <w:szCs w:val="18"/>
        </w:rPr>
        <w:t xml:space="preserve">at </w:t>
      </w:r>
      <w:r>
        <w:rPr>
          <w:rFonts w:hint="eastAsia" w:ascii="Times New Roman" w:hAnsi="Times New Roman" w:cs="Times New Roman"/>
          <w:color w:val="auto"/>
          <w:sz w:val="18"/>
          <w:szCs w:val="18"/>
          <w:lang w:val="en-US" w:eastAsia="zh-CN"/>
        </w:rPr>
        <w:t xml:space="preserve">the same time. An epoch means that we have completed a </w:t>
      </w:r>
      <w:r>
        <w:rPr>
          <w:rFonts w:hint="eastAsia" w:ascii="Times New Roman" w:hAnsi="Times New Roman" w:cs="Times New Roman"/>
          <w:b/>
          <w:bCs/>
          <w:i/>
          <w:iCs/>
          <w:color w:val="auto"/>
          <w:sz w:val="18"/>
          <w:szCs w:val="18"/>
          <w:lang w:val="en-US" w:eastAsia="zh-CN"/>
        </w:rPr>
        <w:t>forward propagation</w:t>
      </w:r>
      <w:r>
        <w:rPr>
          <w:rFonts w:hint="eastAsia" w:ascii="Times New Roman" w:hAnsi="Times New Roman" w:cs="Times New Roman"/>
          <w:color w:val="auto"/>
          <w:sz w:val="18"/>
          <w:szCs w:val="18"/>
          <w:lang w:val="en-US" w:eastAsia="zh-CN"/>
        </w:rPr>
        <w:t xml:space="preserve"> of all the data and updated the weights and biases with </w:t>
      </w:r>
      <w:r>
        <w:rPr>
          <w:rFonts w:hint="eastAsia" w:ascii="Times New Roman" w:hAnsi="Times New Roman" w:cs="Times New Roman"/>
          <w:b/>
          <w:bCs/>
          <w:i/>
          <w:iCs/>
          <w:color w:val="auto"/>
          <w:sz w:val="18"/>
          <w:szCs w:val="18"/>
          <w:lang w:val="en-US" w:eastAsia="zh-CN"/>
        </w:rPr>
        <w:t>back propagation</w:t>
      </w:r>
      <w:r>
        <w:rPr>
          <w:rFonts w:hint="eastAsia" w:ascii="Times New Roman" w:hAnsi="Times New Roman" w:cs="Times New Roman"/>
          <w:color w:val="auto"/>
          <w:sz w:val="18"/>
          <w:szCs w:val="18"/>
          <w:lang w:val="en-US" w:eastAsia="zh-CN"/>
        </w:rPr>
        <w:t>.</w:t>
      </w:r>
    </w:p>
    <w:p>
      <w:pPr>
        <w:ind w:firstLine="180" w:firstLineChars="100"/>
        <w:rPr>
          <w:rFonts w:ascii="Times New Roman" w:hAnsi="Times New Roman" w:cs="Times New Roman"/>
          <w:sz w:val="18"/>
          <w:szCs w:val="18"/>
        </w:rPr>
      </w:pPr>
      <w:r>
        <w:rPr>
          <w:rFonts w:ascii="Times New Roman" w:hAnsi="Times New Roman" w:cs="Times New Roman"/>
          <w:sz w:val="18"/>
          <w:szCs w:val="18"/>
        </w:rPr>
        <w:t>An</w:t>
      </w:r>
      <w:r>
        <w:rPr>
          <w:rFonts w:ascii="Times New Roman" w:hAnsi="Times New Roman" w:cs="Times New Roman"/>
          <w:b/>
          <w:bCs/>
          <w:i/>
          <w:iCs/>
          <w:sz w:val="18"/>
          <w:szCs w:val="18"/>
        </w:rPr>
        <w:t xml:space="preserve"> accuracy layer</w:t>
      </w:r>
      <w:r>
        <w:rPr>
          <w:rFonts w:ascii="Times New Roman" w:hAnsi="Times New Roman" w:cs="Times New Roman"/>
          <w:sz w:val="18"/>
          <w:szCs w:val="18"/>
        </w:rPr>
        <w:t xml:space="preserve"> can also be added</w:t>
      </w:r>
      <w:r>
        <w:rPr>
          <w:rFonts w:hint="eastAsia" w:ascii="Times New Roman" w:hAnsi="Times New Roman" w:cs="Times New Roman"/>
          <w:color w:val="FF0000"/>
          <w:sz w:val="18"/>
          <w:szCs w:val="18"/>
          <w:lang w:val="en-US" w:eastAsia="zh-CN"/>
        </w:rPr>
        <w:t xml:space="preserve"> </w:t>
      </w:r>
      <w:r>
        <w:rPr>
          <w:rFonts w:ascii="Times New Roman" w:hAnsi="Times New Roman" w:cs="Times New Roman"/>
          <w:sz w:val="18"/>
          <w:szCs w:val="18"/>
        </w:rPr>
        <w:t>to</w:t>
      </w:r>
      <w:r>
        <w:rPr>
          <w:rFonts w:hint="eastAsia" w:ascii="Times New Roman" w:hAnsi="Times New Roman" w:cs="Times New Roman"/>
          <w:sz w:val="18"/>
          <w:szCs w:val="18"/>
          <w:lang w:val="en-US" w:eastAsia="zh-CN"/>
        </w:rPr>
        <w:t xml:space="preserve"> directly</w:t>
      </w:r>
      <w:r>
        <w:rPr>
          <w:rFonts w:ascii="Times New Roman" w:hAnsi="Times New Roman" w:cs="Times New Roman"/>
          <w:sz w:val="18"/>
          <w:szCs w:val="18"/>
        </w:rPr>
        <w:t xml:space="preserve"> </w:t>
      </w:r>
      <w:r>
        <w:rPr>
          <w:rFonts w:hint="eastAsia" w:ascii="Times New Roman" w:hAnsi="Times New Roman" w:cs="Times New Roman"/>
          <w:sz w:val="18"/>
          <w:szCs w:val="18"/>
          <w:lang w:val="en-US" w:eastAsia="zh-CN"/>
        </w:rPr>
        <w:t>repersent</w:t>
      </w:r>
      <w:r>
        <w:rPr>
          <w:rFonts w:ascii="Times New Roman" w:hAnsi="Times New Roman" w:cs="Times New Roman"/>
          <w:sz w:val="18"/>
          <w:szCs w:val="18"/>
        </w:rPr>
        <w:t xml:space="preserve"> how accurate the prediction is</w:t>
      </w:r>
      <w:r>
        <w:rPr>
          <w:rFonts w:hint="eastAsia" w:ascii="Times New Roman" w:hAnsi="Times New Roman" w:cs="Times New Roman"/>
          <w:sz w:val="18"/>
          <w:szCs w:val="18"/>
          <w:lang w:val="en-US" w:eastAsia="zh-CN"/>
        </w:rPr>
        <w:t xml:space="preserve"> (</w:t>
      </w:r>
      <w:r>
        <w:rPr>
          <w:rFonts w:hint="eastAsia" w:ascii="Times New Roman" w:hAnsi="Times New Roman" w:cs="Times New Roman"/>
          <w:b/>
          <w:bCs/>
          <w:i/>
          <w:iCs/>
          <w:sz w:val="18"/>
          <w:szCs w:val="18"/>
          <w:lang w:val="en-US" w:eastAsia="zh-CN"/>
        </w:rPr>
        <w:t>Loss</w:t>
      </w:r>
      <w:r>
        <w:rPr>
          <w:rFonts w:hint="eastAsia" w:ascii="Times New Roman" w:hAnsi="Times New Roman" w:cs="Times New Roman"/>
          <w:sz w:val="18"/>
          <w:szCs w:val="18"/>
          <w:lang w:val="en-US" w:eastAsia="zh-CN"/>
        </w:rPr>
        <w:t xml:space="preserve"> is not intuitive)</w:t>
      </w:r>
      <w:r>
        <w:rPr>
          <w:rFonts w:ascii="Times New Roman" w:hAnsi="Times New Roman" w:cs="Times New Roman"/>
          <w:sz w:val="18"/>
          <w:szCs w:val="18"/>
        </w:rPr>
        <w:t xml:space="preserve">. It compares the predictions with the correct labels and quantizes the assessment. </w:t>
      </w:r>
      <w:r>
        <w:rPr>
          <w:rFonts w:hint="eastAsia" w:ascii="Times New Roman" w:hAnsi="Times New Roman" w:cs="Times New Roman"/>
          <w:sz w:val="18"/>
          <w:szCs w:val="18"/>
          <w:lang w:val="en-US" w:eastAsia="zh-CN"/>
        </w:rPr>
        <w:t>Using boolean values as results</w:t>
      </w:r>
      <w:r>
        <w:rPr>
          <w:rFonts w:ascii="Times New Roman" w:hAnsi="Times New Roman" w:cs="Times New Roman"/>
          <w:sz w:val="18"/>
          <w:szCs w:val="18"/>
        </w:rPr>
        <w:t>, the accuracy layer sums up the results and takes the average, and then prints it out for</w:t>
      </w:r>
      <w:r>
        <w:rPr>
          <w:rFonts w:hint="eastAsia" w:ascii="Times New Roman" w:hAnsi="Times New Roman" w:cs="Times New Roman"/>
          <w:sz w:val="18"/>
          <w:szCs w:val="18"/>
          <w:lang w:val="en-US" w:eastAsia="zh-CN"/>
        </w:rPr>
        <w:t xml:space="preserve"> users </w:t>
      </w:r>
      <w:r>
        <w:rPr>
          <w:rFonts w:ascii="Times New Roman" w:hAnsi="Times New Roman" w:cs="Times New Roman"/>
          <w:sz w:val="18"/>
          <w:szCs w:val="18"/>
        </w:rPr>
        <w:t>to decide whether the neural network is good enough for application or not.</w:t>
      </w:r>
    </w:p>
    <w:p>
      <w:pPr>
        <w:pStyle w:val="13"/>
        <w:numPr>
          <w:ilvl w:val="0"/>
          <w:numId w:val="1"/>
        </w:numPr>
        <w:ind w:firstLineChars="0"/>
        <w:contextualSpacing/>
        <w:jc w:val="center"/>
        <w:rPr>
          <w:rFonts w:ascii="Times New Roman" w:hAnsi="Times New Roman" w:cs="Times New Roman"/>
          <w:b/>
          <w:bCs/>
        </w:rPr>
      </w:pPr>
      <w:r>
        <w:rPr>
          <w:rFonts w:hint="eastAsia" w:ascii="Times New Roman" w:hAnsi="Times New Roman" w:cs="Times New Roman"/>
          <w:b/>
          <w:bCs/>
          <w:lang w:val="en-US" w:eastAsia="zh-CN"/>
        </w:rPr>
        <w:t>References</w:t>
      </w:r>
    </w:p>
    <w:p>
      <w:pPr>
        <w:pStyle w:val="13"/>
        <w:numPr>
          <w:ilvl w:val="0"/>
          <w:numId w:val="0"/>
        </w:numPr>
        <w:ind w:left="150" w:leftChars="0" w:hanging="150" w:hangingChars="100"/>
        <w:contextualSpacing/>
        <w:jc w:val="both"/>
        <w:rPr>
          <w:rFonts w:hint="eastAsia" w:ascii="等线 Light" w:hAnsi="等线 Light" w:eastAsia="等线 Light" w:cs="等线 Light"/>
          <w:b w:val="0"/>
          <w:bCs w:val="0"/>
          <w:color w:val="0000FF"/>
          <w:sz w:val="15"/>
          <w:szCs w:val="15"/>
        </w:rPr>
      </w:pPr>
      <w:r>
        <w:rPr>
          <w:rFonts w:hint="eastAsia" w:ascii="等线 Light" w:hAnsi="等线 Light" w:eastAsia="等线 Light" w:cs="等线 Light"/>
          <w:b w:val="0"/>
          <w:bCs w:val="0"/>
          <w:color w:val="0000FF"/>
          <w:sz w:val="15"/>
          <w:szCs w:val="15"/>
          <w:lang w:val="en-US" w:eastAsia="zh-CN"/>
        </w:rPr>
        <w:t xml:space="preserve">[1] </w:t>
      </w:r>
      <w:r>
        <w:rPr>
          <w:rFonts w:hint="eastAsia" w:ascii="等线 Light" w:hAnsi="等线 Light" w:eastAsia="等线 Light" w:cs="等线 Light"/>
          <w:b w:val="0"/>
          <w:bCs w:val="0"/>
          <w:color w:val="0000FF"/>
          <w:sz w:val="15"/>
          <w:szCs w:val="15"/>
          <w:lang w:val="en-US" w:eastAsia="zh-CN"/>
        </w:rPr>
        <w:fldChar w:fldCharType="begin"/>
      </w:r>
      <w:r>
        <w:rPr>
          <w:rFonts w:hint="eastAsia" w:ascii="等线 Light" w:hAnsi="等线 Light" w:eastAsia="等线 Light" w:cs="等线 Light"/>
          <w:b w:val="0"/>
          <w:bCs w:val="0"/>
          <w:color w:val="0000FF"/>
          <w:sz w:val="15"/>
          <w:szCs w:val="15"/>
          <w:lang w:val="en-US" w:eastAsia="zh-CN"/>
        </w:rPr>
        <w:instrText xml:space="preserve"> HYPERLINK "https://gimg2.baidu.com/image_search/src=http%3A%2F%2F5b0988e595225.cdn.sohucs.com%2Fimages%2F20171102%2F3c33d1500b5f44ba8ae8d07c0f534d45.png&amp;refer=http%3A%2F%2F5b0988e595225.cdn.sohucs.com&amp;app=2002&amp;size=f9999,10000&amp;q=a80&amp;n=0&amp;g=0n&amp;fmt=jpeg?sec=1613806502&amp;t" </w:instrText>
      </w:r>
      <w:r>
        <w:rPr>
          <w:rFonts w:hint="eastAsia" w:ascii="等线 Light" w:hAnsi="等线 Light" w:eastAsia="等线 Light" w:cs="等线 Light"/>
          <w:b w:val="0"/>
          <w:bCs w:val="0"/>
          <w:color w:val="0000FF"/>
          <w:sz w:val="15"/>
          <w:szCs w:val="15"/>
          <w:lang w:val="en-US" w:eastAsia="zh-CN"/>
        </w:rPr>
        <w:fldChar w:fldCharType="separate"/>
      </w:r>
      <w:r>
        <w:rPr>
          <w:rStyle w:val="9"/>
          <w:rFonts w:hint="eastAsia" w:ascii="等线 Light" w:hAnsi="等线 Light" w:eastAsia="等线 Light" w:cs="等线 Light"/>
          <w:b w:val="0"/>
          <w:bCs w:val="0"/>
          <w:color w:val="0000FF"/>
          <w:sz w:val="15"/>
          <w:szCs w:val="15"/>
          <w:lang w:val="en-US" w:eastAsia="zh-CN"/>
        </w:rPr>
        <w:t>https://gimg2.baidu.com/image_search/src=http%3A%2F%2F5b0988e595225.cdn.sohucs.com%2Fimages%2F20171102%2F3c33d1500b5f44ba8ae8d07c0f534d45.png&amp;refer=http%3A%2F%2F5b0988e595225.cdn.sohucs.com&amp;app=2002&amp;size=f9999,10000&amp;q=a80&amp;n=0&amp;g=0n&amp;fmt=jpeg?sec=1613806502&amp;t</w:t>
      </w:r>
      <w:r>
        <w:rPr>
          <w:rFonts w:hint="eastAsia" w:ascii="等线 Light" w:hAnsi="等线 Light" w:eastAsia="等线 Light" w:cs="等线 Light"/>
          <w:b w:val="0"/>
          <w:bCs w:val="0"/>
          <w:color w:val="0000FF"/>
          <w:sz w:val="15"/>
          <w:szCs w:val="15"/>
          <w:lang w:val="en-US" w:eastAsia="zh-CN"/>
        </w:rPr>
        <w:fldChar w:fldCharType="end"/>
      </w:r>
    </w:p>
    <w:p>
      <w:pPr>
        <w:rPr>
          <w:sz w:val="8"/>
          <w:szCs w:val="8"/>
        </w:rPr>
      </w:pPr>
    </w:p>
    <w:sectPr>
      <w:type w:val="continuous"/>
      <w:pgSz w:w="11906" w:h="16838"/>
      <w:pgMar w:top="907" w:right="851" w:bottom="1134" w:left="851" w:header="851" w:footer="992" w:gutter="0"/>
      <w:cols w:space="220"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D25F7"/>
    <w:multiLevelType w:val="multilevel"/>
    <w:tmpl w:val="40DD25F7"/>
    <w:lvl w:ilvl="0" w:tentative="0">
      <w:start w:val="1"/>
      <w:numFmt w:val="upperRoman"/>
      <w:suff w:val="space"/>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4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91"/>
    <w:rsid w:val="0000048F"/>
    <w:rsid w:val="00002500"/>
    <w:rsid w:val="00003C0E"/>
    <w:rsid w:val="0000452D"/>
    <w:rsid w:val="000154A9"/>
    <w:rsid w:val="00017D4D"/>
    <w:rsid w:val="00024025"/>
    <w:rsid w:val="0002430A"/>
    <w:rsid w:val="0002601F"/>
    <w:rsid w:val="00036529"/>
    <w:rsid w:val="00040795"/>
    <w:rsid w:val="00040C71"/>
    <w:rsid w:val="0004339F"/>
    <w:rsid w:val="00045069"/>
    <w:rsid w:val="000458A1"/>
    <w:rsid w:val="00052185"/>
    <w:rsid w:val="000620DB"/>
    <w:rsid w:val="00065758"/>
    <w:rsid w:val="00066A0F"/>
    <w:rsid w:val="00072AA0"/>
    <w:rsid w:val="000810C3"/>
    <w:rsid w:val="00086237"/>
    <w:rsid w:val="00090B8A"/>
    <w:rsid w:val="00095979"/>
    <w:rsid w:val="000C3E37"/>
    <w:rsid w:val="000D1DAD"/>
    <w:rsid w:val="000D1EE3"/>
    <w:rsid w:val="000D22D7"/>
    <w:rsid w:val="000D2A3F"/>
    <w:rsid w:val="000D318B"/>
    <w:rsid w:val="000E3A37"/>
    <w:rsid w:val="000F269A"/>
    <w:rsid w:val="00107D10"/>
    <w:rsid w:val="0011021B"/>
    <w:rsid w:val="00110D37"/>
    <w:rsid w:val="00111058"/>
    <w:rsid w:val="001120E3"/>
    <w:rsid w:val="001141DA"/>
    <w:rsid w:val="00116407"/>
    <w:rsid w:val="00123383"/>
    <w:rsid w:val="00123CF8"/>
    <w:rsid w:val="001256BF"/>
    <w:rsid w:val="001278EA"/>
    <w:rsid w:val="001321DA"/>
    <w:rsid w:val="001330A7"/>
    <w:rsid w:val="00133709"/>
    <w:rsid w:val="00145033"/>
    <w:rsid w:val="001509C9"/>
    <w:rsid w:val="0015416F"/>
    <w:rsid w:val="00154C8D"/>
    <w:rsid w:val="0016026E"/>
    <w:rsid w:val="001661A9"/>
    <w:rsid w:val="00172F51"/>
    <w:rsid w:val="00175664"/>
    <w:rsid w:val="00176941"/>
    <w:rsid w:val="00180B90"/>
    <w:rsid w:val="00183661"/>
    <w:rsid w:val="00191D43"/>
    <w:rsid w:val="00193B7A"/>
    <w:rsid w:val="00195B25"/>
    <w:rsid w:val="001A2219"/>
    <w:rsid w:val="001A261F"/>
    <w:rsid w:val="001B6330"/>
    <w:rsid w:val="001C12CE"/>
    <w:rsid w:val="001C22BC"/>
    <w:rsid w:val="001C2E7F"/>
    <w:rsid w:val="001C3948"/>
    <w:rsid w:val="001D2223"/>
    <w:rsid w:val="001E1361"/>
    <w:rsid w:val="001E696C"/>
    <w:rsid w:val="001E74FE"/>
    <w:rsid w:val="001F2734"/>
    <w:rsid w:val="001F3302"/>
    <w:rsid w:val="001F5259"/>
    <w:rsid w:val="001F5D3D"/>
    <w:rsid w:val="001F71B6"/>
    <w:rsid w:val="002066CA"/>
    <w:rsid w:val="002120A7"/>
    <w:rsid w:val="00215C0B"/>
    <w:rsid w:val="002170FE"/>
    <w:rsid w:val="00227C6E"/>
    <w:rsid w:val="00227E42"/>
    <w:rsid w:val="002308FF"/>
    <w:rsid w:val="00232FDB"/>
    <w:rsid w:val="0023351C"/>
    <w:rsid w:val="002475D4"/>
    <w:rsid w:val="00253239"/>
    <w:rsid w:val="00256615"/>
    <w:rsid w:val="00256DCF"/>
    <w:rsid w:val="0026133B"/>
    <w:rsid w:val="00274BE5"/>
    <w:rsid w:val="002755C4"/>
    <w:rsid w:val="002865FB"/>
    <w:rsid w:val="0028696D"/>
    <w:rsid w:val="00290C00"/>
    <w:rsid w:val="00292358"/>
    <w:rsid w:val="00292FD7"/>
    <w:rsid w:val="00297C44"/>
    <w:rsid w:val="002A34C4"/>
    <w:rsid w:val="002A51DC"/>
    <w:rsid w:val="002A62E6"/>
    <w:rsid w:val="002A6725"/>
    <w:rsid w:val="002B2E1E"/>
    <w:rsid w:val="002B57F7"/>
    <w:rsid w:val="002B64FD"/>
    <w:rsid w:val="002C1A52"/>
    <w:rsid w:val="002D284B"/>
    <w:rsid w:val="002D36E3"/>
    <w:rsid w:val="002D6293"/>
    <w:rsid w:val="002D797F"/>
    <w:rsid w:val="002E7E23"/>
    <w:rsid w:val="002F2CF1"/>
    <w:rsid w:val="003010E1"/>
    <w:rsid w:val="00301DFC"/>
    <w:rsid w:val="00311E79"/>
    <w:rsid w:val="00316666"/>
    <w:rsid w:val="0031759E"/>
    <w:rsid w:val="003313FF"/>
    <w:rsid w:val="00333888"/>
    <w:rsid w:val="003370E5"/>
    <w:rsid w:val="0034140C"/>
    <w:rsid w:val="00342AE1"/>
    <w:rsid w:val="00344A5D"/>
    <w:rsid w:val="00347286"/>
    <w:rsid w:val="00357D04"/>
    <w:rsid w:val="003626AD"/>
    <w:rsid w:val="00370138"/>
    <w:rsid w:val="00377B13"/>
    <w:rsid w:val="003808B7"/>
    <w:rsid w:val="00385D6B"/>
    <w:rsid w:val="00392C6A"/>
    <w:rsid w:val="00395D89"/>
    <w:rsid w:val="003A0D34"/>
    <w:rsid w:val="003A4F58"/>
    <w:rsid w:val="003B766A"/>
    <w:rsid w:val="003C1E78"/>
    <w:rsid w:val="003C5358"/>
    <w:rsid w:val="003C5E4A"/>
    <w:rsid w:val="003C7DB2"/>
    <w:rsid w:val="003C7DE0"/>
    <w:rsid w:val="003D2D79"/>
    <w:rsid w:val="003E064E"/>
    <w:rsid w:val="003E2F20"/>
    <w:rsid w:val="003F6701"/>
    <w:rsid w:val="003F72A2"/>
    <w:rsid w:val="00403246"/>
    <w:rsid w:val="004045F2"/>
    <w:rsid w:val="00407C4C"/>
    <w:rsid w:val="004110FC"/>
    <w:rsid w:val="00424E8F"/>
    <w:rsid w:val="00425425"/>
    <w:rsid w:val="0042572E"/>
    <w:rsid w:val="004353FF"/>
    <w:rsid w:val="00436E34"/>
    <w:rsid w:val="0044042C"/>
    <w:rsid w:val="0044561B"/>
    <w:rsid w:val="00455DD9"/>
    <w:rsid w:val="00456A17"/>
    <w:rsid w:val="004716F6"/>
    <w:rsid w:val="00472443"/>
    <w:rsid w:val="00481286"/>
    <w:rsid w:val="004A3CE6"/>
    <w:rsid w:val="004B5D97"/>
    <w:rsid w:val="004C1141"/>
    <w:rsid w:val="004C7B18"/>
    <w:rsid w:val="004C7E49"/>
    <w:rsid w:val="004D33E9"/>
    <w:rsid w:val="004E020D"/>
    <w:rsid w:val="004E4059"/>
    <w:rsid w:val="004E623D"/>
    <w:rsid w:val="005271D5"/>
    <w:rsid w:val="005363D4"/>
    <w:rsid w:val="005417D9"/>
    <w:rsid w:val="00543ECB"/>
    <w:rsid w:val="0055214A"/>
    <w:rsid w:val="00554071"/>
    <w:rsid w:val="005540AF"/>
    <w:rsid w:val="005609EE"/>
    <w:rsid w:val="00565F17"/>
    <w:rsid w:val="00572484"/>
    <w:rsid w:val="005759A2"/>
    <w:rsid w:val="00575CC0"/>
    <w:rsid w:val="00582167"/>
    <w:rsid w:val="005903F9"/>
    <w:rsid w:val="00592835"/>
    <w:rsid w:val="005932B1"/>
    <w:rsid w:val="00596F9C"/>
    <w:rsid w:val="005A1DC1"/>
    <w:rsid w:val="005A295E"/>
    <w:rsid w:val="005B3CFA"/>
    <w:rsid w:val="005C434C"/>
    <w:rsid w:val="005D0682"/>
    <w:rsid w:val="005D0A01"/>
    <w:rsid w:val="005D1708"/>
    <w:rsid w:val="005D4FFD"/>
    <w:rsid w:val="005E3432"/>
    <w:rsid w:val="005E3A4E"/>
    <w:rsid w:val="005E6CCC"/>
    <w:rsid w:val="005F1551"/>
    <w:rsid w:val="005F2E01"/>
    <w:rsid w:val="005F437B"/>
    <w:rsid w:val="00602147"/>
    <w:rsid w:val="00610C0F"/>
    <w:rsid w:val="0061166B"/>
    <w:rsid w:val="00616B7C"/>
    <w:rsid w:val="006237F9"/>
    <w:rsid w:val="006259C2"/>
    <w:rsid w:val="00631A91"/>
    <w:rsid w:val="006334B1"/>
    <w:rsid w:val="00641179"/>
    <w:rsid w:val="00641C19"/>
    <w:rsid w:val="00646579"/>
    <w:rsid w:val="006476E7"/>
    <w:rsid w:val="00652A96"/>
    <w:rsid w:val="00654615"/>
    <w:rsid w:val="00657683"/>
    <w:rsid w:val="00661042"/>
    <w:rsid w:val="006709E7"/>
    <w:rsid w:val="00681949"/>
    <w:rsid w:val="00684527"/>
    <w:rsid w:val="00686AD6"/>
    <w:rsid w:val="00687313"/>
    <w:rsid w:val="0069410E"/>
    <w:rsid w:val="00694DE4"/>
    <w:rsid w:val="00695EE9"/>
    <w:rsid w:val="006A5E7B"/>
    <w:rsid w:val="006B01BD"/>
    <w:rsid w:val="006B098D"/>
    <w:rsid w:val="006B2DA8"/>
    <w:rsid w:val="006B76EC"/>
    <w:rsid w:val="006C0ED9"/>
    <w:rsid w:val="006C18AE"/>
    <w:rsid w:val="006C41C1"/>
    <w:rsid w:val="006D284D"/>
    <w:rsid w:val="006E2690"/>
    <w:rsid w:val="006E5F37"/>
    <w:rsid w:val="006E6B9B"/>
    <w:rsid w:val="006F34A4"/>
    <w:rsid w:val="006F6D11"/>
    <w:rsid w:val="00701239"/>
    <w:rsid w:val="00703F72"/>
    <w:rsid w:val="00706B79"/>
    <w:rsid w:val="007176A8"/>
    <w:rsid w:val="00725DAF"/>
    <w:rsid w:val="00744759"/>
    <w:rsid w:val="007471D4"/>
    <w:rsid w:val="007532A4"/>
    <w:rsid w:val="00755867"/>
    <w:rsid w:val="00763475"/>
    <w:rsid w:val="00763521"/>
    <w:rsid w:val="0077426A"/>
    <w:rsid w:val="00774BF5"/>
    <w:rsid w:val="007804C5"/>
    <w:rsid w:val="00781CE3"/>
    <w:rsid w:val="00792238"/>
    <w:rsid w:val="0079745A"/>
    <w:rsid w:val="007A2C16"/>
    <w:rsid w:val="007A4D7D"/>
    <w:rsid w:val="007B76BB"/>
    <w:rsid w:val="007C222F"/>
    <w:rsid w:val="007C38EC"/>
    <w:rsid w:val="007C5DE8"/>
    <w:rsid w:val="007D07A7"/>
    <w:rsid w:val="007D2F0F"/>
    <w:rsid w:val="007E065B"/>
    <w:rsid w:val="007E4001"/>
    <w:rsid w:val="007E7365"/>
    <w:rsid w:val="007F1574"/>
    <w:rsid w:val="007F617D"/>
    <w:rsid w:val="007F7655"/>
    <w:rsid w:val="00800A38"/>
    <w:rsid w:val="0080227B"/>
    <w:rsid w:val="00807400"/>
    <w:rsid w:val="00807BAD"/>
    <w:rsid w:val="00812DB5"/>
    <w:rsid w:val="00816A60"/>
    <w:rsid w:val="008234EC"/>
    <w:rsid w:val="00824132"/>
    <w:rsid w:val="00827AC1"/>
    <w:rsid w:val="0083068A"/>
    <w:rsid w:val="00831760"/>
    <w:rsid w:val="0083188B"/>
    <w:rsid w:val="00834C2A"/>
    <w:rsid w:val="008417BC"/>
    <w:rsid w:val="00842A3C"/>
    <w:rsid w:val="00846C04"/>
    <w:rsid w:val="008507C8"/>
    <w:rsid w:val="0085675B"/>
    <w:rsid w:val="008573FD"/>
    <w:rsid w:val="008575C4"/>
    <w:rsid w:val="00876662"/>
    <w:rsid w:val="00881613"/>
    <w:rsid w:val="00882BD8"/>
    <w:rsid w:val="008958D2"/>
    <w:rsid w:val="008A0021"/>
    <w:rsid w:val="008A0051"/>
    <w:rsid w:val="008A7EBB"/>
    <w:rsid w:val="008B0B6A"/>
    <w:rsid w:val="008B1DE0"/>
    <w:rsid w:val="008B2D9A"/>
    <w:rsid w:val="008B35EE"/>
    <w:rsid w:val="008B3B31"/>
    <w:rsid w:val="008B70A1"/>
    <w:rsid w:val="008C002F"/>
    <w:rsid w:val="008C07B6"/>
    <w:rsid w:val="008C5E53"/>
    <w:rsid w:val="008D363B"/>
    <w:rsid w:val="008E3416"/>
    <w:rsid w:val="008E45B1"/>
    <w:rsid w:val="008F355A"/>
    <w:rsid w:val="008F40A2"/>
    <w:rsid w:val="008F5AAF"/>
    <w:rsid w:val="00900E8E"/>
    <w:rsid w:val="00904ABF"/>
    <w:rsid w:val="00905EE1"/>
    <w:rsid w:val="0092088A"/>
    <w:rsid w:val="0092357F"/>
    <w:rsid w:val="00924C41"/>
    <w:rsid w:val="00925489"/>
    <w:rsid w:val="00927D34"/>
    <w:rsid w:val="00935B9C"/>
    <w:rsid w:val="0093787D"/>
    <w:rsid w:val="00940C5E"/>
    <w:rsid w:val="00942C11"/>
    <w:rsid w:val="00946012"/>
    <w:rsid w:val="00951E6B"/>
    <w:rsid w:val="00955B62"/>
    <w:rsid w:val="00957C03"/>
    <w:rsid w:val="009617D1"/>
    <w:rsid w:val="009634D2"/>
    <w:rsid w:val="0096666A"/>
    <w:rsid w:val="0096740A"/>
    <w:rsid w:val="0097795B"/>
    <w:rsid w:val="00982F04"/>
    <w:rsid w:val="00994404"/>
    <w:rsid w:val="009A5D6D"/>
    <w:rsid w:val="009B2896"/>
    <w:rsid w:val="009B50C2"/>
    <w:rsid w:val="009C5213"/>
    <w:rsid w:val="009C69A6"/>
    <w:rsid w:val="009D07FA"/>
    <w:rsid w:val="009D1EEE"/>
    <w:rsid w:val="009E45DC"/>
    <w:rsid w:val="009E6314"/>
    <w:rsid w:val="009F1460"/>
    <w:rsid w:val="009F22F2"/>
    <w:rsid w:val="009F4907"/>
    <w:rsid w:val="009F4E0C"/>
    <w:rsid w:val="00A00CFB"/>
    <w:rsid w:val="00A014DD"/>
    <w:rsid w:val="00A020D0"/>
    <w:rsid w:val="00A15C4F"/>
    <w:rsid w:val="00A23028"/>
    <w:rsid w:val="00A26391"/>
    <w:rsid w:val="00A30F65"/>
    <w:rsid w:val="00A4073C"/>
    <w:rsid w:val="00A411CE"/>
    <w:rsid w:val="00A429FC"/>
    <w:rsid w:val="00A562C9"/>
    <w:rsid w:val="00A60CA8"/>
    <w:rsid w:val="00A6467C"/>
    <w:rsid w:val="00A71FB1"/>
    <w:rsid w:val="00A77A2D"/>
    <w:rsid w:val="00A81DFD"/>
    <w:rsid w:val="00A85C0A"/>
    <w:rsid w:val="00A90788"/>
    <w:rsid w:val="00A91041"/>
    <w:rsid w:val="00A936F7"/>
    <w:rsid w:val="00A97F50"/>
    <w:rsid w:val="00AA0083"/>
    <w:rsid w:val="00AA406A"/>
    <w:rsid w:val="00AB7FF6"/>
    <w:rsid w:val="00AC137F"/>
    <w:rsid w:val="00AC1FE3"/>
    <w:rsid w:val="00AD1BB2"/>
    <w:rsid w:val="00AD5C61"/>
    <w:rsid w:val="00AD7300"/>
    <w:rsid w:val="00AE0868"/>
    <w:rsid w:val="00AE25E7"/>
    <w:rsid w:val="00B00E03"/>
    <w:rsid w:val="00B0327E"/>
    <w:rsid w:val="00B07955"/>
    <w:rsid w:val="00B11973"/>
    <w:rsid w:val="00B1265A"/>
    <w:rsid w:val="00B20D9C"/>
    <w:rsid w:val="00B35793"/>
    <w:rsid w:val="00B371FB"/>
    <w:rsid w:val="00B400B4"/>
    <w:rsid w:val="00B42DA3"/>
    <w:rsid w:val="00B43374"/>
    <w:rsid w:val="00B45D81"/>
    <w:rsid w:val="00B477B2"/>
    <w:rsid w:val="00B54BD2"/>
    <w:rsid w:val="00B63B80"/>
    <w:rsid w:val="00B66935"/>
    <w:rsid w:val="00B6796F"/>
    <w:rsid w:val="00B73F5A"/>
    <w:rsid w:val="00B80370"/>
    <w:rsid w:val="00B853B5"/>
    <w:rsid w:val="00B87AB2"/>
    <w:rsid w:val="00B90253"/>
    <w:rsid w:val="00B907E2"/>
    <w:rsid w:val="00B910E2"/>
    <w:rsid w:val="00B962DE"/>
    <w:rsid w:val="00BA527E"/>
    <w:rsid w:val="00BA62BB"/>
    <w:rsid w:val="00BC0A1B"/>
    <w:rsid w:val="00BC51C8"/>
    <w:rsid w:val="00BD233A"/>
    <w:rsid w:val="00BD578C"/>
    <w:rsid w:val="00BD5A70"/>
    <w:rsid w:val="00BD7631"/>
    <w:rsid w:val="00BE42FA"/>
    <w:rsid w:val="00BE631D"/>
    <w:rsid w:val="00BE79E3"/>
    <w:rsid w:val="00BF1EE1"/>
    <w:rsid w:val="00BF30AB"/>
    <w:rsid w:val="00BF7659"/>
    <w:rsid w:val="00C04C45"/>
    <w:rsid w:val="00C131B2"/>
    <w:rsid w:val="00C22897"/>
    <w:rsid w:val="00C3222D"/>
    <w:rsid w:val="00C362A1"/>
    <w:rsid w:val="00C40B80"/>
    <w:rsid w:val="00C425C9"/>
    <w:rsid w:val="00C458B2"/>
    <w:rsid w:val="00C460AF"/>
    <w:rsid w:val="00C4797F"/>
    <w:rsid w:val="00C52FE1"/>
    <w:rsid w:val="00C71446"/>
    <w:rsid w:val="00C7327B"/>
    <w:rsid w:val="00C773CF"/>
    <w:rsid w:val="00C86051"/>
    <w:rsid w:val="00C872B6"/>
    <w:rsid w:val="00C9499F"/>
    <w:rsid w:val="00CA01F9"/>
    <w:rsid w:val="00CA4153"/>
    <w:rsid w:val="00CA4E36"/>
    <w:rsid w:val="00CA68A3"/>
    <w:rsid w:val="00CB2324"/>
    <w:rsid w:val="00CC3260"/>
    <w:rsid w:val="00CC357B"/>
    <w:rsid w:val="00CD4ABA"/>
    <w:rsid w:val="00CD643D"/>
    <w:rsid w:val="00CD7C39"/>
    <w:rsid w:val="00CE03E1"/>
    <w:rsid w:val="00CE077D"/>
    <w:rsid w:val="00CE77D2"/>
    <w:rsid w:val="00CF1A96"/>
    <w:rsid w:val="00CF48C1"/>
    <w:rsid w:val="00D00C75"/>
    <w:rsid w:val="00D029D8"/>
    <w:rsid w:val="00D034E5"/>
    <w:rsid w:val="00D1350A"/>
    <w:rsid w:val="00D15250"/>
    <w:rsid w:val="00D24485"/>
    <w:rsid w:val="00D30CB7"/>
    <w:rsid w:val="00D32799"/>
    <w:rsid w:val="00D42F29"/>
    <w:rsid w:val="00D552E8"/>
    <w:rsid w:val="00D614BD"/>
    <w:rsid w:val="00D62BD3"/>
    <w:rsid w:val="00D64072"/>
    <w:rsid w:val="00D6437A"/>
    <w:rsid w:val="00D67EA0"/>
    <w:rsid w:val="00D80B11"/>
    <w:rsid w:val="00D818BB"/>
    <w:rsid w:val="00D85546"/>
    <w:rsid w:val="00D85EBD"/>
    <w:rsid w:val="00D86A6C"/>
    <w:rsid w:val="00D90128"/>
    <w:rsid w:val="00D90796"/>
    <w:rsid w:val="00DA11E1"/>
    <w:rsid w:val="00DA355F"/>
    <w:rsid w:val="00DA6779"/>
    <w:rsid w:val="00DB45B9"/>
    <w:rsid w:val="00DB5112"/>
    <w:rsid w:val="00DB57A9"/>
    <w:rsid w:val="00DB592B"/>
    <w:rsid w:val="00DC0C54"/>
    <w:rsid w:val="00DC3931"/>
    <w:rsid w:val="00DC73AF"/>
    <w:rsid w:val="00DD0A9F"/>
    <w:rsid w:val="00DD0BFE"/>
    <w:rsid w:val="00DD49BA"/>
    <w:rsid w:val="00DE033E"/>
    <w:rsid w:val="00DE5395"/>
    <w:rsid w:val="00DE679D"/>
    <w:rsid w:val="00DF4CD5"/>
    <w:rsid w:val="00DF6EC6"/>
    <w:rsid w:val="00E01618"/>
    <w:rsid w:val="00E01BCE"/>
    <w:rsid w:val="00E05444"/>
    <w:rsid w:val="00E103C4"/>
    <w:rsid w:val="00E12740"/>
    <w:rsid w:val="00E23E9E"/>
    <w:rsid w:val="00E30CEF"/>
    <w:rsid w:val="00E327E8"/>
    <w:rsid w:val="00E34A7C"/>
    <w:rsid w:val="00E36E5B"/>
    <w:rsid w:val="00E408BD"/>
    <w:rsid w:val="00E40C6E"/>
    <w:rsid w:val="00E524F4"/>
    <w:rsid w:val="00E65CAB"/>
    <w:rsid w:val="00E661C6"/>
    <w:rsid w:val="00E66C8F"/>
    <w:rsid w:val="00E67378"/>
    <w:rsid w:val="00E771BB"/>
    <w:rsid w:val="00E77472"/>
    <w:rsid w:val="00E77790"/>
    <w:rsid w:val="00E8001A"/>
    <w:rsid w:val="00E84FD6"/>
    <w:rsid w:val="00E97F17"/>
    <w:rsid w:val="00EA3B08"/>
    <w:rsid w:val="00EA7E02"/>
    <w:rsid w:val="00EB13A9"/>
    <w:rsid w:val="00EB7429"/>
    <w:rsid w:val="00EC09E3"/>
    <w:rsid w:val="00EC4FBA"/>
    <w:rsid w:val="00EC7DDB"/>
    <w:rsid w:val="00ED4181"/>
    <w:rsid w:val="00ED504C"/>
    <w:rsid w:val="00ED6044"/>
    <w:rsid w:val="00ED69F1"/>
    <w:rsid w:val="00EE193D"/>
    <w:rsid w:val="00EE5E0F"/>
    <w:rsid w:val="00EE7B2D"/>
    <w:rsid w:val="00EF27C9"/>
    <w:rsid w:val="00EF6430"/>
    <w:rsid w:val="00EF6FE8"/>
    <w:rsid w:val="00F023F3"/>
    <w:rsid w:val="00F14BD1"/>
    <w:rsid w:val="00F15016"/>
    <w:rsid w:val="00F15BE1"/>
    <w:rsid w:val="00F20366"/>
    <w:rsid w:val="00F309A6"/>
    <w:rsid w:val="00F32226"/>
    <w:rsid w:val="00F33E74"/>
    <w:rsid w:val="00F40EA8"/>
    <w:rsid w:val="00F52461"/>
    <w:rsid w:val="00F54956"/>
    <w:rsid w:val="00F70408"/>
    <w:rsid w:val="00F71043"/>
    <w:rsid w:val="00F8005B"/>
    <w:rsid w:val="00F820FD"/>
    <w:rsid w:val="00F822B7"/>
    <w:rsid w:val="00F828A4"/>
    <w:rsid w:val="00F82CB2"/>
    <w:rsid w:val="00F84087"/>
    <w:rsid w:val="00F9280F"/>
    <w:rsid w:val="00F962B7"/>
    <w:rsid w:val="00F97CAF"/>
    <w:rsid w:val="00FA6D37"/>
    <w:rsid w:val="00FA7F4F"/>
    <w:rsid w:val="00FB05B5"/>
    <w:rsid w:val="00FB2BC5"/>
    <w:rsid w:val="00FB7380"/>
    <w:rsid w:val="00FD02A6"/>
    <w:rsid w:val="00FD2356"/>
    <w:rsid w:val="00FD3A14"/>
    <w:rsid w:val="00FF08C4"/>
    <w:rsid w:val="00FF2C86"/>
    <w:rsid w:val="012206C2"/>
    <w:rsid w:val="01F1078C"/>
    <w:rsid w:val="02DC486A"/>
    <w:rsid w:val="042F4CB0"/>
    <w:rsid w:val="04D561CA"/>
    <w:rsid w:val="04D61054"/>
    <w:rsid w:val="051F3A95"/>
    <w:rsid w:val="058E228A"/>
    <w:rsid w:val="060A446D"/>
    <w:rsid w:val="067E6348"/>
    <w:rsid w:val="075856D5"/>
    <w:rsid w:val="08793C19"/>
    <w:rsid w:val="08D46D4D"/>
    <w:rsid w:val="09242C1A"/>
    <w:rsid w:val="09A512DD"/>
    <w:rsid w:val="09AA38F1"/>
    <w:rsid w:val="0ADC39D1"/>
    <w:rsid w:val="0B7315D8"/>
    <w:rsid w:val="0B9B738F"/>
    <w:rsid w:val="0E00068E"/>
    <w:rsid w:val="0E2E3DCD"/>
    <w:rsid w:val="0E980CA4"/>
    <w:rsid w:val="0EE64FB2"/>
    <w:rsid w:val="0F7E07AF"/>
    <w:rsid w:val="10347148"/>
    <w:rsid w:val="123D5729"/>
    <w:rsid w:val="125602A2"/>
    <w:rsid w:val="12CF0E19"/>
    <w:rsid w:val="147C7FC5"/>
    <w:rsid w:val="151E5E2B"/>
    <w:rsid w:val="15A429C6"/>
    <w:rsid w:val="15B1436B"/>
    <w:rsid w:val="17C070DD"/>
    <w:rsid w:val="18F02611"/>
    <w:rsid w:val="193623C3"/>
    <w:rsid w:val="19794DB2"/>
    <w:rsid w:val="1A2A0B83"/>
    <w:rsid w:val="1A30785F"/>
    <w:rsid w:val="1A637BBC"/>
    <w:rsid w:val="1A6907E4"/>
    <w:rsid w:val="1CD93867"/>
    <w:rsid w:val="1D7E5A2A"/>
    <w:rsid w:val="1ED91C7A"/>
    <w:rsid w:val="21D43516"/>
    <w:rsid w:val="232E35FA"/>
    <w:rsid w:val="23EC0E84"/>
    <w:rsid w:val="246C0111"/>
    <w:rsid w:val="255E27CC"/>
    <w:rsid w:val="25CA7F41"/>
    <w:rsid w:val="2671598F"/>
    <w:rsid w:val="2712250A"/>
    <w:rsid w:val="28503942"/>
    <w:rsid w:val="2883458F"/>
    <w:rsid w:val="28952E89"/>
    <w:rsid w:val="29FE79D5"/>
    <w:rsid w:val="2A46795D"/>
    <w:rsid w:val="2CA31BE4"/>
    <w:rsid w:val="2D633D48"/>
    <w:rsid w:val="2EA71B7E"/>
    <w:rsid w:val="301D50A3"/>
    <w:rsid w:val="307E4809"/>
    <w:rsid w:val="30F309DE"/>
    <w:rsid w:val="3232466E"/>
    <w:rsid w:val="33542633"/>
    <w:rsid w:val="35E914A6"/>
    <w:rsid w:val="367D53FB"/>
    <w:rsid w:val="36C81527"/>
    <w:rsid w:val="36EC7A83"/>
    <w:rsid w:val="3764684A"/>
    <w:rsid w:val="378D1317"/>
    <w:rsid w:val="38E6144D"/>
    <w:rsid w:val="391B14C7"/>
    <w:rsid w:val="398E425E"/>
    <w:rsid w:val="3AEE115A"/>
    <w:rsid w:val="3B1E6F31"/>
    <w:rsid w:val="3B7C05EB"/>
    <w:rsid w:val="3E404ACA"/>
    <w:rsid w:val="3E7C1FBC"/>
    <w:rsid w:val="3F40434E"/>
    <w:rsid w:val="41115706"/>
    <w:rsid w:val="411A3B5E"/>
    <w:rsid w:val="41521AA4"/>
    <w:rsid w:val="438D07BF"/>
    <w:rsid w:val="43F30A29"/>
    <w:rsid w:val="44A907E8"/>
    <w:rsid w:val="44B023BA"/>
    <w:rsid w:val="45812A80"/>
    <w:rsid w:val="47266D1B"/>
    <w:rsid w:val="47F96831"/>
    <w:rsid w:val="4838462D"/>
    <w:rsid w:val="489A17A3"/>
    <w:rsid w:val="48B87B7A"/>
    <w:rsid w:val="494548BE"/>
    <w:rsid w:val="49CE6A45"/>
    <w:rsid w:val="4A0B2B42"/>
    <w:rsid w:val="4A4A0A73"/>
    <w:rsid w:val="4A8E6321"/>
    <w:rsid w:val="4A9230FD"/>
    <w:rsid w:val="4AA9257F"/>
    <w:rsid w:val="4AC6118C"/>
    <w:rsid w:val="4B8D6710"/>
    <w:rsid w:val="4C0E1734"/>
    <w:rsid w:val="4C1600EA"/>
    <w:rsid w:val="4C427BEA"/>
    <w:rsid w:val="51B36D48"/>
    <w:rsid w:val="52BC2423"/>
    <w:rsid w:val="52C97297"/>
    <w:rsid w:val="549F3DD6"/>
    <w:rsid w:val="551013ED"/>
    <w:rsid w:val="55427406"/>
    <w:rsid w:val="55A4557E"/>
    <w:rsid w:val="56206443"/>
    <w:rsid w:val="569D07E9"/>
    <w:rsid w:val="56A142C4"/>
    <w:rsid w:val="56F37517"/>
    <w:rsid w:val="58015F4B"/>
    <w:rsid w:val="595A28F7"/>
    <w:rsid w:val="59697EFE"/>
    <w:rsid w:val="5A810366"/>
    <w:rsid w:val="5B5C65AF"/>
    <w:rsid w:val="5BEF0C8D"/>
    <w:rsid w:val="5D2D0461"/>
    <w:rsid w:val="5D3D5992"/>
    <w:rsid w:val="5D6B7C2A"/>
    <w:rsid w:val="5DA80ECB"/>
    <w:rsid w:val="5DE77A22"/>
    <w:rsid w:val="5DFC5B1D"/>
    <w:rsid w:val="5E2E393A"/>
    <w:rsid w:val="5EB4674A"/>
    <w:rsid w:val="5F206138"/>
    <w:rsid w:val="5F6A187F"/>
    <w:rsid w:val="5FBE37AD"/>
    <w:rsid w:val="615714A0"/>
    <w:rsid w:val="637F2EFF"/>
    <w:rsid w:val="63964707"/>
    <w:rsid w:val="63B83096"/>
    <w:rsid w:val="65156737"/>
    <w:rsid w:val="664D45E3"/>
    <w:rsid w:val="67F21674"/>
    <w:rsid w:val="68A16B8D"/>
    <w:rsid w:val="69FF0120"/>
    <w:rsid w:val="6AC75DDC"/>
    <w:rsid w:val="6B2C2A3B"/>
    <w:rsid w:val="6CE07A28"/>
    <w:rsid w:val="6D2A6791"/>
    <w:rsid w:val="6E210578"/>
    <w:rsid w:val="6F296F47"/>
    <w:rsid w:val="6F715E89"/>
    <w:rsid w:val="71917968"/>
    <w:rsid w:val="71FC5036"/>
    <w:rsid w:val="72B5347D"/>
    <w:rsid w:val="72C162D6"/>
    <w:rsid w:val="733C0726"/>
    <w:rsid w:val="74560DA1"/>
    <w:rsid w:val="745E3930"/>
    <w:rsid w:val="74B14B53"/>
    <w:rsid w:val="75FB14C3"/>
    <w:rsid w:val="766954C7"/>
    <w:rsid w:val="76BC51DB"/>
    <w:rsid w:val="775B5714"/>
    <w:rsid w:val="784A4385"/>
    <w:rsid w:val="79CF2475"/>
    <w:rsid w:val="7AF068BD"/>
    <w:rsid w:val="7B016F1B"/>
    <w:rsid w:val="7B8A346D"/>
    <w:rsid w:val="7C8C2E0C"/>
    <w:rsid w:val="7D0B7734"/>
    <w:rsid w:val="7DD50C75"/>
    <w:rsid w:val="7E2A2101"/>
    <w:rsid w:val="7F7E03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sz w:val="22"/>
      <w:szCs w:val="22"/>
      <w:lang w:val="en-US" w:eastAsia="zh-CN" w:bidi="ar-SA"/>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endnote text"/>
    <w:basedOn w:val="1"/>
    <w:link w:val="14"/>
    <w:semiHidden/>
    <w:unhideWhenUsed/>
    <w:qFormat/>
    <w:uiPriority w:val="99"/>
    <w:pPr>
      <w:snapToGrid w:val="0"/>
      <w:jc w:val="left"/>
    </w:pPr>
  </w:style>
  <w:style w:type="paragraph" w:styleId="3">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ndnote reference"/>
    <w:basedOn w:val="7"/>
    <w:semiHidden/>
    <w:unhideWhenUsed/>
    <w:qFormat/>
    <w:uiPriority w:val="99"/>
    <w:rPr>
      <w:vertAlign w:val="superscript"/>
    </w:rPr>
  </w:style>
  <w:style w:type="character" w:styleId="9">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10">
    <w:name w:val="line number"/>
    <w:basedOn w:val="7"/>
    <w:semiHidden/>
    <w:unhideWhenUsed/>
    <w:qFormat/>
    <w:uiPriority w:val="99"/>
  </w:style>
  <w:style w:type="character" w:styleId="11">
    <w:name w:val="Hyperlink"/>
    <w:basedOn w:val="7"/>
    <w:unhideWhenUsed/>
    <w:qFormat/>
    <w:uiPriority w:val="99"/>
    <w:rPr>
      <w:color w:val="0563C1" w:themeColor="hyperlink"/>
      <w:u w:val="single"/>
      <w14:textFill>
        <w14:solidFill>
          <w14:schemeClr w14:val="hlink"/>
        </w14:solidFill>
      </w14:textFill>
    </w:rPr>
  </w:style>
  <w:style w:type="character" w:styleId="12">
    <w:name w:val="Placeholder Text"/>
    <w:basedOn w:val="7"/>
    <w:semiHidden/>
    <w:qFormat/>
    <w:uiPriority w:val="99"/>
    <w:rPr>
      <w:color w:val="808080"/>
    </w:rPr>
  </w:style>
  <w:style w:type="paragraph" w:styleId="13">
    <w:name w:val="List Paragraph"/>
    <w:basedOn w:val="1"/>
    <w:qFormat/>
    <w:uiPriority w:val="34"/>
    <w:pPr>
      <w:ind w:firstLine="420" w:firstLineChars="200"/>
    </w:pPr>
  </w:style>
  <w:style w:type="character" w:customStyle="1" w:styleId="14">
    <w:name w:val="Endnote Text Char"/>
    <w:basedOn w:val="7"/>
    <w:link w:val="2"/>
    <w:semiHidden/>
    <w:qFormat/>
    <w:uiPriority w:val="99"/>
  </w:style>
  <w:style w:type="character" w:customStyle="1" w:styleId="15">
    <w:name w:val="Unresolved Mention"/>
    <w:basedOn w:val="7"/>
    <w:semiHidden/>
    <w:unhideWhenUsed/>
    <w:qFormat/>
    <w:uiPriority w:val="99"/>
    <w:rPr>
      <w:color w:val="605E5C"/>
      <w:shd w:val="clear" w:color="auto" w:fill="E1DFDD"/>
    </w:rPr>
  </w:style>
  <w:style w:type="character" w:customStyle="1" w:styleId="16">
    <w:name w:val="Header Char"/>
    <w:basedOn w:val="7"/>
    <w:link w:val="4"/>
    <w:qFormat/>
    <w:uiPriority w:val="99"/>
    <w:rPr>
      <w:sz w:val="18"/>
      <w:szCs w:val="18"/>
    </w:rPr>
  </w:style>
  <w:style w:type="character" w:customStyle="1" w:styleId="17">
    <w:name w:val="Footer Char"/>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5DB88F-81C3-4BB5-8274-BE417FCC4546}">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2473</Words>
  <Characters>14097</Characters>
  <Lines>117</Lines>
  <Paragraphs>33</Paragraphs>
  <TotalTime>32</TotalTime>
  <ScaleCrop>false</ScaleCrop>
  <LinksUpToDate>false</LinksUpToDate>
  <CharactersWithSpaces>16537</CharactersWithSpaces>
  <Application>WPS Office_11.1.0.9995_F1E327BC-269C-435d-A152-05C5408002CA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2019-09-08T10:09:00Z</dcterms:created>
  <dc:creator>Lee XMeintek</dc:creator>
  <cp:lastModifiedBy>朱宁</cp:lastModifiedBy>
  <dcterms:modified xsi:type="dcterms:W3CDTF">2021-01-31T04:51:37Z</dcterms:modified>
  <cp:revision>527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2052-11.1.0.9995</vt:lpwstr>
  </property>
</Properties>
</file>