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 w:val="0"/>
          <w:bCs w:val="0"/>
          <w:sz w:val="44"/>
          <w:szCs w:val="44"/>
          <w:lang w:val="en-US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sz w:val="44"/>
          <w:szCs w:val="44"/>
          <w:u w:val="none"/>
          <w:lang w:val="en-US" w:eastAsia="zh-CN"/>
        </w:rPr>
        <w:t>村村务监督委员会候选人公示</w:t>
      </w:r>
    </w:p>
    <w:p>
      <w:pPr>
        <w:jc w:val="center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根据市委、市政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府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《关于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印发&lt;莆田市（社区）“两委”换届工作方案&gt;的通知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》（莆委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办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〔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20</w:t>
      </w:r>
      <w:r>
        <w:rPr>
          <w:rFonts w:hint="eastAsia" w:ascii="宋体" w:hAnsi="宋体" w:cs="宋体"/>
          <w:color w:val="auto"/>
          <w:sz w:val="32"/>
          <w:szCs w:val="32"/>
          <w:lang w:val="en-US" w:eastAsia="zh-CN"/>
        </w:rPr>
        <w:t>21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〕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60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号）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要求，结合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区委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区政府《关于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印发&lt;城厢区2021年村（社区）“两委”换届工作实施方案&gt;的通知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》（莆城委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〔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20</w:t>
      </w:r>
      <w:r>
        <w:rPr>
          <w:rFonts w:hint="eastAsia" w:ascii="宋体" w:hAnsi="宋体" w:cs="宋体"/>
          <w:color w:val="auto"/>
          <w:sz w:val="32"/>
          <w:szCs w:val="32"/>
          <w:lang w:val="en-US" w:eastAsia="zh-CN"/>
        </w:rPr>
        <w:t>21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〕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55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号）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及《城厢区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2021年村委会换届选举工作实施方案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》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（莆城委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办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〔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20</w:t>
      </w:r>
      <w:r>
        <w:rPr>
          <w:rFonts w:hint="eastAsia" w:ascii="宋体" w:hAnsi="宋体" w:cs="宋体"/>
          <w:color w:val="auto"/>
          <w:sz w:val="32"/>
          <w:szCs w:val="32"/>
          <w:lang w:val="en-US" w:eastAsia="zh-CN"/>
        </w:rPr>
        <w:t>21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〕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29</w:t>
      </w:r>
      <w:bookmarkStart w:id="0" w:name="_GoBack"/>
      <w:bookmarkEnd w:id="0"/>
      <w:r>
        <w:rPr>
          <w:rFonts w:hint="eastAsia" w:ascii="仿宋" w:hAnsi="仿宋" w:eastAsia="仿宋" w:cs="仿宋"/>
          <w:color w:val="auto"/>
          <w:sz w:val="32"/>
          <w:szCs w:val="32"/>
        </w:rPr>
        <w:t>号）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文件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精神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通过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村民代表单独或联合提名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，并经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村民选举委员会资格审查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且报村党组织审核，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拟将以下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人员列为村务监督委员会候选人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，现给予公示，公示期为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天（自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2021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年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月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日至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2021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年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月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日）。如有异议，请在公示期内向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村民选举委员会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提出意见。公示期满，如无异议，即按程序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进行选举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eastAsia="zh-CN"/>
        </w:rPr>
      </w:pPr>
    </w:p>
    <w:tbl>
      <w:tblPr>
        <w:tblStyle w:val="2"/>
        <w:tblW w:w="91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1370"/>
        <w:gridCol w:w="1370"/>
        <w:gridCol w:w="1369"/>
        <w:gridCol w:w="1369"/>
        <w:gridCol w:w="1355"/>
        <w:gridCol w:w="13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1" w:hRule="atLeast"/>
        </w:trPr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职 务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6" w:hRule="atLeast"/>
        </w:trPr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村监会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  员</w:t>
            </w: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right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       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莆田市城厢区华亭镇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32"/>
          <w:szCs w:val="32"/>
        </w:rPr>
        <w:t>村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村民选举委员会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                        年    月 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417" w:bottom="1440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C316A"/>
    <w:rsid w:val="0B1116A4"/>
    <w:rsid w:val="0E4B77C3"/>
    <w:rsid w:val="0EC5624C"/>
    <w:rsid w:val="1B6F467B"/>
    <w:rsid w:val="1BBF60BE"/>
    <w:rsid w:val="1BD529AD"/>
    <w:rsid w:val="22584CD5"/>
    <w:rsid w:val="2A5E1C96"/>
    <w:rsid w:val="2EB555A4"/>
    <w:rsid w:val="323C316A"/>
    <w:rsid w:val="33C55214"/>
    <w:rsid w:val="3F756645"/>
    <w:rsid w:val="3FD30C38"/>
    <w:rsid w:val="4CB23F1A"/>
    <w:rsid w:val="50CD007C"/>
    <w:rsid w:val="50EE77F0"/>
    <w:rsid w:val="54806433"/>
    <w:rsid w:val="553A7DBF"/>
    <w:rsid w:val="5B04311C"/>
    <w:rsid w:val="5C7A26E8"/>
    <w:rsid w:val="5EEC5840"/>
    <w:rsid w:val="6AC12DC8"/>
    <w:rsid w:val="6D535020"/>
    <w:rsid w:val="7734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9368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2018-06-22T01:57:00Z</dcterms:created>
  <dc:creator>39368</dc:creator>
  <cp:lastModifiedBy>花开荼靡</cp:lastModifiedBy>
  <cp:lastPrinted>2021-10-11T09:18:31Z</cp:lastPrinted>
  <dcterms:modified xsi:type="dcterms:W3CDTF">2021-10-11T10:04:15Z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F40314548B3545CEB35628B4471AE6D4</vt:lpwstr>
  </property>
</Properties>
</file>