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all of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A robust and sophisticated automotive accounting software helps you closely monitor all points of your dealership, including transactions, parts and service paybills,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i.e.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digitize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6FC99BFA" w:rsidR="00F2203F" w:rsidRDefault="00F2203F" w:rsidP="00EE1C5A">
      <w:pPr>
        <w:pStyle w:val="Heading3"/>
      </w:pPr>
      <w:r>
        <w:t>Functional requirements</w:t>
      </w:r>
    </w:p>
    <w:p w14:paraId="2471AC53" w14:textId="44D14376" w:rsidR="00F2203F" w:rsidRDefault="00F2203F" w:rsidP="00EE1C5A">
      <w:pPr>
        <w:pStyle w:val="Heading3"/>
      </w:pPr>
      <w:r>
        <w:t>Non-functional requirements</w:t>
      </w:r>
    </w:p>
    <w:p w14:paraId="2B15D153" w14:textId="0BB7701A" w:rsidR="00F2203F" w:rsidRDefault="00F2203F" w:rsidP="00EE1C5A">
      <w:pPr>
        <w:pStyle w:val="Heading3"/>
      </w:pPr>
      <w:r>
        <w:t>Use Cases</w:t>
      </w:r>
    </w:p>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service related information and contact details securely and safely stored. Secondly, the web presence allows for new customers to be based even outside their operating area i.e.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he customer churn can be monitored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Lethbridge, T. and Laganiere, R. 2008. Object Orient Software Engineering, 2</w:t>
      </w:r>
      <w:r w:rsidRPr="00485810">
        <w:rPr>
          <w:vertAlign w:val="superscript"/>
        </w:rPr>
        <w:t>nd</w:t>
      </w:r>
      <w:r>
        <w:t xml:space="preserve">  Edition,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75CCC"/>
    <w:rsid w:val="000E093C"/>
    <w:rsid w:val="001205F4"/>
    <w:rsid w:val="001D096D"/>
    <w:rsid w:val="001F7754"/>
    <w:rsid w:val="0024083E"/>
    <w:rsid w:val="002421FC"/>
    <w:rsid w:val="00260AFF"/>
    <w:rsid w:val="002A7616"/>
    <w:rsid w:val="002D7C91"/>
    <w:rsid w:val="00375EC7"/>
    <w:rsid w:val="00384C1B"/>
    <w:rsid w:val="003B6EBB"/>
    <w:rsid w:val="00464EB3"/>
    <w:rsid w:val="00485810"/>
    <w:rsid w:val="004930AD"/>
    <w:rsid w:val="004936DA"/>
    <w:rsid w:val="004D7A53"/>
    <w:rsid w:val="004F096E"/>
    <w:rsid w:val="00537D90"/>
    <w:rsid w:val="005A11A3"/>
    <w:rsid w:val="00683ACD"/>
    <w:rsid w:val="006B7977"/>
    <w:rsid w:val="00735DEB"/>
    <w:rsid w:val="007A4890"/>
    <w:rsid w:val="008727D9"/>
    <w:rsid w:val="008E7E0D"/>
    <w:rsid w:val="00901E18"/>
    <w:rsid w:val="00951CD1"/>
    <w:rsid w:val="00955591"/>
    <w:rsid w:val="00A407A1"/>
    <w:rsid w:val="00A75C3D"/>
    <w:rsid w:val="00AB3083"/>
    <w:rsid w:val="00AC4ABA"/>
    <w:rsid w:val="00B059B0"/>
    <w:rsid w:val="00B100EF"/>
    <w:rsid w:val="00BA1EA9"/>
    <w:rsid w:val="00C82523"/>
    <w:rsid w:val="00CC6884"/>
    <w:rsid w:val="00DB1A51"/>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13</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8</cp:revision>
  <dcterms:created xsi:type="dcterms:W3CDTF">2022-03-05T10:29:00Z</dcterms:created>
  <dcterms:modified xsi:type="dcterms:W3CDTF">2022-03-05T15:00:00Z</dcterms:modified>
</cp:coreProperties>
</file>