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2E19" w14:textId="2ED6C989" w:rsidR="001E2231" w:rsidRDefault="0019518D">
      <w:r>
        <w:t>Rapport de Séance 8, Romain Rousseau.</w:t>
      </w:r>
    </w:p>
    <w:p w14:paraId="00FE5E4C" w14:textId="7DE4A096" w:rsidR="0019518D" w:rsidRDefault="0019518D">
      <w:r>
        <w:t xml:space="preserve">Nous avions, dans la semaine, discuté des problèmes du module Wi-Fi que nous avions (le LoRa 32 de </w:t>
      </w:r>
      <w:proofErr w:type="spellStart"/>
      <w:r>
        <w:t>Helteck</w:t>
      </w:r>
      <w:proofErr w:type="spellEnd"/>
      <w:r>
        <w:t xml:space="preserve">) et notamment sa compatibilité avec le thermomètre et le pH-mètre. Nous nous étions mis d’accord pour demander à Mr. Masson un module similaire mais d’une marque différente. </w:t>
      </w:r>
    </w:p>
    <w:p w14:paraId="46F19E37" w14:textId="1B0E60FD" w:rsidR="0019518D" w:rsidRDefault="0019518D">
      <w:r>
        <w:rPr>
          <w:noProof/>
        </w:rPr>
        <w:drawing>
          <wp:anchor distT="0" distB="0" distL="114300" distR="114300" simplePos="0" relativeHeight="251658240" behindDoc="1" locked="0" layoutInCell="1" allowOverlap="1" wp14:anchorId="5244D0DF" wp14:editId="3BBDFCDB">
            <wp:simplePos x="0" y="0"/>
            <wp:positionH relativeFrom="margin">
              <wp:posOffset>-1270</wp:posOffset>
            </wp:positionH>
            <wp:positionV relativeFrom="paragraph">
              <wp:posOffset>332780</wp:posOffset>
            </wp:positionV>
            <wp:extent cx="5760720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1" name="Image 1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ircu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Nous avons donc reçu le module ESP </w:t>
      </w:r>
      <w:proofErr w:type="spellStart"/>
      <w:r>
        <w:t>Wroom</w:t>
      </w:r>
      <w:proofErr w:type="spellEnd"/>
      <w:r>
        <w:t xml:space="preserve"> 32.</w:t>
      </w:r>
      <w:r w:rsidRPr="0019518D">
        <w:rPr>
          <w:noProof/>
        </w:rPr>
        <w:t xml:space="preserve"> </w:t>
      </w:r>
    </w:p>
    <w:p w14:paraId="11AB9451" w14:textId="5FA3420E" w:rsidR="0019518D" w:rsidRDefault="0019518D" w:rsidP="0019518D">
      <w:r>
        <w:t>Deux possibilité</w:t>
      </w:r>
      <w:r w:rsidR="0004401B">
        <w:t>s</w:t>
      </w:r>
      <w:r>
        <w:t xml:space="preserve"> s’offrai</w:t>
      </w:r>
      <w:r w:rsidR="0004401B">
        <w:t>en</w:t>
      </w:r>
      <w:r>
        <w:t xml:space="preserve">t à nous : </w:t>
      </w:r>
      <w:r w:rsidR="0004401B">
        <w:t xml:space="preserve">connecter la nouvelle ESP avec une </w:t>
      </w:r>
      <w:proofErr w:type="spellStart"/>
      <w:r w:rsidR="0004401B">
        <w:t>arduino</w:t>
      </w:r>
      <w:proofErr w:type="spellEnd"/>
      <w:r w:rsidR="0004401B">
        <w:t xml:space="preserve"> </w:t>
      </w:r>
      <w:proofErr w:type="spellStart"/>
      <w:r w:rsidR="0004401B">
        <w:t>Uno</w:t>
      </w:r>
      <w:proofErr w:type="spellEnd"/>
      <w:r w:rsidR="0004401B">
        <w:t xml:space="preserve"> comme l’a fait le groupe d’Elisa et Laure-Anne ou juste connecter nos modules avec L’ESP </w:t>
      </w:r>
      <w:proofErr w:type="spellStart"/>
      <w:r w:rsidR="0004401B">
        <w:t>Wroom</w:t>
      </w:r>
      <w:proofErr w:type="spellEnd"/>
      <w:r w:rsidR="0004401B">
        <w:t>.</w:t>
      </w:r>
    </w:p>
    <w:p w14:paraId="152A0581" w14:textId="255C56D1" w:rsidR="0004401B" w:rsidRDefault="0004401B" w:rsidP="0019518D">
      <w:r>
        <w:t xml:space="preserve">Cette fois aussi, notre premier choix a été de le relié à </w:t>
      </w:r>
      <w:proofErr w:type="gramStart"/>
      <w:r>
        <w:t>une Arduino</w:t>
      </w:r>
      <w:proofErr w:type="gramEnd"/>
      <w:r>
        <w:t>.</w:t>
      </w:r>
    </w:p>
    <w:p w14:paraId="627B51A3" w14:textId="07B58019" w:rsidR="0004401B" w:rsidRDefault="0004401B" w:rsidP="0019518D">
      <w:r>
        <w:t>Cette fois aussi il y a eu des problèmes…</w:t>
      </w:r>
    </w:p>
    <w:p w14:paraId="58FFFACC" w14:textId="64C3301F" w:rsidR="0004401B" w:rsidRDefault="0004401B" w:rsidP="0019518D">
      <w:r>
        <w:t xml:space="preserve">En effet, il était aisé de connecter les deux cartes entre elles notamment grâce a l’aide de ce site : </w:t>
      </w:r>
      <w:hyperlink r:id="rId5" w:history="1">
        <w:r w:rsidRPr="00950E9E">
          <w:rPr>
            <w:rStyle w:val="Lienhypertexte"/>
          </w:rPr>
          <w:t>https://www.programmingboss.com/2021/04/esp32-arduino-serial-communication-with-code.html</w:t>
        </w:r>
      </w:hyperlink>
    </w:p>
    <w:p w14:paraId="405C7C5F" w14:textId="351E2B20" w:rsidR="0004401B" w:rsidRDefault="0004401B" w:rsidP="0019518D">
      <w:r>
        <w:t xml:space="preserve">Mais l’échange de variable était déjà un problème bien plus compliqué. </w:t>
      </w:r>
    </w:p>
    <w:p w14:paraId="61692B96" w14:textId="615093C9" w:rsidR="0004401B" w:rsidRDefault="0004401B" w:rsidP="0019518D">
      <w:r>
        <w:t>On laissa tomber bien que ce n’est pas impossible de le faire comme ça.</w:t>
      </w:r>
    </w:p>
    <w:p w14:paraId="3F60DD42" w14:textId="2F9CA2DC" w:rsidR="00FC52B8" w:rsidRDefault="00FC52B8" w:rsidP="0019518D">
      <w:r>
        <w:t>Nous rebranchâmes donc tous nos câbles et nos ponts diviseurs pour tester l’ESP. Au lieu de nous afficher les valeurs de nos variables, le terminal nous renvoy</w:t>
      </w:r>
      <w:r w:rsidR="007701AF">
        <w:t>ait</w:t>
      </w:r>
      <w:r>
        <w:t xml:space="preserve"> une erreur puis reboot</w:t>
      </w:r>
      <w:r w:rsidR="007701AF">
        <w:t>ait</w:t>
      </w:r>
      <w:r>
        <w:t xml:space="preserve"> le module.</w:t>
      </w:r>
    </w:p>
    <w:p w14:paraId="1636FA3A" w14:textId="172BBDE5" w:rsidR="00FC52B8" w:rsidRDefault="00FC52B8" w:rsidP="0019518D">
      <w:r>
        <w:t xml:space="preserve">Même après de nombreux test, nous n’avons aucune idée du pourquoi. Nous avons quand même persévéré car un code, celui du test des Laser/ Photorésistance semblait marcher. </w:t>
      </w:r>
      <w:proofErr w:type="gramStart"/>
      <w:r>
        <w:t>Sauf que</w:t>
      </w:r>
      <w:proofErr w:type="gramEnd"/>
      <w:r>
        <w:t>, au lieu d’avoir 4 valeurs différentes, une pour chaque résistance, nous avions 4 fois la même.</w:t>
      </w:r>
    </w:p>
    <w:p w14:paraId="0420B610" w14:textId="46D08C65" w:rsidR="00FC52B8" w:rsidRDefault="00FC52B8" w:rsidP="0019518D">
      <w:r>
        <w:t xml:space="preserve">Nous laissons donc tomber cette technique et codons actuellement pour pouvoir récupérer une série de variables issus de la carte Arduino puis les utilisé sur l’ESP 32 </w:t>
      </w:r>
      <w:proofErr w:type="spellStart"/>
      <w:r>
        <w:t>Wroom</w:t>
      </w:r>
      <w:proofErr w:type="spellEnd"/>
      <w:r>
        <w:t>. L’idée du code est simple, les récupérer en temps que chaine de caractères dans un tableau puis les séparer et les mettre dans des variables propres au code de l’ESP.</w:t>
      </w:r>
    </w:p>
    <w:p w14:paraId="49A6DFCC" w14:textId="68242BAC" w:rsidR="00FC52B8" w:rsidRDefault="00FC52B8" w:rsidP="0019518D">
      <w:r>
        <w:t>Bien que tout ça nous ai</w:t>
      </w:r>
      <w:r w:rsidR="007701AF">
        <w:t>t</w:t>
      </w:r>
      <w:r>
        <w:t xml:space="preserve"> un peu démoralisé, je pense personnellement que notre projet sera </w:t>
      </w:r>
      <w:r w:rsidR="007701AF">
        <w:t>achevé</w:t>
      </w:r>
      <w:r>
        <w:t xml:space="preserve"> avant la date butoir. </w:t>
      </w:r>
    </w:p>
    <w:p w14:paraId="0F2BA241" w14:textId="77777777" w:rsidR="00FC52B8" w:rsidRDefault="00FC52B8" w:rsidP="0019518D"/>
    <w:p w14:paraId="5D59FD80" w14:textId="77777777" w:rsidR="0004401B" w:rsidRDefault="0004401B" w:rsidP="0019518D"/>
    <w:p w14:paraId="6FD87F94" w14:textId="77777777" w:rsidR="0004401B" w:rsidRDefault="0004401B" w:rsidP="0019518D"/>
    <w:p w14:paraId="76BEDEC8" w14:textId="77777777" w:rsidR="0004401B" w:rsidRPr="0019518D" w:rsidRDefault="0004401B" w:rsidP="0019518D"/>
    <w:p w14:paraId="1D13A926" w14:textId="164CE4A8" w:rsidR="0019518D" w:rsidRPr="0019518D" w:rsidRDefault="0019518D" w:rsidP="0019518D"/>
    <w:p w14:paraId="1EECD04F" w14:textId="7E0020EA" w:rsidR="0019518D" w:rsidRPr="0019518D" w:rsidRDefault="0019518D" w:rsidP="0019518D"/>
    <w:p w14:paraId="65FBB661" w14:textId="04908D5F" w:rsidR="0019518D" w:rsidRPr="0019518D" w:rsidRDefault="0019518D" w:rsidP="0019518D"/>
    <w:p w14:paraId="388C18BB" w14:textId="719D7FA5" w:rsidR="0019518D" w:rsidRPr="0019518D" w:rsidRDefault="0019518D" w:rsidP="0019518D"/>
    <w:p w14:paraId="4236C23F" w14:textId="49C6B48A" w:rsidR="0019518D" w:rsidRPr="0019518D" w:rsidRDefault="0019518D" w:rsidP="0019518D"/>
    <w:p w14:paraId="6709012D" w14:textId="5F7EFC87" w:rsidR="0019518D" w:rsidRPr="0019518D" w:rsidRDefault="0019518D" w:rsidP="0019518D"/>
    <w:p w14:paraId="25AAB770" w14:textId="214C08D9" w:rsidR="0019518D" w:rsidRPr="0019518D" w:rsidRDefault="0019518D" w:rsidP="0019518D"/>
    <w:p w14:paraId="7CFC3968" w14:textId="73333D0B" w:rsidR="0019518D" w:rsidRPr="0019518D" w:rsidRDefault="0019518D" w:rsidP="0019518D"/>
    <w:p w14:paraId="0FB9CF5A" w14:textId="66546903" w:rsidR="0019518D" w:rsidRPr="0019518D" w:rsidRDefault="0019518D" w:rsidP="0019518D"/>
    <w:p w14:paraId="4F4D9691" w14:textId="6E9629E4" w:rsidR="0019518D" w:rsidRPr="0019518D" w:rsidRDefault="0019518D" w:rsidP="0019518D"/>
    <w:p w14:paraId="11D1FB47" w14:textId="77777777" w:rsidR="0019518D" w:rsidRPr="0019518D" w:rsidRDefault="0019518D" w:rsidP="0019518D"/>
    <w:sectPr w:rsidR="0019518D" w:rsidRPr="0019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8D"/>
    <w:rsid w:val="0004401B"/>
    <w:rsid w:val="0019518D"/>
    <w:rsid w:val="0042313E"/>
    <w:rsid w:val="007701AF"/>
    <w:rsid w:val="0088215F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4A83"/>
  <w15:chartTrackingRefBased/>
  <w15:docId w15:val="{693DD46D-482E-4EDD-A383-D3AE6214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40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mingboss.com/2021/04/esp32-arduino-serial-communication-with-code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1</cp:revision>
  <dcterms:created xsi:type="dcterms:W3CDTF">2022-03-04T21:59:00Z</dcterms:created>
  <dcterms:modified xsi:type="dcterms:W3CDTF">2022-03-04T22:20:00Z</dcterms:modified>
</cp:coreProperties>
</file>