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rPr>
          <w:rFonts w:ascii="仿宋_GB2312" w:eastAsia="仿宋_GB2312"/>
          <w:sz w:val="28"/>
          <w:szCs w:val="28"/>
        </w:rPr>
      </w:pPr>
    </w:p>
    <w:p w:rsidR="00AA4DF5" w:rsidRDefault="0083797C" w:rsidP="00AA4DF5">
      <w:pPr>
        <w:pStyle w:val="af1"/>
        <w:ind w:firstLineChars="0" w:firstLine="0"/>
        <w:jc w:val="center"/>
        <w:rPr>
          <w:rFonts w:hAnsi="华文仿宋"/>
          <w:bCs/>
          <w:sz w:val="28"/>
        </w:rPr>
      </w:pPr>
      <w:r w:rsidRPr="009E38D2">
        <w:rPr>
          <w:rFonts w:hAnsi="宋体" w:hint="eastAsia"/>
          <w:sz w:val="28"/>
        </w:rPr>
        <w:t>南基〔</w:t>
      </w:r>
      <w:r w:rsidR="008A6771">
        <w:rPr>
          <w:rFonts w:hAnsi="宋体" w:hint="eastAsia"/>
          <w:sz w:val="28"/>
        </w:rPr>
        <w:t>{{文号年份}}</w:t>
      </w:r>
      <w:r w:rsidRPr="009E38D2">
        <w:rPr>
          <w:rFonts w:hAnsi="宋体" w:hint="eastAsia"/>
          <w:sz w:val="28"/>
        </w:rPr>
        <w:t>〕号</w:t>
      </w:r>
    </w:p>
    <w:p w:rsidR="00AA4DF5" w:rsidRPr="0060108B" w:rsidRDefault="00AA4DF5" w:rsidP="00AA4DF5">
      <w:pPr>
        <w:pStyle w:val="af1"/>
        <w:ind w:firstLineChars="0" w:firstLine="0"/>
        <w:jc w:val="center"/>
        <w:rPr>
          <w:rFonts w:ascii="仿宋" w:eastAsia="仿宋" w:hAnsi="仿宋"/>
          <w:b/>
          <w:sz w:val="36"/>
          <w:szCs w:val="24"/>
        </w:rPr>
      </w:pPr>
    </w:p>
    <w:p w:rsidR="001D1CE3" w:rsidRPr="00D6551A" w:rsidRDefault="0019210B" w:rsidP="003B2477">
      <w:pPr>
        <w:jc w:val="center"/>
        <w:rPr>
          <w:rFonts w:asciiTheme="majorEastAsia" w:eastAsiaTheme="majorEastAsia" w:hAnsiTheme="majorEastAsia"/>
          <w:b/>
          <w:sz w:val="36"/>
        </w:rPr>
      </w:pPr>
      <w:r w:rsidRPr="00D6551A">
        <w:rPr>
          <w:rFonts w:asciiTheme="majorEastAsia" w:eastAsiaTheme="majorEastAsia" w:hAnsiTheme="majorEastAsia" w:hint="eastAsia"/>
          <w:b/>
          <w:sz w:val="36"/>
        </w:rPr>
        <w:t>关于</w:t>
      </w:r>
      <w:r w:rsidR="00940703">
        <w:rPr>
          <w:rFonts w:asciiTheme="majorEastAsia" w:eastAsiaTheme="majorEastAsia" w:hAnsiTheme="majorEastAsia" w:hint="eastAsia"/>
          <w:b/>
          <w:sz w:val="36"/>
        </w:rPr>
        <w:t>南方</w:t>
      </w:r>
      <w:r w:rsidR="008A6771">
        <w:rPr>
          <w:rFonts w:asciiTheme="majorEastAsia" w:eastAsiaTheme="majorEastAsia" w:hAnsiTheme="majorEastAsia" w:hint="eastAsia"/>
          <w:b/>
          <w:sz w:val="36"/>
        </w:rPr>
        <w:t>{{指数名称}}</w:t>
      </w:r>
      <w:r w:rsidR="00940703">
        <w:rPr>
          <w:rFonts w:asciiTheme="majorEastAsia" w:eastAsiaTheme="majorEastAsia" w:hAnsiTheme="majorEastAsia" w:hint="eastAsia"/>
          <w:b/>
          <w:sz w:val="36"/>
        </w:rPr>
        <w:t>交易型开放式指数证券投资基金</w:t>
      </w:r>
      <w:r w:rsidR="006F3FDC">
        <w:rPr>
          <w:rFonts w:asciiTheme="majorEastAsia" w:eastAsiaTheme="majorEastAsia" w:hAnsiTheme="majorEastAsia" w:hint="eastAsia"/>
          <w:b/>
          <w:sz w:val="36"/>
        </w:rPr>
        <w:t>发起式</w:t>
      </w:r>
      <w:r w:rsidR="00940703">
        <w:rPr>
          <w:rFonts w:asciiTheme="majorEastAsia" w:eastAsiaTheme="majorEastAsia" w:hAnsiTheme="majorEastAsia" w:hint="eastAsia"/>
          <w:b/>
          <w:sz w:val="36"/>
        </w:rPr>
        <w:t>联接基金</w:t>
      </w:r>
      <w:r w:rsidRPr="00D6551A">
        <w:rPr>
          <w:rFonts w:asciiTheme="majorEastAsia" w:eastAsiaTheme="majorEastAsia" w:hAnsiTheme="majorEastAsia" w:hint="eastAsia"/>
          <w:b/>
          <w:sz w:val="36"/>
        </w:rPr>
        <w:t>不存在</w:t>
      </w:r>
      <w:r w:rsidR="00FE3645" w:rsidRPr="00D6551A">
        <w:rPr>
          <w:rFonts w:asciiTheme="majorEastAsia" w:eastAsiaTheme="majorEastAsia" w:hAnsiTheme="majorEastAsia" w:hint="eastAsia"/>
          <w:b/>
          <w:sz w:val="36"/>
        </w:rPr>
        <w:t>基金经理</w:t>
      </w:r>
      <w:r w:rsidRPr="00D6551A">
        <w:rPr>
          <w:rFonts w:asciiTheme="majorEastAsia" w:eastAsiaTheme="majorEastAsia" w:hAnsiTheme="majorEastAsia" w:hint="eastAsia"/>
          <w:b/>
          <w:sz w:val="36"/>
        </w:rPr>
        <w:t>挂名</w:t>
      </w:r>
      <w:r w:rsidRPr="00D6551A">
        <w:rPr>
          <w:rFonts w:asciiTheme="majorEastAsia" w:eastAsiaTheme="majorEastAsia" w:hAnsiTheme="majorEastAsia"/>
          <w:b/>
          <w:sz w:val="36"/>
        </w:rPr>
        <w:t>情形</w:t>
      </w:r>
      <w:r w:rsidR="00FE3645" w:rsidRPr="00D6551A">
        <w:rPr>
          <w:rFonts w:asciiTheme="majorEastAsia" w:eastAsiaTheme="majorEastAsia" w:hAnsiTheme="majorEastAsia" w:hint="eastAsia"/>
          <w:b/>
          <w:sz w:val="36"/>
        </w:rPr>
        <w:t>的承诺函</w:t>
      </w:r>
    </w:p>
    <w:p w:rsidR="00813B7E" w:rsidRPr="0060108B" w:rsidRDefault="00813B7E">
      <w:pPr>
        <w:rPr>
          <w:rFonts w:eastAsia="仿宋_GB2312"/>
          <w:sz w:val="28"/>
        </w:rPr>
      </w:pPr>
    </w:p>
    <w:p w:rsidR="001C42D1" w:rsidRDefault="006F3FDC" w:rsidP="00A56E41">
      <w:pPr>
        <w:snapToGrid w:val="0"/>
        <w:spacing w:line="520" w:lineRule="exact"/>
        <w:rPr>
          <w:rFonts w:eastAsia="仿宋_GB2312"/>
          <w:sz w:val="28"/>
        </w:rPr>
      </w:pPr>
      <w:r w:rsidRPr="006F3FDC">
        <w:rPr>
          <w:rFonts w:eastAsia="仿宋_GB2312" w:hint="eastAsia"/>
          <w:sz w:val="28"/>
        </w:rPr>
        <w:t>中国证券监督管理委员会</w:t>
      </w:r>
      <w:r w:rsidR="001C42D1">
        <w:rPr>
          <w:rFonts w:eastAsia="仿宋_GB2312" w:hint="eastAsia"/>
          <w:sz w:val="28"/>
        </w:rPr>
        <w:t>：</w:t>
      </w:r>
    </w:p>
    <w:p w:rsidR="000C6D89" w:rsidRPr="00CF3DD6" w:rsidRDefault="000C6D89" w:rsidP="00A56E41">
      <w:pPr>
        <w:snapToGrid w:val="0"/>
        <w:spacing w:line="52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南方基金管理股份有限公司（以下简称“本公司”）拟向贵会申请募集</w:t>
      </w:r>
      <w:r w:rsidR="006F3FDC" w:rsidRPr="006F3FDC">
        <w:rPr>
          <w:rFonts w:eastAsia="仿宋_GB2312" w:hint="eastAsia"/>
          <w:sz w:val="28"/>
        </w:rPr>
        <w:t>南方</w:t>
      </w:r>
      <w:r w:rsidR="008A6771">
        <w:rPr>
          <w:rFonts w:eastAsia="仿宋_GB2312" w:hint="eastAsia"/>
          <w:sz w:val="28"/>
        </w:rPr>
        <w:t>{{</w:t>
      </w:r>
      <w:r w:rsidR="008A6771">
        <w:rPr>
          <w:rFonts w:eastAsia="仿宋_GB2312" w:hint="eastAsia"/>
          <w:sz w:val="28"/>
        </w:rPr>
        <w:t>指数名称</w:t>
      </w:r>
      <w:r w:rsidR="008A6771">
        <w:rPr>
          <w:rFonts w:eastAsia="仿宋_GB2312" w:hint="eastAsia"/>
          <w:sz w:val="28"/>
        </w:rPr>
        <w:t>}}</w:t>
      </w:r>
      <w:r w:rsidR="006F3FDC" w:rsidRPr="006F3FDC">
        <w:rPr>
          <w:rFonts w:eastAsia="仿宋_GB2312" w:hint="eastAsia"/>
          <w:sz w:val="28"/>
        </w:rPr>
        <w:t>交易型开放式指数证券投资基金发起式联接基金</w:t>
      </w:r>
      <w:r>
        <w:rPr>
          <w:rFonts w:eastAsia="仿宋_GB2312" w:hint="eastAsia"/>
          <w:sz w:val="28"/>
        </w:rPr>
        <w:t>（以下简称“本基金”），本基金的基金经理为</w:t>
      </w:r>
      <w:r w:rsidR="008A6771">
        <w:rPr>
          <w:rFonts w:eastAsia="仿宋_GB2312" w:hint="eastAsia"/>
          <w:sz w:val="28"/>
        </w:rPr>
        <w:t>{{</w:t>
      </w:r>
      <w:r w:rsidR="008A6771">
        <w:rPr>
          <w:rFonts w:eastAsia="仿宋_GB2312" w:hint="eastAsia"/>
          <w:sz w:val="28"/>
        </w:rPr>
        <w:t>基金经理</w:t>
      </w:r>
      <w:bookmarkStart w:id="0" w:name="_GoBack"/>
      <w:bookmarkEnd w:id="0"/>
      <w:r w:rsidR="008A6771">
        <w:rPr>
          <w:rFonts w:eastAsia="仿宋_GB2312" w:hint="eastAsia"/>
          <w:sz w:val="28"/>
        </w:rPr>
        <w:t>}}</w:t>
      </w:r>
      <w:r>
        <w:rPr>
          <w:rFonts w:eastAsia="仿宋_GB2312" w:hint="eastAsia"/>
          <w:sz w:val="28"/>
        </w:rPr>
        <w:t>。</w:t>
      </w:r>
    </w:p>
    <w:p w:rsidR="00B56CB9" w:rsidRPr="000C6D89" w:rsidRDefault="000C6D89" w:rsidP="00A56E41">
      <w:pPr>
        <w:snapToGrid w:val="0"/>
        <w:spacing w:line="520" w:lineRule="exact"/>
        <w:ind w:firstLineChars="200" w:firstLine="560"/>
        <w:rPr>
          <w:rFonts w:eastAsia="仿宋_GB2312"/>
          <w:sz w:val="28"/>
        </w:rPr>
      </w:pPr>
      <w:r w:rsidRPr="00425D18">
        <w:rPr>
          <w:rFonts w:eastAsia="仿宋_GB2312" w:hint="eastAsia"/>
          <w:sz w:val="28"/>
        </w:rPr>
        <w:t>本</w:t>
      </w:r>
      <w:r>
        <w:rPr>
          <w:rFonts w:eastAsia="仿宋_GB2312" w:hint="eastAsia"/>
          <w:sz w:val="28"/>
        </w:rPr>
        <w:t>人作为本公司的</w:t>
      </w:r>
      <w:r>
        <w:rPr>
          <w:rFonts w:eastAsia="仿宋_GB2312"/>
          <w:sz w:val="28"/>
        </w:rPr>
        <w:t>督</w:t>
      </w:r>
      <w:r>
        <w:rPr>
          <w:rFonts w:eastAsia="仿宋_GB2312" w:hint="eastAsia"/>
          <w:sz w:val="28"/>
        </w:rPr>
        <w:t>察</w:t>
      </w:r>
      <w:r>
        <w:rPr>
          <w:rFonts w:eastAsia="仿宋_GB2312"/>
          <w:sz w:val="28"/>
        </w:rPr>
        <w:t>长，</w:t>
      </w:r>
      <w:r w:rsidRPr="00425D18">
        <w:rPr>
          <w:rFonts w:eastAsia="仿宋_GB2312" w:hint="eastAsia"/>
          <w:sz w:val="28"/>
        </w:rPr>
        <w:t>承诺</w:t>
      </w:r>
      <w:r>
        <w:rPr>
          <w:rFonts w:eastAsia="仿宋_GB2312" w:hint="eastAsia"/>
          <w:sz w:val="28"/>
        </w:rPr>
        <w:t>已</w:t>
      </w:r>
      <w:r>
        <w:rPr>
          <w:rFonts w:eastAsia="仿宋_GB2312"/>
          <w:sz w:val="28"/>
        </w:rPr>
        <w:t>按</w:t>
      </w:r>
      <w:r>
        <w:rPr>
          <w:rFonts w:eastAsia="仿宋_GB2312" w:hint="eastAsia"/>
          <w:sz w:val="28"/>
        </w:rPr>
        <w:t>《</w:t>
      </w:r>
      <w:r w:rsidRPr="00E04E68">
        <w:rPr>
          <w:rFonts w:eastAsia="仿宋_GB2312" w:hint="eastAsia"/>
          <w:sz w:val="28"/>
        </w:rPr>
        <w:t>证券公司和证券投资基金管理公司合规管理办法</w:t>
      </w:r>
      <w:r>
        <w:rPr>
          <w:rFonts w:eastAsia="仿宋_GB2312" w:hint="eastAsia"/>
          <w:sz w:val="28"/>
        </w:rPr>
        <w:t>》等相关法律</w:t>
      </w:r>
      <w:r>
        <w:rPr>
          <w:rFonts w:eastAsia="仿宋_GB2312"/>
          <w:sz w:val="28"/>
        </w:rPr>
        <w:t>法规</w:t>
      </w:r>
      <w:r>
        <w:rPr>
          <w:rFonts w:eastAsia="仿宋_GB2312" w:hint="eastAsia"/>
          <w:sz w:val="28"/>
        </w:rPr>
        <w:t>、</w:t>
      </w:r>
      <w:r>
        <w:rPr>
          <w:rFonts w:eastAsia="仿宋_GB2312"/>
          <w:sz w:val="28"/>
        </w:rPr>
        <w:t>自律规则和公司制度</w:t>
      </w:r>
      <w:r>
        <w:rPr>
          <w:rFonts w:eastAsia="仿宋_GB2312" w:hint="eastAsia"/>
          <w:sz w:val="28"/>
        </w:rPr>
        <w:t>的</w:t>
      </w:r>
      <w:r>
        <w:rPr>
          <w:rFonts w:eastAsia="仿宋_GB2312"/>
          <w:sz w:val="28"/>
        </w:rPr>
        <w:t>规定，</w:t>
      </w:r>
      <w:r>
        <w:rPr>
          <w:rFonts w:eastAsia="仿宋_GB2312" w:hint="eastAsia"/>
          <w:sz w:val="28"/>
        </w:rPr>
        <w:t>履行了</w:t>
      </w:r>
      <w:r>
        <w:rPr>
          <w:rFonts w:eastAsia="仿宋_GB2312"/>
          <w:sz w:val="28"/>
        </w:rPr>
        <w:t>对本基金的</w:t>
      </w:r>
      <w:r>
        <w:rPr>
          <w:rFonts w:eastAsia="仿宋_GB2312" w:hint="eastAsia"/>
          <w:sz w:val="28"/>
        </w:rPr>
        <w:t>合规</w:t>
      </w:r>
      <w:r>
        <w:rPr>
          <w:rFonts w:eastAsia="仿宋_GB2312"/>
          <w:sz w:val="28"/>
        </w:rPr>
        <w:t>审查等职责，未发现</w:t>
      </w:r>
      <w:r w:rsidRPr="00085CDC">
        <w:rPr>
          <w:rFonts w:eastAsia="仿宋_GB2312" w:hint="eastAsia"/>
          <w:sz w:val="28"/>
        </w:rPr>
        <w:t>本基金存在基金</w:t>
      </w:r>
      <w:r w:rsidRPr="00085CDC">
        <w:rPr>
          <w:rFonts w:eastAsia="仿宋_GB2312"/>
          <w:sz w:val="28"/>
        </w:rPr>
        <w:t>经理挂名</w:t>
      </w:r>
      <w:r w:rsidRPr="00085CDC">
        <w:rPr>
          <w:rFonts w:eastAsia="仿宋_GB2312" w:hint="eastAsia"/>
          <w:sz w:val="28"/>
        </w:rPr>
        <w:t>的情形。</w:t>
      </w:r>
      <w:r w:rsidRPr="004F649F">
        <w:rPr>
          <w:rFonts w:eastAsia="仿宋_GB2312" w:hint="eastAsia"/>
          <w:sz w:val="28"/>
        </w:rPr>
        <w:t>若</w:t>
      </w:r>
      <w:r w:rsidRPr="004F649F">
        <w:rPr>
          <w:rFonts w:eastAsia="仿宋_GB2312"/>
          <w:sz w:val="28"/>
        </w:rPr>
        <w:t>违反</w:t>
      </w:r>
      <w:r w:rsidRPr="004F649F">
        <w:rPr>
          <w:rFonts w:eastAsia="仿宋_GB2312" w:hint="eastAsia"/>
          <w:sz w:val="28"/>
        </w:rPr>
        <w:t>承诺</w:t>
      </w:r>
      <w:r w:rsidRPr="004F649F">
        <w:rPr>
          <w:rFonts w:eastAsia="仿宋_GB2312"/>
          <w:sz w:val="28"/>
        </w:rPr>
        <w:t>，</w:t>
      </w:r>
      <w:r w:rsidRPr="004F649F">
        <w:rPr>
          <w:rFonts w:eastAsia="仿宋_GB2312" w:hint="eastAsia"/>
          <w:sz w:val="28"/>
        </w:rPr>
        <w:t>本人</w:t>
      </w:r>
      <w:r w:rsidRPr="004F649F">
        <w:rPr>
          <w:rFonts w:eastAsia="仿宋_GB2312"/>
          <w:sz w:val="28"/>
        </w:rPr>
        <w:t>愿</w:t>
      </w:r>
      <w:r w:rsidRPr="004F649F">
        <w:rPr>
          <w:rFonts w:eastAsia="仿宋_GB2312" w:hint="eastAsia"/>
          <w:sz w:val="28"/>
        </w:rPr>
        <w:t>承担</w:t>
      </w:r>
      <w:r w:rsidRPr="004F649F">
        <w:rPr>
          <w:rFonts w:eastAsia="仿宋_GB2312"/>
          <w:sz w:val="28"/>
        </w:rPr>
        <w:t>相应责任并接受处罚。</w:t>
      </w:r>
    </w:p>
    <w:p w:rsidR="00B56CB9" w:rsidRPr="000C6D89" w:rsidRDefault="00B56CB9" w:rsidP="00A56E41">
      <w:pPr>
        <w:snapToGrid w:val="0"/>
        <w:spacing w:afterLines="50" w:after="156" w:line="52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特此承诺。</w:t>
      </w:r>
    </w:p>
    <w:p w:rsidR="0017431E" w:rsidRDefault="00B56CB9" w:rsidP="00A56E41">
      <w:pPr>
        <w:spacing w:line="520" w:lineRule="exact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</w:t>
      </w:r>
      <w:r>
        <w:rPr>
          <w:rFonts w:ascii="仿宋" w:eastAsia="仿宋" w:hAnsi="仿宋" w:cs="仿宋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076EA5" w:rsidRDefault="00B56CB9" w:rsidP="00A56E41">
      <w:pPr>
        <w:spacing w:line="520" w:lineRule="exact"/>
        <w:ind w:firstLineChars="1700" w:firstLine="4760"/>
        <w:jc w:val="left"/>
        <w:rPr>
          <w:rFonts w:ascii="仿宋_GB2312" w:eastAsia="仿宋_GB2312"/>
          <w:bCs/>
          <w:sz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承诺人: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</w:t>
      </w:r>
      <w:r>
        <w:rPr>
          <w:rFonts w:ascii="仿宋_GB2312" w:eastAsia="仿宋_GB2312" w:hint="eastAsia"/>
          <w:bCs/>
          <w:sz w:val="28"/>
          <w:u w:val="single"/>
        </w:rPr>
        <w:t xml:space="preserve">   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       </w:t>
      </w:r>
    </w:p>
    <w:p w:rsidR="005F3A5F" w:rsidRPr="00BF1A76" w:rsidRDefault="005F3A5F" w:rsidP="00A56E41">
      <w:pPr>
        <w:spacing w:beforeLines="100" w:before="312" w:line="520" w:lineRule="exact"/>
        <w:rPr>
          <w:rFonts w:eastAsia="仿宋_GB2312"/>
          <w:sz w:val="28"/>
        </w:rPr>
      </w:pPr>
      <w:r>
        <w:rPr>
          <w:rFonts w:hint="eastAsia"/>
        </w:rPr>
        <w:t xml:space="preserve">                                               </w:t>
      </w:r>
      <w:r w:rsidR="00B26673">
        <w:rPr>
          <w:rFonts w:eastAsia="仿宋_GB2312" w:hint="eastAsia"/>
          <w:sz w:val="28"/>
        </w:rPr>
        <w:t>南方基金管理股份有限公司</w:t>
      </w:r>
    </w:p>
    <w:p w:rsidR="005F3A5F" w:rsidRPr="00926AE1" w:rsidRDefault="005F3A5F" w:rsidP="00A56E41">
      <w:pPr>
        <w:spacing w:line="520" w:lineRule="exact"/>
        <w:rPr>
          <w:rFonts w:eastAsia="仿宋_GB2312"/>
          <w:sz w:val="28"/>
        </w:rPr>
      </w:pPr>
      <w:r w:rsidRPr="00BF1A76">
        <w:rPr>
          <w:rFonts w:eastAsia="仿宋_GB2312" w:hint="eastAsia"/>
          <w:sz w:val="28"/>
        </w:rPr>
        <w:t xml:space="preserve">                            </w:t>
      </w:r>
      <w:r>
        <w:rPr>
          <w:rFonts w:eastAsia="仿宋_GB2312" w:hint="eastAsia"/>
          <w:sz w:val="28"/>
        </w:rPr>
        <w:t xml:space="preserve">          </w:t>
      </w:r>
      <w:r w:rsidR="004D1214">
        <w:rPr>
          <w:rFonts w:eastAsia="仿宋_GB2312"/>
          <w:sz w:val="28"/>
        </w:rPr>
        <w:t xml:space="preserve">   </w:t>
      </w:r>
      <w:r w:rsidRPr="00BF1A76">
        <w:rPr>
          <w:rFonts w:eastAsia="仿宋_GB2312" w:hint="eastAsia"/>
          <w:sz w:val="28"/>
        </w:rPr>
        <w:t>年</w:t>
      </w:r>
      <w:r w:rsidR="004D1214"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月</w:t>
      </w:r>
      <w:r w:rsidR="004D1214"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日</w:t>
      </w:r>
    </w:p>
    <w:sectPr w:rsidR="005F3A5F" w:rsidRPr="00926AE1" w:rsidSect="00F83CBF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CD3" w:rsidRDefault="00522CD3">
      <w:r>
        <w:separator/>
      </w:r>
    </w:p>
  </w:endnote>
  <w:endnote w:type="continuationSeparator" w:id="0">
    <w:p w:rsidR="00522CD3" w:rsidRDefault="00522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56E41">
      <w:rPr>
        <w:rStyle w:val="a5"/>
        <w:noProof/>
      </w:rPr>
      <w:t>2</w: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3935976"/>
      <w:docPartObj>
        <w:docPartGallery w:val="Page Numbers (Bottom of Page)"/>
        <w:docPartUnique/>
      </w:docPartObj>
    </w:sdtPr>
    <w:sdtEndPr/>
    <w:sdtContent>
      <w:p w:rsidR="008021B1" w:rsidRDefault="008021B1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6771" w:rsidRPr="008A6771">
          <w:rPr>
            <w:noProof/>
            <w:lang w:val="zh-CN"/>
          </w:rPr>
          <w:t>1</w:t>
        </w:r>
        <w:r>
          <w:fldChar w:fldCharType="end"/>
        </w:r>
      </w:p>
    </w:sdtContent>
  </w:sdt>
  <w:p w:rsidR="008021B1" w:rsidRDefault="008021B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CD3" w:rsidRDefault="00522CD3">
      <w:r>
        <w:separator/>
      </w:r>
    </w:p>
  </w:footnote>
  <w:footnote w:type="continuationSeparator" w:id="0">
    <w:p w:rsidR="00522CD3" w:rsidRDefault="00522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040" w:rsidRDefault="00A740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28"/>
    <w:rsid w:val="00010E77"/>
    <w:rsid w:val="00014389"/>
    <w:rsid w:val="000203FB"/>
    <w:rsid w:val="00022FEF"/>
    <w:rsid w:val="000260ED"/>
    <w:rsid w:val="00040B6C"/>
    <w:rsid w:val="000516CC"/>
    <w:rsid w:val="00056843"/>
    <w:rsid w:val="000645E7"/>
    <w:rsid w:val="00064DDD"/>
    <w:rsid w:val="00076EA5"/>
    <w:rsid w:val="0008105D"/>
    <w:rsid w:val="00083D15"/>
    <w:rsid w:val="000847F8"/>
    <w:rsid w:val="000873BC"/>
    <w:rsid w:val="00091697"/>
    <w:rsid w:val="00094F01"/>
    <w:rsid w:val="000A406F"/>
    <w:rsid w:val="000B61AE"/>
    <w:rsid w:val="000C66A5"/>
    <w:rsid w:val="000C6D89"/>
    <w:rsid w:val="000E1A22"/>
    <w:rsid w:val="000E1D9B"/>
    <w:rsid w:val="000F0A96"/>
    <w:rsid w:val="000F1F7B"/>
    <w:rsid w:val="000F3BC4"/>
    <w:rsid w:val="000F5B9C"/>
    <w:rsid w:val="00103AFF"/>
    <w:rsid w:val="00104BA7"/>
    <w:rsid w:val="001127F3"/>
    <w:rsid w:val="00112EDE"/>
    <w:rsid w:val="0012124B"/>
    <w:rsid w:val="00132F25"/>
    <w:rsid w:val="00157917"/>
    <w:rsid w:val="0016156F"/>
    <w:rsid w:val="001717E6"/>
    <w:rsid w:val="001741FF"/>
    <w:rsid w:val="0017431E"/>
    <w:rsid w:val="001809AF"/>
    <w:rsid w:val="00181EBA"/>
    <w:rsid w:val="00182F3F"/>
    <w:rsid w:val="00185F06"/>
    <w:rsid w:val="0019210B"/>
    <w:rsid w:val="00196753"/>
    <w:rsid w:val="001A006D"/>
    <w:rsid w:val="001A0200"/>
    <w:rsid w:val="001B6F3E"/>
    <w:rsid w:val="001C1F2B"/>
    <w:rsid w:val="001C42D1"/>
    <w:rsid w:val="001C44C2"/>
    <w:rsid w:val="001C520E"/>
    <w:rsid w:val="001D01D9"/>
    <w:rsid w:val="001D1CE3"/>
    <w:rsid w:val="001D31ED"/>
    <w:rsid w:val="001D45DE"/>
    <w:rsid w:val="001D61FA"/>
    <w:rsid w:val="001D71E1"/>
    <w:rsid w:val="001E1688"/>
    <w:rsid w:val="001E68F8"/>
    <w:rsid w:val="001E7A77"/>
    <w:rsid w:val="001F00B6"/>
    <w:rsid w:val="0020333A"/>
    <w:rsid w:val="00220B43"/>
    <w:rsid w:val="0022321C"/>
    <w:rsid w:val="00230743"/>
    <w:rsid w:val="00231FC3"/>
    <w:rsid w:val="00232DE4"/>
    <w:rsid w:val="00242E62"/>
    <w:rsid w:val="00256648"/>
    <w:rsid w:val="00274785"/>
    <w:rsid w:val="0027553C"/>
    <w:rsid w:val="00280CC7"/>
    <w:rsid w:val="002810FB"/>
    <w:rsid w:val="002918B4"/>
    <w:rsid w:val="00291CFE"/>
    <w:rsid w:val="002A4BDC"/>
    <w:rsid w:val="002A71FB"/>
    <w:rsid w:val="002C0D10"/>
    <w:rsid w:val="002D1479"/>
    <w:rsid w:val="002D4D63"/>
    <w:rsid w:val="002F1993"/>
    <w:rsid w:val="002F5A8C"/>
    <w:rsid w:val="00344B28"/>
    <w:rsid w:val="003501F6"/>
    <w:rsid w:val="003779F0"/>
    <w:rsid w:val="00382F98"/>
    <w:rsid w:val="003960AE"/>
    <w:rsid w:val="003A2056"/>
    <w:rsid w:val="003B1417"/>
    <w:rsid w:val="003B147B"/>
    <w:rsid w:val="003B2477"/>
    <w:rsid w:val="003B3BC0"/>
    <w:rsid w:val="003C3ADE"/>
    <w:rsid w:val="003C627D"/>
    <w:rsid w:val="003E5EC7"/>
    <w:rsid w:val="003F5314"/>
    <w:rsid w:val="00425DCA"/>
    <w:rsid w:val="0042664F"/>
    <w:rsid w:val="004519D9"/>
    <w:rsid w:val="00453538"/>
    <w:rsid w:val="00457663"/>
    <w:rsid w:val="0046205D"/>
    <w:rsid w:val="00474E68"/>
    <w:rsid w:val="00484028"/>
    <w:rsid w:val="004A02A8"/>
    <w:rsid w:val="004A3FA6"/>
    <w:rsid w:val="004A6CCB"/>
    <w:rsid w:val="004A7E35"/>
    <w:rsid w:val="004A7F98"/>
    <w:rsid w:val="004D0EFD"/>
    <w:rsid w:val="004D1214"/>
    <w:rsid w:val="004E2574"/>
    <w:rsid w:val="004F2850"/>
    <w:rsid w:val="00510AEB"/>
    <w:rsid w:val="00513D73"/>
    <w:rsid w:val="00514E2C"/>
    <w:rsid w:val="00522CD3"/>
    <w:rsid w:val="00532A23"/>
    <w:rsid w:val="0054574E"/>
    <w:rsid w:val="0054686F"/>
    <w:rsid w:val="00546BE8"/>
    <w:rsid w:val="00550FE5"/>
    <w:rsid w:val="00552B50"/>
    <w:rsid w:val="00554A29"/>
    <w:rsid w:val="005A09F5"/>
    <w:rsid w:val="005B0D6F"/>
    <w:rsid w:val="005C3789"/>
    <w:rsid w:val="005E2351"/>
    <w:rsid w:val="005E4EDE"/>
    <w:rsid w:val="005F3A5F"/>
    <w:rsid w:val="005F7C11"/>
    <w:rsid w:val="0060108B"/>
    <w:rsid w:val="00611B31"/>
    <w:rsid w:val="00613D24"/>
    <w:rsid w:val="00617FF7"/>
    <w:rsid w:val="00631F21"/>
    <w:rsid w:val="00637D44"/>
    <w:rsid w:val="006428DF"/>
    <w:rsid w:val="00647D59"/>
    <w:rsid w:val="00652720"/>
    <w:rsid w:val="00654B1C"/>
    <w:rsid w:val="006626A6"/>
    <w:rsid w:val="00664834"/>
    <w:rsid w:val="00671D7A"/>
    <w:rsid w:val="00674D09"/>
    <w:rsid w:val="00680B46"/>
    <w:rsid w:val="00685792"/>
    <w:rsid w:val="0069168A"/>
    <w:rsid w:val="00695A33"/>
    <w:rsid w:val="006A0521"/>
    <w:rsid w:val="006A21C4"/>
    <w:rsid w:val="006B10F6"/>
    <w:rsid w:val="006B3936"/>
    <w:rsid w:val="006B5690"/>
    <w:rsid w:val="006C4B32"/>
    <w:rsid w:val="006C5DB2"/>
    <w:rsid w:val="006D0761"/>
    <w:rsid w:val="006D6C88"/>
    <w:rsid w:val="006E1136"/>
    <w:rsid w:val="006E14A9"/>
    <w:rsid w:val="006F38BE"/>
    <w:rsid w:val="006F3FDC"/>
    <w:rsid w:val="006F6EDE"/>
    <w:rsid w:val="007015A4"/>
    <w:rsid w:val="007048CF"/>
    <w:rsid w:val="00716D40"/>
    <w:rsid w:val="007174D4"/>
    <w:rsid w:val="007238A4"/>
    <w:rsid w:val="00725E12"/>
    <w:rsid w:val="00731F53"/>
    <w:rsid w:val="00734012"/>
    <w:rsid w:val="00740515"/>
    <w:rsid w:val="00754438"/>
    <w:rsid w:val="00757C78"/>
    <w:rsid w:val="00760EF2"/>
    <w:rsid w:val="007732C9"/>
    <w:rsid w:val="0078767E"/>
    <w:rsid w:val="0079127A"/>
    <w:rsid w:val="007913CC"/>
    <w:rsid w:val="0079175A"/>
    <w:rsid w:val="00795C77"/>
    <w:rsid w:val="007A64B4"/>
    <w:rsid w:val="007B058B"/>
    <w:rsid w:val="007B4A1C"/>
    <w:rsid w:val="007B52CC"/>
    <w:rsid w:val="007C18E6"/>
    <w:rsid w:val="007C2FB9"/>
    <w:rsid w:val="007C3E43"/>
    <w:rsid w:val="007C67C5"/>
    <w:rsid w:val="007C7A21"/>
    <w:rsid w:val="007D3429"/>
    <w:rsid w:val="007D4AE8"/>
    <w:rsid w:val="007D7B19"/>
    <w:rsid w:val="007F009F"/>
    <w:rsid w:val="007F0E96"/>
    <w:rsid w:val="00800AC7"/>
    <w:rsid w:val="0080168A"/>
    <w:rsid w:val="008021B1"/>
    <w:rsid w:val="00807B9F"/>
    <w:rsid w:val="00813B7E"/>
    <w:rsid w:val="00835B1F"/>
    <w:rsid w:val="0083797C"/>
    <w:rsid w:val="00844A47"/>
    <w:rsid w:val="0084783A"/>
    <w:rsid w:val="00855766"/>
    <w:rsid w:val="00881233"/>
    <w:rsid w:val="008A6771"/>
    <w:rsid w:val="008C4559"/>
    <w:rsid w:val="008C79B1"/>
    <w:rsid w:val="008C7E49"/>
    <w:rsid w:val="008D08A5"/>
    <w:rsid w:val="008D0D29"/>
    <w:rsid w:val="008D11F4"/>
    <w:rsid w:val="008D3626"/>
    <w:rsid w:val="008D4BDC"/>
    <w:rsid w:val="008F08FB"/>
    <w:rsid w:val="008F3E86"/>
    <w:rsid w:val="009037E8"/>
    <w:rsid w:val="009112A4"/>
    <w:rsid w:val="0091261D"/>
    <w:rsid w:val="00914136"/>
    <w:rsid w:val="009169C6"/>
    <w:rsid w:val="00926AE1"/>
    <w:rsid w:val="00930052"/>
    <w:rsid w:val="00933044"/>
    <w:rsid w:val="009350AD"/>
    <w:rsid w:val="00940703"/>
    <w:rsid w:val="0094354A"/>
    <w:rsid w:val="009506B9"/>
    <w:rsid w:val="00955DC3"/>
    <w:rsid w:val="00960CE0"/>
    <w:rsid w:val="00965204"/>
    <w:rsid w:val="00965A79"/>
    <w:rsid w:val="00971593"/>
    <w:rsid w:val="00976271"/>
    <w:rsid w:val="009818F5"/>
    <w:rsid w:val="00986730"/>
    <w:rsid w:val="009A7520"/>
    <w:rsid w:val="009D0219"/>
    <w:rsid w:val="009D1723"/>
    <w:rsid w:val="009D4A29"/>
    <w:rsid w:val="009E4BAB"/>
    <w:rsid w:val="009F0FDB"/>
    <w:rsid w:val="009F7288"/>
    <w:rsid w:val="00A1165C"/>
    <w:rsid w:val="00A12202"/>
    <w:rsid w:val="00A24177"/>
    <w:rsid w:val="00A24AA5"/>
    <w:rsid w:val="00A27F3F"/>
    <w:rsid w:val="00A32151"/>
    <w:rsid w:val="00A41419"/>
    <w:rsid w:val="00A43ECC"/>
    <w:rsid w:val="00A56BE4"/>
    <w:rsid w:val="00A56E41"/>
    <w:rsid w:val="00A6198A"/>
    <w:rsid w:val="00A648E8"/>
    <w:rsid w:val="00A74040"/>
    <w:rsid w:val="00A80994"/>
    <w:rsid w:val="00A83C51"/>
    <w:rsid w:val="00A8402C"/>
    <w:rsid w:val="00A92123"/>
    <w:rsid w:val="00AA4DF5"/>
    <w:rsid w:val="00AA68C7"/>
    <w:rsid w:val="00AB1F33"/>
    <w:rsid w:val="00AB321D"/>
    <w:rsid w:val="00AC0158"/>
    <w:rsid w:val="00AC7962"/>
    <w:rsid w:val="00AE06AB"/>
    <w:rsid w:val="00AE3421"/>
    <w:rsid w:val="00AE6DA8"/>
    <w:rsid w:val="00B03E9B"/>
    <w:rsid w:val="00B0547D"/>
    <w:rsid w:val="00B067D6"/>
    <w:rsid w:val="00B10A61"/>
    <w:rsid w:val="00B172C0"/>
    <w:rsid w:val="00B26673"/>
    <w:rsid w:val="00B27C62"/>
    <w:rsid w:val="00B50E68"/>
    <w:rsid w:val="00B53886"/>
    <w:rsid w:val="00B53E5A"/>
    <w:rsid w:val="00B56CB9"/>
    <w:rsid w:val="00B63576"/>
    <w:rsid w:val="00B64902"/>
    <w:rsid w:val="00B747C5"/>
    <w:rsid w:val="00B76062"/>
    <w:rsid w:val="00BA4F94"/>
    <w:rsid w:val="00BB389E"/>
    <w:rsid w:val="00BC69E8"/>
    <w:rsid w:val="00BD04B1"/>
    <w:rsid w:val="00BD60AB"/>
    <w:rsid w:val="00BD71E8"/>
    <w:rsid w:val="00BD7F06"/>
    <w:rsid w:val="00C01F7D"/>
    <w:rsid w:val="00C02B71"/>
    <w:rsid w:val="00C1696A"/>
    <w:rsid w:val="00C16AEB"/>
    <w:rsid w:val="00C1728C"/>
    <w:rsid w:val="00C279D1"/>
    <w:rsid w:val="00C3005D"/>
    <w:rsid w:val="00C3555E"/>
    <w:rsid w:val="00C41D23"/>
    <w:rsid w:val="00C5422F"/>
    <w:rsid w:val="00C61A0C"/>
    <w:rsid w:val="00C81723"/>
    <w:rsid w:val="00C902DF"/>
    <w:rsid w:val="00C938BA"/>
    <w:rsid w:val="00C966E6"/>
    <w:rsid w:val="00CA3B5B"/>
    <w:rsid w:val="00CA3CD2"/>
    <w:rsid w:val="00CA47F8"/>
    <w:rsid w:val="00CB16EE"/>
    <w:rsid w:val="00CC09CF"/>
    <w:rsid w:val="00CC4C9B"/>
    <w:rsid w:val="00CC74BE"/>
    <w:rsid w:val="00CD439C"/>
    <w:rsid w:val="00CD46F3"/>
    <w:rsid w:val="00CD72CD"/>
    <w:rsid w:val="00CE45E8"/>
    <w:rsid w:val="00CE4E70"/>
    <w:rsid w:val="00CF3DD6"/>
    <w:rsid w:val="00CF6E0F"/>
    <w:rsid w:val="00CF7E28"/>
    <w:rsid w:val="00D00EAC"/>
    <w:rsid w:val="00D02204"/>
    <w:rsid w:val="00D22CB6"/>
    <w:rsid w:val="00D32A5C"/>
    <w:rsid w:val="00D435B6"/>
    <w:rsid w:val="00D507FE"/>
    <w:rsid w:val="00D637DB"/>
    <w:rsid w:val="00D64B7E"/>
    <w:rsid w:val="00D6551A"/>
    <w:rsid w:val="00D937E8"/>
    <w:rsid w:val="00DA21F6"/>
    <w:rsid w:val="00DB1665"/>
    <w:rsid w:val="00DC63EA"/>
    <w:rsid w:val="00DD7764"/>
    <w:rsid w:val="00DE113B"/>
    <w:rsid w:val="00DF22C9"/>
    <w:rsid w:val="00E15707"/>
    <w:rsid w:val="00E168A6"/>
    <w:rsid w:val="00E243F7"/>
    <w:rsid w:val="00E31BD9"/>
    <w:rsid w:val="00E440A3"/>
    <w:rsid w:val="00E46D2C"/>
    <w:rsid w:val="00E54D70"/>
    <w:rsid w:val="00E57668"/>
    <w:rsid w:val="00E57DEE"/>
    <w:rsid w:val="00E60C31"/>
    <w:rsid w:val="00E719D4"/>
    <w:rsid w:val="00E72AC4"/>
    <w:rsid w:val="00E75C10"/>
    <w:rsid w:val="00E764D5"/>
    <w:rsid w:val="00E82E6D"/>
    <w:rsid w:val="00E95686"/>
    <w:rsid w:val="00EA2FAD"/>
    <w:rsid w:val="00EA6224"/>
    <w:rsid w:val="00EB22D1"/>
    <w:rsid w:val="00EB64D0"/>
    <w:rsid w:val="00ED2FA7"/>
    <w:rsid w:val="00ED47A0"/>
    <w:rsid w:val="00ED6FF9"/>
    <w:rsid w:val="00EE1CA4"/>
    <w:rsid w:val="00EE2BAB"/>
    <w:rsid w:val="00EE7B00"/>
    <w:rsid w:val="00EF2E4E"/>
    <w:rsid w:val="00F066B2"/>
    <w:rsid w:val="00F1745C"/>
    <w:rsid w:val="00F25053"/>
    <w:rsid w:val="00F4635D"/>
    <w:rsid w:val="00F504AB"/>
    <w:rsid w:val="00F55315"/>
    <w:rsid w:val="00F65A5D"/>
    <w:rsid w:val="00F72A88"/>
    <w:rsid w:val="00F74FD7"/>
    <w:rsid w:val="00F8005A"/>
    <w:rsid w:val="00F80FC4"/>
    <w:rsid w:val="00F8339D"/>
    <w:rsid w:val="00F83CBF"/>
    <w:rsid w:val="00F868AC"/>
    <w:rsid w:val="00F90BD3"/>
    <w:rsid w:val="00FA394B"/>
    <w:rsid w:val="00FA48A4"/>
    <w:rsid w:val="00FB55CF"/>
    <w:rsid w:val="00FE3645"/>
    <w:rsid w:val="00FE55BC"/>
    <w:rsid w:val="00FE6456"/>
    <w:rsid w:val="00FF03CF"/>
    <w:rsid w:val="00FF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763ECA"/>
  <w15:chartTrackingRefBased/>
  <w15:docId w15:val="{566C490E-9D73-4C84-878A-88BD3132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character" w:styleId="a6">
    <w:name w:val="Hyperlink"/>
    <w:rsid w:val="00EB64D0"/>
    <w:rPr>
      <w:strike w:val="0"/>
      <w:dstrike w:val="0"/>
      <w:color w:val="0000FF"/>
      <w:u w:val="none"/>
      <w:effect w:val="none"/>
    </w:rPr>
  </w:style>
  <w:style w:type="paragraph" w:styleId="a7">
    <w:name w:val="Normal (Web)"/>
    <w:basedOn w:val="a"/>
    <w:rsid w:val="00EB64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header"/>
    <w:basedOn w:val="a"/>
    <w:link w:val="a9"/>
    <w:rsid w:val="00844A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844A47"/>
    <w:rPr>
      <w:kern w:val="2"/>
      <w:sz w:val="18"/>
      <w:szCs w:val="18"/>
    </w:rPr>
  </w:style>
  <w:style w:type="character" w:styleId="aa">
    <w:name w:val="annotation reference"/>
    <w:rsid w:val="00F72A88"/>
    <w:rPr>
      <w:sz w:val="21"/>
      <w:szCs w:val="21"/>
    </w:rPr>
  </w:style>
  <w:style w:type="paragraph" w:styleId="ab">
    <w:name w:val="annotation text"/>
    <w:basedOn w:val="a"/>
    <w:link w:val="ac"/>
    <w:rsid w:val="00F72A88"/>
    <w:pPr>
      <w:jc w:val="left"/>
    </w:pPr>
  </w:style>
  <w:style w:type="character" w:customStyle="1" w:styleId="ac">
    <w:name w:val="批注文字 字符"/>
    <w:link w:val="ab"/>
    <w:rsid w:val="00F72A88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F72A88"/>
    <w:rPr>
      <w:b/>
      <w:bCs/>
    </w:rPr>
  </w:style>
  <w:style w:type="character" w:customStyle="1" w:styleId="ae">
    <w:name w:val="批注主题 字符"/>
    <w:link w:val="ad"/>
    <w:rsid w:val="00F72A88"/>
    <w:rPr>
      <w:b/>
      <w:bCs/>
      <w:kern w:val="2"/>
      <w:sz w:val="21"/>
      <w:szCs w:val="24"/>
    </w:rPr>
  </w:style>
  <w:style w:type="paragraph" w:styleId="af">
    <w:name w:val="Balloon Text"/>
    <w:basedOn w:val="a"/>
    <w:link w:val="af0"/>
    <w:rsid w:val="00F72A88"/>
    <w:rPr>
      <w:sz w:val="18"/>
      <w:szCs w:val="18"/>
    </w:rPr>
  </w:style>
  <w:style w:type="character" w:customStyle="1" w:styleId="af0">
    <w:name w:val="批注框文本 字符"/>
    <w:link w:val="af"/>
    <w:rsid w:val="00F72A88"/>
    <w:rPr>
      <w:kern w:val="2"/>
      <w:sz w:val="18"/>
      <w:szCs w:val="18"/>
    </w:rPr>
  </w:style>
  <w:style w:type="paragraph" w:styleId="af1">
    <w:name w:val="Body Text"/>
    <w:basedOn w:val="a"/>
    <w:link w:val="af2"/>
    <w:rsid w:val="00AA4DF5"/>
    <w:pPr>
      <w:spacing w:line="360" w:lineRule="auto"/>
      <w:ind w:firstLineChars="100" w:firstLine="280"/>
    </w:pPr>
    <w:rPr>
      <w:rFonts w:ascii="仿宋_GB2312" w:eastAsia="仿宋_GB2312"/>
      <w:sz w:val="24"/>
      <w:szCs w:val="28"/>
    </w:rPr>
  </w:style>
  <w:style w:type="character" w:customStyle="1" w:styleId="af2">
    <w:name w:val="正文文本 字符"/>
    <w:link w:val="af1"/>
    <w:rsid w:val="00AA4DF5"/>
    <w:rPr>
      <w:rFonts w:ascii="仿宋_GB2312" w:eastAsia="仿宋_GB2312"/>
      <w:kern w:val="2"/>
      <w:sz w:val="24"/>
      <w:szCs w:val="28"/>
    </w:rPr>
  </w:style>
  <w:style w:type="paragraph" w:styleId="af3">
    <w:name w:val="Document Map"/>
    <w:basedOn w:val="a"/>
    <w:link w:val="af4"/>
    <w:rsid w:val="00A8402C"/>
    <w:rPr>
      <w:rFonts w:ascii="宋体"/>
      <w:sz w:val="18"/>
      <w:szCs w:val="18"/>
    </w:rPr>
  </w:style>
  <w:style w:type="character" w:customStyle="1" w:styleId="af4">
    <w:name w:val="文档结构图 字符"/>
    <w:link w:val="af3"/>
    <w:rsid w:val="00A8402C"/>
    <w:rPr>
      <w:rFonts w:ascii="宋体"/>
      <w:kern w:val="2"/>
      <w:sz w:val="18"/>
      <w:szCs w:val="18"/>
    </w:rPr>
  </w:style>
  <w:style w:type="table" w:styleId="af5">
    <w:name w:val="Table Grid"/>
    <w:basedOn w:val="a1"/>
    <w:rsid w:val="00094F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basedOn w:val="a0"/>
    <w:link w:val="a3"/>
    <w:uiPriority w:val="99"/>
    <w:rsid w:val="008021B1"/>
    <w:rPr>
      <w:kern w:val="2"/>
      <w:sz w:val="18"/>
      <w:szCs w:val="18"/>
    </w:rPr>
  </w:style>
  <w:style w:type="paragraph" w:styleId="af6">
    <w:name w:val="Revision"/>
    <w:hidden/>
    <w:uiPriority w:val="99"/>
    <w:semiHidden/>
    <w:rsid w:val="00D937E8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69</Words>
  <Characters>395</Characters>
  <Application>Microsoft Office Word</Application>
  <DocSecurity>0</DocSecurity>
  <Lines>3</Lines>
  <Paragraphs>1</Paragraphs>
  <ScaleCrop>false</ScaleCrop>
  <Company>CSFM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关于南方积极配置基金宣传材料的请示</dc:title>
  <dc:subject/>
  <dc:creator>luoyiling_ai</dc:creator>
  <cp:keywords/>
  <cp:lastModifiedBy>罗依灵</cp:lastModifiedBy>
  <cp:revision>48</cp:revision>
  <cp:lastPrinted>2019-09-09T00:54:00Z</cp:lastPrinted>
  <dcterms:created xsi:type="dcterms:W3CDTF">2019-12-20T07:53:00Z</dcterms:created>
  <dcterms:modified xsi:type="dcterms:W3CDTF">2026-02-04T03:41:00Z</dcterms:modified>
</cp:coreProperties>
</file>