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 xml:space="preserve">Terdapat pada baris ke 5-9. Pada bagian ini kita </w:t>
      </w:r>
      <w:proofErr w:type="gramStart"/>
      <w:r>
        <w:rPr>
          <w:rFonts w:ascii="Open Sans" w:hAnsi="Open Sans"/>
          <w:color w:val="000000"/>
          <w:sz w:val="20"/>
          <w:szCs w:val="20"/>
          <w:shd w:val="clear" w:color="auto" w:fill="FFFFFF"/>
        </w:rPr>
        <w:t>akan</w:t>
      </w:r>
      <w:proofErr w:type="gramEnd"/>
      <w:r>
        <w:rPr>
          <w:rFonts w:ascii="Open Sans" w:hAnsi="Open Sans"/>
          <w:color w:val="000000"/>
          <w:sz w:val="20"/>
          <w:szCs w:val="20"/>
          <w:shd w:val="clear" w:color="auto" w:fill="FFFFFF"/>
        </w:rPr>
        <w:t xml:space="preserve">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w:t>
      </w:r>
      <w:proofErr w:type="gramStart"/>
      <w:r>
        <w:rPr>
          <w:rFonts w:ascii="Open Sans" w:hAnsi="Open Sans"/>
          <w:color w:val="000000"/>
          <w:sz w:val="20"/>
          <w:szCs w:val="20"/>
          <w:shd w:val="clear" w:color="auto" w:fill="FFFFFF"/>
        </w:rPr>
        <w:t>Loader(</w:t>
      </w:r>
      <w:proofErr w:type="gramEnd"/>
      <w:r>
        <w:rPr>
          <w:rFonts w:ascii="Open Sans" w:hAnsi="Open Sans"/>
          <w:color w:val="000000"/>
          <w:sz w:val="20"/>
          <w:szCs w:val="20"/>
          <w:shd w:val="clear" w:color="auto" w:fill="FFFFFF"/>
        </w:rPr>
        <w:t>)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w:t>
      </w:r>
      <w:proofErr w:type="gramStart"/>
      <w:r>
        <w:rPr>
          <w:rFonts w:ascii="Open Sans" w:hAnsi="Open Sans"/>
          <w:color w:val="000000"/>
          <w:sz w:val="20"/>
          <w:szCs w:val="20"/>
        </w:rPr>
        <w:t>FactoryDefault(</w:t>
      </w:r>
      <w:proofErr w:type="gramEnd"/>
      <w:r>
        <w:rPr>
          <w:rFonts w:ascii="Open Sans" w:hAnsi="Open Sans"/>
          <w:color w:val="000000"/>
          <w:sz w:val="20"/>
          <w:szCs w:val="20"/>
        </w:rPr>
        <w:t>). Phalcon\DI\</w:t>
      </w:r>
      <w:proofErr w:type="gramStart"/>
      <w:r>
        <w:rPr>
          <w:rFonts w:ascii="Open Sans" w:hAnsi="Open Sans"/>
          <w:color w:val="000000"/>
          <w:sz w:val="20"/>
          <w:szCs w:val="20"/>
        </w:rPr>
        <w:t>FactoryDefault(</w:t>
      </w:r>
      <w:proofErr w:type="gramEnd"/>
      <w:r>
        <w:rPr>
          <w:rFonts w:ascii="Open Sans" w:hAnsi="Open Sans"/>
          <w:color w:val="000000"/>
          <w:sz w:val="20"/>
          <w:szCs w:val="20"/>
        </w:rPr>
        <w: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235873" w:rsidRDefault="00235873"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Untuk komponen-komponen yang disediakan dalam contoh ini adalah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dan URL. Pengaturan masing-masing komponen dengan menggunakan DI adalah sebagai berikut:</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a.</w:t>
      </w:r>
      <w:r>
        <w:rPr>
          <w:rStyle w:val="apple-converted-space"/>
          <w:rFonts w:ascii="Open Sans" w:hAnsi="Open Sans"/>
          <w:color w:val="000000"/>
          <w:sz w:val="20"/>
          <w:szCs w:val="20"/>
        </w:rPr>
        <w:t> </w:t>
      </w:r>
      <w:r>
        <w:rPr>
          <w:rStyle w:val="Emphasis"/>
          <w:rFonts w:ascii="Open Sans" w:hAnsi="Open Sans"/>
          <w:color w:val="000000"/>
          <w:sz w:val="20"/>
          <w:szCs w:val="20"/>
        </w:rPr>
        <w:t>View</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 xml:space="preserve">dilakukan dengan </w:t>
      </w:r>
      <w:proofErr w:type="gramStart"/>
      <w:r>
        <w:rPr>
          <w:rFonts w:ascii="Open Sans" w:hAnsi="Open Sans"/>
          <w:color w:val="000000"/>
          <w:sz w:val="20"/>
          <w:szCs w:val="20"/>
        </w:rPr>
        <w:t>cara</w:t>
      </w:r>
      <w:proofErr w:type="gramEnd"/>
      <w:r>
        <w:rPr>
          <w:rFonts w:ascii="Open Sans" w:hAnsi="Open Sans"/>
          <w:color w:val="000000"/>
          <w:sz w:val="20"/>
          <w:szCs w:val="20"/>
        </w:rPr>
        <w:t xml:space="preserve"> mendaftarkan direktori dimana </w:t>
      </w:r>
      <w:r>
        <w:rPr>
          <w:rStyle w:val="Emphasis"/>
          <w:rFonts w:ascii="Open Sans" w:hAnsi="Open Sans"/>
          <w:color w:val="000000"/>
          <w:sz w:val="20"/>
          <w:szCs w:val="20"/>
        </w:rPr>
        <w:t>file-file view</w:t>
      </w:r>
      <w:r>
        <w:rPr>
          <w:rStyle w:val="apple-converted-space"/>
          <w:rFonts w:ascii="Open Sans" w:hAnsi="Open Sans"/>
          <w:color w:val="000000"/>
          <w:sz w:val="20"/>
          <w:szCs w:val="20"/>
        </w:rPr>
        <w:t> </w:t>
      </w:r>
      <w:r>
        <w:rPr>
          <w:rFonts w:ascii="Open Sans" w:hAnsi="Open Sans"/>
          <w:color w:val="000000"/>
          <w:sz w:val="20"/>
          <w:szCs w:val="20"/>
        </w:rPr>
        <w:t>disimpan.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terdapat pada baris 15-19.</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b. URL</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URL terdapat pada baris 22-26. Pada baris tersebut kita dapat mendaftarkan </w:t>
      </w:r>
      <w:r>
        <w:rPr>
          <w:rStyle w:val="Emphasis"/>
          <w:rFonts w:ascii="Open Sans" w:hAnsi="Open Sans"/>
          <w:color w:val="000000"/>
          <w:sz w:val="20"/>
          <w:szCs w:val="20"/>
        </w:rPr>
        <w:t>base </w:t>
      </w:r>
      <w:r>
        <w:rPr>
          <w:rFonts w:ascii="Open Sans" w:hAnsi="Open Sans"/>
          <w:color w:val="000000"/>
          <w:sz w:val="20"/>
          <w:szCs w:val="20"/>
        </w:rPr>
        <w:t>URL dari aplikasi. Pada contoh ini saya menggunakan ‘/tesphalcon/’ sebagai </w:t>
      </w:r>
      <w:r>
        <w:rPr>
          <w:rStyle w:val="Emphasis"/>
          <w:rFonts w:ascii="Open Sans" w:hAnsi="Open Sans"/>
          <w:color w:val="000000"/>
          <w:sz w:val="20"/>
          <w:szCs w:val="20"/>
        </w:rPr>
        <w:t>base </w:t>
      </w:r>
      <w:r>
        <w:rPr>
          <w:rFonts w:ascii="Open Sans" w:hAnsi="Open Sans"/>
          <w:color w:val="000000"/>
          <w:sz w:val="20"/>
          <w:szCs w:val="20"/>
        </w:rPr>
        <w:t xml:space="preserve">URL sesuai dengan </w:t>
      </w:r>
      <w:proofErr w:type="gramStart"/>
      <w:r>
        <w:rPr>
          <w:rFonts w:ascii="Open Sans" w:hAnsi="Open Sans"/>
          <w:color w:val="000000"/>
          <w:sz w:val="20"/>
          <w:szCs w:val="20"/>
        </w:rPr>
        <w:t>nama</w:t>
      </w:r>
      <w:proofErr w:type="gramEnd"/>
      <w:r>
        <w:rPr>
          <w:rFonts w:ascii="Open Sans" w:hAnsi="Open Sans"/>
          <w:color w:val="000000"/>
          <w:sz w:val="20"/>
          <w:szCs w:val="20"/>
        </w:rPr>
        <w:t xml:space="preserve"> aplikasi yang dibuat dan nama folder dimana aplikasi ini tersimpan.</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Pemanggilan tiap-tiap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juga dapat dilakukan dengan menggunakan </w:t>
      </w:r>
      <w:r>
        <w:rPr>
          <w:rStyle w:val="Emphasis"/>
          <w:rFonts w:ascii="Open Sans" w:hAnsi="Open Sans"/>
          <w:color w:val="000000"/>
          <w:sz w:val="20"/>
          <w:szCs w:val="20"/>
        </w:rPr>
        <w:t>namespace</w:t>
      </w:r>
      <w:r>
        <w:rPr>
          <w:rFonts w:ascii="Open Sans" w:hAnsi="Open Sans"/>
          <w:color w:val="000000"/>
          <w:sz w:val="20"/>
          <w:szCs w:val="20"/>
        </w:rPr>
        <w:t>. Sehingga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pada index.php dapat ditulis seperti ini:</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&lt;?php</w:t>
      </w:r>
      <w:proofErr w:type="gramEnd"/>
    </w:p>
    <w:p w:rsid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Pr>
          <w:rFonts w:ascii="Open Sans" w:hAnsi="Open Sans"/>
          <w:color w:val="000000"/>
          <w:sz w:val="20"/>
          <w:szCs w:val="20"/>
        </w:rPr>
        <w:t>use</w:t>
      </w:r>
      <w:proofErr w:type="gramEnd"/>
      <w:r>
        <w:rPr>
          <w:rFonts w:ascii="Open Sans" w:hAnsi="Open Sans"/>
          <w:color w:val="000000"/>
          <w:sz w:val="20"/>
          <w:szCs w:val="20"/>
        </w:rPr>
        <w:t xml:space="preserve"> Phalcon\Loader;</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Phalcon\DI\FactoryDefault;</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Phalcon\Mvc\Url;</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Phalcon\Mvc\View;</w:t>
      </w:r>
    </w:p>
    <w:p w:rsidR="007648FA" w:rsidRDefault="007648FA" w:rsidP="007648FA">
      <w:pPr>
        <w:pStyle w:val="NormalWeb"/>
        <w:shd w:val="clear" w:color="auto" w:fill="FFFFFF"/>
        <w:spacing w:before="0" w:beforeAutospacing="0" w:after="90" w:afterAutospacing="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Phalcon\Mvc\Application;</w:t>
      </w:r>
    </w:p>
    <w:p w:rsidR="005E5B27" w:rsidRDefault="005E5B27" w:rsidP="007648FA">
      <w:pPr>
        <w:pStyle w:val="NormalWeb"/>
        <w:shd w:val="clear" w:color="auto" w:fill="FFFFFF"/>
        <w:spacing w:before="0" w:beforeAutospacing="0" w:after="90" w:afterAutospacing="0" w:line="312" w:lineRule="atLeast"/>
        <w:rPr>
          <w:rFonts w:ascii="Open Sans" w:hAnsi="Open Sans"/>
          <w:color w:val="000000"/>
          <w:sz w:val="20"/>
          <w:szCs w:val="20"/>
        </w:rPr>
      </w:pP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proofErr w:type="gramStart"/>
      <w:r w:rsidRPr="005E5B27">
        <w:rPr>
          <w:rFonts w:ascii="Open Sans" w:hAnsi="Open Sans"/>
          <w:color w:val="000000"/>
          <w:sz w:val="20"/>
          <w:szCs w:val="20"/>
        </w:rPr>
        <w:t>try</w:t>
      </w:r>
      <w:proofErr w:type="gramEnd"/>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//Register an autoloader</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 = new </w:t>
      </w:r>
      <w:proofErr w:type="gramStart"/>
      <w:r w:rsidRPr="005E5B27">
        <w:rPr>
          <w:rFonts w:ascii="Open Sans" w:hAnsi="Open Sans"/>
          <w:color w:val="000000"/>
          <w:sz w:val="20"/>
          <w:szCs w:val="20"/>
        </w:rPr>
        <w:t>Loader(</w:t>
      </w:r>
      <w:proofErr w:type="gramEnd"/>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$loader-&gt;</w:t>
      </w:r>
      <w:proofErr w:type="gramStart"/>
      <w:r w:rsidRPr="005E5B27">
        <w:rPr>
          <w:rFonts w:ascii="Open Sans" w:hAnsi="Open Sans"/>
          <w:color w:val="000000"/>
          <w:sz w:val="20"/>
          <w:szCs w:val="20"/>
        </w:rPr>
        <w:t>registerDirs(</w:t>
      </w:r>
      <w:proofErr w:type="gramEnd"/>
      <w:r w:rsidRPr="005E5B27">
        <w:rPr>
          <w:rFonts w:ascii="Open Sans" w:hAnsi="Open Sans"/>
          <w:color w:val="000000"/>
          <w:sz w:val="20"/>
          <w:szCs w:val="20"/>
        </w:rPr>
        <w:t>array(</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'../app/controllers/',</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'../app/models/'</w:t>
      </w:r>
    </w:p>
    <w:p w:rsidR="005E5B27" w:rsidRDefault="005E5B27" w:rsidP="005E5B27">
      <w:pPr>
        <w:pStyle w:val="NormalWeb"/>
        <w:shd w:val="clear" w:color="auto" w:fill="FFFFFF"/>
        <w:spacing w:before="0" w:beforeAutospacing="0" w:after="90" w:afterAutospacing="0" w:line="312" w:lineRule="atLeast"/>
        <w:rPr>
          <w:rFonts w:ascii="Open Sans" w:hAnsi="Open Sans"/>
          <w:color w:val="000000"/>
          <w:sz w:val="20"/>
          <w:szCs w:val="20"/>
        </w:rPr>
      </w:pPr>
      <w:r w:rsidRPr="005E5B27">
        <w:rPr>
          <w:rFonts w:ascii="Open Sans" w:hAnsi="Open Sans"/>
          <w:color w:val="000000"/>
          <w:sz w:val="20"/>
          <w:szCs w:val="20"/>
        </w:rPr>
        <w:lastRenderedPageBreak/>
        <w:t xml:space="preserve">    </w:t>
      </w:r>
      <w:proofErr w:type="gramStart"/>
      <w:r w:rsidRPr="005E5B27">
        <w:rPr>
          <w:rFonts w:ascii="Open Sans" w:hAnsi="Open Sans"/>
          <w:color w:val="000000"/>
          <w:sz w:val="20"/>
          <w:szCs w:val="20"/>
        </w:rPr>
        <w:t>))-</w:t>
      </w:r>
      <w:proofErr w:type="gramEnd"/>
      <w:r w:rsidRPr="005E5B27">
        <w:rPr>
          <w:rFonts w:ascii="Open Sans" w:hAnsi="Open Sans"/>
          <w:color w:val="000000"/>
          <w:sz w:val="20"/>
          <w:szCs w:val="20"/>
        </w:rPr>
        <w:t>&gt;register();</w:t>
      </w:r>
    </w:p>
    <w:p w:rsidR="00A54392" w:rsidRPr="00A54392" w:rsidRDefault="00A54392" w:rsidP="00A54392">
      <w:pPr>
        <w:pStyle w:val="NormalWeb"/>
        <w:shd w:val="clear" w:color="auto" w:fill="FFFFFF"/>
        <w:spacing w:after="90" w:line="312" w:lineRule="atLeast"/>
        <w:rPr>
          <w:rFonts w:ascii="Open Sans" w:hAnsi="Open Sans"/>
          <w:color w:val="000000"/>
          <w:sz w:val="20"/>
          <w:szCs w:val="20"/>
        </w:rPr>
      </w:pPr>
      <w:r w:rsidRPr="00A54392">
        <w:rPr>
          <w:rFonts w:ascii="Open Sans" w:hAnsi="Open Sans"/>
          <w:color w:val="000000"/>
          <w:sz w:val="20"/>
          <w:szCs w:val="20"/>
        </w:rPr>
        <w:t>//Create a DI</w:t>
      </w:r>
    </w:p>
    <w:p w:rsidR="00A54392" w:rsidRDefault="00A54392" w:rsidP="00A54392">
      <w:pPr>
        <w:pStyle w:val="NormalWeb"/>
        <w:shd w:val="clear" w:color="auto" w:fill="FFFFFF"/>
        <w:spacing w:before="0" w:beforeAutospacing="0" w:after="90" w:afterAutospacing="0" w:line="312" w:lineRule="atLeast"/>
        <w:rPr>
          <w:rFonts w:ascii="Open Sans" w:hAnsi="Open Sans"/>
          <w:color w:val="000000"/>
          <w:sz w:val="20"/>
          <w:szCs w:val="20"/>
        </w:rPr>
      </w:pPr>
      <w:r w:rsidRPr="00A54392">
        <w:rPr>
          <w:rFonts w:ascii="Open Sans" w:hAnsi="Open Sans"/>
          <w:color w:val="000000"/>
          <w:sz w:val="20"/>
          <w:szCs w:val="20"/>
        </w:rPr>
        <w:t xml:space="preserve">    $di = new </w:t>
      </w:r>
      <w:proofErr w:type="gramStart"/>
      <w:r w:rsidRPr="00A54392">
        <w:rPr>
          <w:rFonts w:ascii="Open Sans" w:hAnsi="Open Sans"/>
          <w:color w:val="000000"/>
          <w:sz w:val="20"/>
          <w:szCs w:val="20"/>
        </w:rPr>
        <w:t>FactoryDefault(</w:t>
      </w:r>
      <w:proofErr w:type="gramEnd"/>
      <w:r w:rsidRPr="00A54392">
        <w:rPr>
          <w:rFonts w:ascii="Open Sans" w:hAnsi="Open Sans"/>
          <w:color w:val="000000"/>
          <w:sz w:val="20"/>
          <w:szCs w:val="20"/>
        </w:rPr>
        <w: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//Setup view component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$di-&gt;</w:t>
      </w:r>
      <w:proofErr w:type="gramStart"/>
      <w:r w:rsidRPr="00FC7FAB">
        <w:rPr>
          <w:rFonts w:ascii="Open Sans" w:hAnsi="Open Sans"/>
          <w:color w:val="000000"/>
          <w:sz w:val="20"/>
          <w:szCs w:val="20"/>
        </w:rPr>
        <w:t>set(</w:t>
      </w:r>
      <w:proofErr w:type="gramEnd"/>
      <w:r w:rsidRPr="00FC7FAB">
        <w:rPr>
          <w:rFonts w:ascii="Open Sans" w:hAnsi="Open Sans"/>
          <w:color w:val="000000"/>
          <w:sz w:val="20"/>
          <w:szCs w:val="20"/>
        </w:rPr>
        <w:t>'view', function(){</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$view = new </w:t>
      </w:r>
      <w:proofErr w:type="gramStart"/>
      <w:r w:rsidRPr="00FC7FAB">
        <w:rPr>
          <w:rFonts w:ascii="Open Sans" w:hAnsi="Open Sans"/>
          <w:color w:val="000000"/>
          <w:sz w:val="20"/>
          <w:szCs w:val="20"/>
        </w:rPr>
        <w:t>View(</w:t>
      </w:r>
      <w:proofErr w:type="gramEnd"/>
      <w:r w:rsidRPr="00FC7FAB">
        <w:rPr>
          <w:rFonts w:ascii="Open Sans" w:hAnsi="Open Sans"/>
          <w:color w:val="000000"/>
          <w:sz w:val="20"/>
          <w:szCs w:val="20"/>
        </w:rPr>
        <w: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$view-&gt;</w:t>
      </w:r>
      <w:proofErr w:type="gramStart"/>
      <w:r w:rsidRPr="00FC7FAB">
        <w:rPr>
          <w:rFonts w:ascii="Open Sans" w:hAnsi="Open Sans"/>
          <w:color w:val="000000"/>
          <w:sz w:val="20"/>
          <w:szCs w:val="20"/>
        </w:rPr>
        <w:t>setViewsDir(</w:t>
      </w:r>
      <w:proofErr w:type="gramEnd"/>
      <w:r w:rsidRPr="00FC7FAB">
        <w:rPr>
          <w:rFonts w:ascii="Open Sans" w:hAnsi="Open Sans"/>
          <w:color w:val="000000"/>
          <w:sz w:val="20"/>
          <w:szCs w:val="20"/>
        </w:rPr>
        <w:t>'../app/views');</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w:t>
      </w:r>
      <w:proofErr w:type="gramStart"/>
      <w:r w:rsidRPr="00FC7FAB">
        <w:rPr>
          <w:rFonts w:ascii="Open Sans" w:hAnsi="Open Sans"/>
          <w:color w:val="000000"/>
          <w:sz w:val="20"/>
          <w:szCs w:val="20"/>
        </w:rPr>
        <w:t>return</w:t>
      </w:r>
      <w:proofErr w:type="gramEnd"/>
      <w:r w:rsidRPr="00FC7FAB">
        <w:rPr>
          <w:rFonts w:ascii="Open Sans" w:hAnsi="Open Sans"/>
          <w:color w:val="000000"/>
          <w:sz w:val="20"/>
          <w:szCs w:val="20"/>
        </w:rPr>
        <w:t xml:space="preserve"> $view;</w:t>
      </w:r>
    </w:p>
    <w:p w:rsidR="00FC7FAB" w:rsidRDefault="00FC7FAB" w:rsidP="00FC7FAB">
      <w:pPr>
        <w:pStyle w:val="NormalWeb"/>
        <w:shd w:val="clear" w:color="auto" w:fill="FFFFFF"/>
        <w:spacing w:before="0" w:beforeAutospacing="0" w:after="90" w:afterAutospacing="0" w:line="312" w:lineRule="atLeast"/>
        <w:rPr>
          <w:rFonts w:ascii="Open Sans" w:hAnsi="Open Sans"/>
          <w:color w:val="000000"/>
          <w:sz w:val="20"/>
          <w:szCs w:val="20"/>
        </w:rPr>
      </w:pPr>
      <w:r w:rsidRPr="00FC7FAB">
        <w:rPr>
          <w:rFonts w:ascii="Open Sans" w:hAnsi="Open Sans"/>
          <w:color w:val="000000"/>
          <w:sz w:val="20"/>
          <w:szCs w:val="20"/>
        </w:rPr>
        <w:t xml:space="preserve">    });</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//Setup base URI</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$di-&gt;</w:t>
      </w:r>
      <w:proofErr w:type="gramStart"/>
      <w:r w:rsidRPr="001D5B27">
        <w:rPr>
          <w:rFonts w:ascii="Open Sans" w:hAnsi="Open Sans"/>
          <w:color w:val="000000"/>
          <w:sz w:val="20"/>
          <w:szCs w:val="20"/>
        </w:rPr>
        <w:t>set(</w:t>
      </w:r>
      <w:proofErr w:type="gramEnd"/>
      <w:r w:rsidRPr="001D5B27">
        <w:rPr>
          <w:rFonts w:ascii="Open Sans" w:hAnsi="Open Sans"/>
          <w:color w:val="000000"/>
          <w:sz w:val="20"/>
          <w:szCs w:val="20"/>
        </w:rPr>
        <w:t>'url', function(){</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$url = new </w:t>
      </w:r>
      <w:proofErr w:type="gramStart"/>
      <w:r w:rsidRPr="001D5B27">
        <w:rPr>
          <w:rFonts w:ascii="Open Sans" w:hAnsi="Open Sans"/>
          <w:color w:val="000000"/>
          <w:sz w:val="20"/>
          <w:szCs w:val="20"/>
        </w:rPr>
        <w:t>Url(</w:t>
      </w:r>
      <w:proofErr w:type="gramEnd"/>
      <w:r w:rsidRPr="001D5B27">
        <w:rPr>
          <w:rFonts w:ascii="Open Sans" w:hAnsi="Open Sans"/>
          <w:color w:val="000000"/>
          <w:sz w:val="20"/>
          <w:szCs w:val="20"/>
        </w:rPr>
        <w:t>);</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$url-&gt;</w:t>
      </w:r>
      <w:proofErr w:type="gramStart"/>
      <w:r w:rsidRPr="001D5B27">
        <w:rPr>
          <w:rFonts w:ascii="Open Sans" w:hAnsi="Open Sans"/>
          <w:color w:val="000000"/>
          <w:sz w:val="20"/>
          <w:szCs w:val="20"/>
        </w:rPr>
        <w:t>setBaseUri(</w:t>
      </w:r>
      <w:proofErr w:type="gramEnd"/>
      <w:r w:rsidRPr="001D5B27">
        <w:rPr>
          <w:rFonts w:ascii="Open Sans" w:hAnsi="Open Sans"/>
          <w:color w:val="000000"/>
          <w:sz w:val="20"/>
          <w:szCs w:val="20"/>
        </w:rPr>
        <w:t>'/tesphalcon/');</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w:t>
      </w:r>
      <w:proofErr w:type="gramStart"/>
      <w:r w:rsidRPr="001D5B27">
        <w:rPr>
          <w:rFonts w:ascii="Open Sans" w:hAnsi="Open Sans"/>
          <w:color w:val="000000"/>
          <w:sz w:val="20"/>
          <w:szCs w:val="20"/>
        </w:rPr>
        <w:t>return</w:t>
      </w:r>
      <w:proofErr w:type="gramEnd"/>
      <w:r w:rsidRPr="001D5B27">
        <w:rPr>
          <w:rFonts w:ascii="Open Sans" w:hAnsi="Open Sans"/>
          <w:color w:val="000000"/>
          <w:sz w:val="20"/>
          <w:szCs w:val="20"/>
        </w:rPr>
        <w:t xml:space="preserve"> $url;</w:t>
      </w:r>
    </w:p>
    <w:p w:rsidR="001D5B27" w:rsidRDefault="001D5B27" w:rsidP="001D5B27">
      <w:pPr>
        <w:pStyle w:val="NormalWeb"/>
        <w:shd w:val="clear" w:color="auto" w:fill="FFFFFF"/>
        <w:spacing w:before="0" w:beforeAutospacing="0" w:after="90" w:afterAutospacing="0" w:line="312" w:lineRule="atLeast"/>
        <w:rPr>
          <w:rFonts w:ascii="Open Sans" w:hAnsi="Open Sans"/>
          <w:color w:val="000000"/>
          <w:sz w:val="20"/>
          <w:szCs w:val="20"/>
        </w:rPr>
      </w:pPr>
      <w:r w:rsidRPr="001D5B27">
        <w:rPr>
          <w:rFonts w:ascii="Open Sans" w:hAnsi="Open Sans"/>
          <w:color w:val="000000"/>
          <w:sz w:val="20"/>
          <w:szCs w:val="20"/>
        </w:rPr>
        <w:t xml:space="preserve">    });</w:t>
      </w:r>
      <w:bookmarkStart w:id="0" w:name="_GoBack"/>
      <w:bookmarkEnd w:id="0"/>
    </w:p>
    <w:p w:rsidR="009E5DA3" w:rsidRDefault="009E5DA3" w:rsidP="00C062D0">
      <w:pPr>
        <w:pStyle w:val="ListParagraph"/>
        <w:tabs>
          <w:tab w:val="left" w:pos="2355"/>
        </w:tabs>
        <w:rPr>
          <w:rFonts w:ascii="Open Sans" w:hAnsi="Open Sans"/>
          <w:b/>
          <w:bCs/>
          <w:i/>
          <w:iCs/>
          <w:color w:val="000000"/>
          <w:sz w:val="20"/>
          <w:szCs w:val="20"/>
          <w:shd w:val="clear" w:color="auto" w:fill="FFFFFF"/>
        </w:rPr>
      </w:pPr>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D5B27"/>
    <w:rsid w:val="001F14DB"/>
    <w:rsid w:val="00202811"/>
    <w:rsid w:val="00212D67"/>
    <w:rsid w:val="00235873"/>
    <w:rsid w:val="00260A49"/>
    <w:rsid w:val="002840A3"/>
    <w:rsid w:val="002C30A9"/>
    <w:rsid w:val="002D5DF2"/>
    <w:rsid w:val="002E0157"/>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5E5B27"/>
    <w:rsid w:val="006201FF"/>
    <w:rsid w:val="0064671C"/>
    <w:rsid w:val="00660B31"/>
    <w:rsid w:val="006D3F3A"/>
    <w:rsid w:val="006E68FD"/>
    <w:rsid w:val="007024EE"/>
    <w:rsid w:val="007412DF"/>
    <w:rsid w:val="00747380"/>
    <w:rsid w:val="007648FA"/>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E5DA3"/>
    <w:rsid w:val="009F02CD"/>
    <w:rsid w:val="00A364E5"/>
    <w:rsid w:val="00A54392"/>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C7FAB"/>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082">
      <w:bodyDiv w:val="1"/>
      <w:marLeft w:val="0"/>
      <w:marRight w:val="0"/>
      <w:marTop w:val="0"/>
      <w:marBottom w:val="0"/>
      <w:divBdr>
        <w:top w:val="none" w:sz="0" w:space="0" w:color="auto"/>
        <w:left w:val="none" w:sz="0" w:space="0" w:color="auto"/>
        <w:bottom w:val="none" w:sz="0" w:space="0" w:color="auto"/>
        <w:right w:val="none" w:sz="0" w:space="0" w:color="auto"/>
      </w:divBdr>
    </w:div>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318920085">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1318</Words>
  <Characters>7513</Characters>
  <Application>Microsoft Office Word</Application>
  <DocSecurity>0</DocSecurity>
  <Lines>62</Lines>
  <Paragraphs>17</Paragraphs>
  <ScaleCrop>false</ScaleCrop>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111</cp:revision>
  <dcterms:created xsi:type="dcterms:W3CDTF">2016-01-27T11:23:00Z</dcterms:created>
  <dcterms:modified xsi:type="dcterms:W3CDTF">2016-02-02T16:42:00Z</dcterms:modified>
</cp:coreProperties>
</file>