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1C9" w:rsidRPr="0098644D" w:rsidRDefault="0098644D" w:rsidP="0098644D">
      <w:pPr>
        <w:jc w:val="center"/>
        <w:rPr>
          <w:rFonts w:ascii="SnellRoundhand BoldScript" w:hAnsi="SnellRoundhand BoldScript"/>
          <w:color w:val="990033"/>
          <w:sz w:val="200"/>
          <w:szCs w:val="96"/>
        </w:rPr>
      </w:pPr>
      <w:r w:rsidRPr="0098644D">
        <w:rPr>
          <w:rFonts w:ascii="SnellRoundhand BoldScript" w:hAnsi="SnellRoundhand BoldScript"/>
          <w:color w:val="990033"/>
          <w:sz w:val="200"/>
          <w:szCs w:val="96"/>
        </w:rPr>
        <w:t>Bickfords</w:t>
      </w:r>
    </w:p>
    <w:p w:rsidR="0098644D" w:rsidRDefault="0098644D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  <w:r w:rsidRPr="0098644D">
        <w:rPr>
          <w:rFonts w:ascii="Times New Roman" w:hAnsi="Times New Roman" w:cs="Times New Roman"/>
          <w:color w:val="808080" w:themeColor="background1" w:themeShade="80"/>
          <w:sz w:val="72"/>
          <w:szCs w:val="88"/>
        </w:rPr>
        <w:t>LAWYERS</w:t>
      </w: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  <w:r>
        <w:rPr>
          <w:rFonts w:ascii="Times New Roman" w:hAnsi="Times New Roman" w:cs="Times New Roman"/>
          <w:noProof/>
          <w:color w:val="FFFFFF" w:themeColor="background1"/>
          <w:sz w:val="72"/>
          <w:szCs w:val="88"/>
          <w:lang w:eastAsia="en-AU"/>
        </w:rPr>
        <w:drawing>
          <wp:inline distT="0" distB="0" distL="0" distR="0">
            <wp:extent cx="6645910" cy="2693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ckfords Lawyers Head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  <w:bookmarkStart w:id="0" w:name="_GoBack"/>
      <w:bookmarkEnd w:id="0"/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p w:rsidR="003D5D9E" w:rsidRPr="0098644D" w:rsidRDefault="003D5D9E" w:rsidP="0098644D">
      <w:pPr>
        <w:jc w:val="center"/>
        <w:rPr>
          <w:rFonts w:ascii="Times New Roman" w:hAnsi="Times New Roman" w:cs="Times New Roman"/>
          <w:color w:val="808080" w:themeColor="background1" w:themeShade="80"/>
          <w:sz w:val="72"/>
          <w:szCs w:val="88"/>
        </w:rPr>
      </w:pPr>
    </w:p>
    <w:sectPr w:rsidR="003D5D9E" w:rsidRPr="0098644D" w:rsidSect="009864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29C" w:rsidRDefault="006D629C" w:rsidP="003D5D9E">
      <w:pPr>
        <w:spacing w:after="0" w:line="240" w:lineRule="auto"/>
      </w:pPr>
      <w:r>
        <w:separator/>
      </w:r>
    </w:p>
  </w:endnote>
  <w:endnote w:type="continuationSeparator" w:id="0">
    <w:p w:rsidR="006D629C" w:rsidRDefault="006D629C" w:rsidP="003D5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nellRoundhand BoldScript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D9E" w:rsidRDefault="003D5D9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D9E" w:rsidRDefault="003D5D9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D9E" w:rsidRDefault="003D5D9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29C" w:rsidRDefault="006D629C" w:rsidP="003D5D9E">
      <w:pPr>
        <w:spacing w:after="0" w:line="240" w:lineRule="auto"/>
      </w:pPr>
      <w:r>
        <w:separator/>
      </w:r>
    </w:p>
  </w:footnote>
  <w:footnote w:type="continuationSeparator" w:id="0">
    <w:p w:rsidR="006D629C" w:rsidRDefault="006D629C" w:rsidP="003D5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D9E" w:rsidRDefault="003D5D9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3968172" o:spid="_x0000_s2050" type="#_x0000_t75" style="position:absolute;margin-left:0;margin-top:0;width:522.95pt;height:211.95pt;z-index:-251657216;mso-position-horizontal:center;mso-position-horizontal-relative:margin;mso-position-vertical:center;mso-position-vertical-relative:margin" o:allowincell="f">
          <v:imagedata r:id="rId1" o:title="Bickfords Lawyers Header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D9E" w:rsidRDefault="003D5D9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3968173" o:spid="_x0000_s2051" type="#_x0000_t75" style="position:absolute;margin-left:0;margin-top:0;width:522.95pt;height:211.95pt;z-index:-251656192;mso-position-horizontal:center;mso-position-horizontal-relative:margin;mso-position-vertical:center;mso-position-vertical-relative:margin" o:allowincell="f">
          <v:imagedata r:id="rId1" o:title="Bickfords Lawyers Header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D9E" w:rsidRDefault="003D5D9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3968171" o:spid="_x0000_s2049" type="#_x0000_t75" style="position:absolute;margin-left:0;margin-top:0;width:522.95pt;height:211.95pt;z-index:-251658240;mso-position-horizontal:center;mso-position-horizontal-relative:margin;mso-position-vertical:center;mso-position-vertical-relative:margin" o:allowincell="f">
          <v:imagedata r:id="rId1" o:title="Bickfords Lawyers Header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44D"/>
    <w:rsid w:val="003D5D9E"/>
    <w:rsid w:val="005431C9"/>
    <w:rsid w:val="006A71D6"/>
    <w:rsid w:val="006D629C"/>
    <w:rsid w:val="0098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44EFCF7-E0C7-4C1D-9794-4EDB7D15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5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D9E"/>
  </w:style>
  <w:style w:type="paragraph" w:styleId="Footer">
    <w:name w:val="footer"/>
    <w:basedOn w:val="Normal"/>
    <w:link w:val="FooterChar"/>
    <w:uiPriority w:val="99"/>
    <w:unhideWhenUsed/>
    <w:rsid w:val="003D5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Ackerman</dc:creator>
  <cp:keywords/>
  <dc:description/>
  <cp:lastModifiedBy>Zoe Ackerman</cp:lastModifiedBy>
  <cp:revision>1</cp:revision>
  <dcterms:created xsi:type="dcterms:W3CDTF">2015-09-02T10:32:00Z</dcterms:created>
  <dcterms:modified xsi:type="dcterms:W3CDTF">2015-09-02T12:31:00Z</dcterms:modified>
</cp:coreProperties>
</file>