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补充内容（请将以下对应内容复制到您的毕业论文第四章功能设计部分）：</w:t>
      </w:r>
    </w:p>
    <w:p>
      <w:r>
        <w:t>4.3.1 多维度个人健康雷达评估周报</w:t>
      </w:r>
    </w:p>
    <w:p>
      <w:r>
        <w:t>为了更好地展示用户的营养摄入和健康目标达成情况，系统增设了健康雷达图功能。该功能通过对接 Echarts 图表库，从碳水化合物、蛋白质、脂肪、水分等多个基本维度，聚合用户近7天的数据进行雷达图绘制。这种可视化的呈现方式可以帮助用户较直观地了解自身的饮食结构与改进方向，体现了系统的实用功能。</w:t>
      </w:r>
    </w:p>
    <w:p>
      <w:r>
        <w:t>4.3.2 社交分享型饮食健康动态社区</w:t>
      </w:r>
    </w:p>
    <w:p>
      <w:r>
        <w:t>单纯的推荐系统互动较为单向，因此本次研发增加了用户间的互动模块饮食广场。系统允许用户上传日常饮食记录打卡并附带图文。社区模块设计了基本的点赞和评论数据流交互，提升了用户的使用体验。同时，该动态列表拉取模块对后端的数据库请求处理、分页拉取以及防短时连点也做了一定的技术实现。</w:t>
      </w:r>
    </w:p>
    <w:p>
      <w:r>
        <w:t>4.3.3 基于 AOP 的系统审计与安全风控捕获</w:t>
      </w:r>
    </w:p>
    <w:p>
      <w:r>
        <w:t>在管理端，本系统基于 Spring AOP（面向切面编程）基本构建了系统核心日志机制。在模型调用等相关组件的执行周期内，系统通过在接口调用处使用 @Log 注解，拦截并记录了触发模型训练、系统调度等操作数据。相关信息被写入系统日志表中，管理员在后台系统可以借助这些记录追踪算法执行情况，在一定程度上提升了系统的安全审计与日志管理能力。</w:t>
      </w:r>
    </w:p>
    <w:p>
      <w:r>
        <w:t>4.3.4 健康科普资讯专栏</w:t>
      </w:r>
    </w:p>
    <w:p>
      <w:r>
        <w:t>考虑到部分用户对营养科普信息的需求，系统后台增加了常规的图文编辑与发布模块，供后台发布科普文章。文章信息录入数据库后，前端首页会通过专栏列表的形式进行展示。这在丰富系统主要业务的同时，也补充了系统的知识呈现结构。</w:t>
      </w:r>
    </w:p>
    <w:p>
      <w:r>
        <w:t>4.1.8 推荐模型辅助训练与容灾降级反馈</w:t>
      </w:r>
    </w:p>
    <w:p>
      <w:r>
        <w:t>（注：用于补充第四章一开始的架构部分）</w:t>
      </w:r>
    </w:p>
    <w:p>
      <w:r>
        <w:t>在核心推荐逻辑中，系统考量了推荐算法调用的可靠性。当业务触发且系统察觉需要更新评估权重时，系统可以通过一定的调度干预唤起新一轮的模型计算。若遭遇算法服务异常或响应超时，系统内部设计了基本的降级机制，将用户的推荐流降级至常规的安全过滤规则，从而尽量保证在不同网络环境和负载情况下，核心业务的基本可用状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