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D92" w:rsidRDefault="006C0D92">
      <w:pPr>
        <w:jc w:val="left"/>
        <w:rPr>
          <w:rFonts w:ascii="仿宋" w:eastAsia="仿宋" w:hAnsi="仿宋" w:cs="宋体"/>
          <w:bCs/>
          <w:kern w:val="0"/>
          <w:sz w:val="30"/>
          <w:szCs w:val="30"/>
        </w:rPr>
      </w:pPr>
      <w:r>
        <w:rPr>
          <w:rFonts w:ascii="仿宋" w:eastAsia="仿宋" w:hAnsi="仿宋" w:cs="宋体"/>
          <w:bCs/>
          <w:kern w:val="0"/>
          <w:sz w:val="30"/>
          <w:szCs w:val="30"/>
        </w:rPr>
        <w:t>附件</w:t>
      </w:r>
      <w:r>
        <w:rPr>
          <w:rFonts w:ascii="仿宋" w:eastAsia="仿宋" w:hAnsi="仿宋" w:cs="宋体"/>
          <w:bCs/>
          <w:kern w:val="0"/>
          <w:sz w:val="30"/>
          <w:szCs w:val="30"/>
        </w:rPr>
        <w:t>9</w:t>
      </w:r>
    </w:p>
    <w:p w:rsidR="006C0D92" w:rsidRDefault="006C0D92">
      <w:pPr>
        <w:jc w:val="left"/>
        <w:rPr>
          <w:rFonts w:ascii="仿宋" w:eastAsia="仿宋" w:hAnsi="仿宋" w:cs="宋体"/>
          <w:bCs/>
          <w:kern w:val="0"/>
          <w:sz w:val="30"/>
          <w:szCs w:val="30"/>
        </w:rPr>
      </w:pPr>
    </w:p>
    <w:p w:rsidR="006C0D92" w:rsidRDefault="006C0D92">
      <w:pPr>
        <w:jc w:val="center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in;height:66pt;mso-wrap-style:square;mso-position-horizontal-relative:page;mso-position-vertical-relative:page">
            <v:imagedata r:id="rId7" o:title="01"/>
          </v:shape>
        </w:pict>
      </w:r>
    </w:p>
    <w:p w:rsidR="006C0D92" w:rsidRDefault="006C0D92">
      <w:pPr>
        <w:rPr>
          <w:rFonts w:ascii="Calibri" w:hAnsi="Calibri"/>
          <w:szCs w:val="22"/>
        </w:rPr>
      </w:pPr>
    </w:p>
    <w:p w:rsidR="006C0D92" w:rsidRDefault="006C0D92">
      <w:pPr>
        <w:rPr>
          <w:rFonts w:ascii="Calibri" w:hAnsi="Calibri"/>
          <w:szCs w:val="22"/>
        </w:rPr>
      </w:pPr>
    </w:p>
    <w:p w:rsidR="006C0D92" w:rsidRDefault="006C0D92">
      <w:pPr>
        <w:tabs>
          <w:tab w:val="left" w:pos="0"/>
        </w:tabs>
        <w:jc w:val="center"/>
        <w:rPr>
          <w:rFonts w:ascii="宋体" w:hAnsi="宋体" w:hint="eastAsia"/>
          <w:b/>
          <w:spacing w:val="40"/>
          <w:sz w:val="72"/>
          <w:szCs w:val="72"/>
        </w:rPr>
      </w:pPr>
      <w:r>
        <w:rPr>
          <w:rFonts w:ascii="宋体" w:hAnsi="宋体" w:hint="eastAsia"/>
          <w:b/>
          <w:spacing w:val="40"/>
          <w:sz w:val="72"/>
          <w:szCs w:val="72"/>
        </w:rPr>
        <w:t>毕业实习</w:t>
      </w:r>
      <w:r>
        <w:rPr>
          <w:rFonts w:ascii="宋体" w:hAnsi="宋体"/>
          <w:b/>
          <w:spacing w:val="40"/>
          <w:sz w:val="72"/>
          <w:szCs w:val="72"/>
        </w:rPr>
        <w:t>报告书</w:t>
      </w:r>
    </w:p>
    <w:p w:rsidR="006C0D92" w:rsidRDefault="006C0D92">
      <w:pPr>
        <w:tabs>
          <w:tab w:val="left" w:pos="0"/>
        </w:tabs>
        <w:jc w:val="center"/>
        <w:rPr>
          <w:rFonts w:ascii="宋体" w:hAnsi="宋体" w:hint="eastAsia"/>
          <w:b/>
          <w:sz w:val="32"/>
          <w:szCs w:val="32"/>
        </w:rPr>
      </w:pPr>
    </w:p>
    <w:tbl>
      <w:tblPr>
        <w:tblpPr w:leftFromText="180" w:rightFromText="180" w:vertAnchor="text" w:horzAnchor="margin" w:tblpY="308"/>
        <w:tblW w:w="0" w:type="auto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079"/>
        <w:gridCol w:w="2106"/>
        <w:gridCol w:w="2828"/>
      </w:tblGrid>
      <w:tr w:rsidR="00000000">
        <w:trPr>
          <w:trHeight w:val="1374"/>
        </w:trPr>
        <w:tc>
          <w:tcPr>
            <w:tcW w:w="1701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学生姓名</w:t>
            </w:r>
          </w:p>
        </w:tc>
        <w:tc>
          <w:tcPr>
            <w:tcW w:w="2079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  <w:tc>
          <w:tcPr>
            <w:tcW w:w="2106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学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 xml:space="preserve">   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号</w:t>
            </w:r>
          </w:p>
        </w:tc>
        <w:tc>
          <w:tcPr>
            <w:tcW w:w="2826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</w:tr>
      <w:tr w:rsidR="00000000">
        <w:trPr>
          <w:trHeight w:val="1342"/>
        </w:trPr>
        <w:tc>
          <w:tcPr>
            <w:tcW w:w="1701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学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 xml:space="preserve">   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院</w:t>
            </w:r>
          </w:p>
        </w:tc>
        <w:tc>
          <w:tcPr>
            <w:tcW w:w="2079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  <w:tc>
          <w:tcPr>
            <w:tcW w:w="2106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班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 xml:space="preserve">   </w:t>
            </w: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级</w:t>
            </w:r>
          </w:p>
        </w:tc>
        <w:tc>
          <w:tcPr>
            <w:tcW w:w="2826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</w:tr>
      <w:tr w:rsidR="00000000">
        <w:trPr>
          <w:trHeight w:val="1342"/>
        </w:trPr>
        <w:tc>
          <w:tcPr>
            <w:tcW w:w="1701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实习单位</w:t>
            </w:r>
          </w:p>
        </w:tc>
        <w:tc>
          <w:tcPr>
            <w:tcW w:w="7013" w:type="dxa"/>
            <w:gridSpan w:val="3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</w:tr>
      <w:tr w:rsidR="00000000">
        <w:trPr>
          <w:trHeight w:val="1342"/>
        </w:trPr>
        <w:tc>
          <w:tcPr>
            <w:tcW w:w="1701" w:type="dxa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>
              <w:rPr>
                <w:rFonts w:ascii="仿宋" w:eastAsia="仿宋" w:hAnsi="仿宋" w:hint="eastAsia"/>
                <w:b/>
                <w:sz w:val="30"/>
                <w:szCs w:val="30"/>
              </w:rPr>
              <w:t>单位地址</w:t>
            </w:r>
          </w:p>
        </w:tc>
        <w:tc>
          <w:tcPr>
            <w:tcW w:w="7013" w:type="dxa"/>
            <w:gridSpan w:val="3"/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</w:p>
        </w:tc>
      </w:tr>
    </w:tbl>
    <w:p w:rsidR="006C0D92" w:rsidRDefault="006C0D92">
      <w:pPr>
        <w:rPr>
          <w:rFonts w:eastAsia="等线" w:hint="eastAsia"/>
          <w:b/>
          <w:color w:val="0000FF"/>
          <w:szCs w:val="21"/>
        </w:rPr>
      </w:pPr>
    </w:p>
    <w:p w:rsidR="006C0D92" w:rsidRDefault="006C0D92">
      <w:pPr>
        <w:rPr>
          <w:rFonts w:eastAsia="等线" w:hint="eastAsia"/>
          <w:b/>
          <w:color w:val="0000FF"/>
          <w:szCs w:val="21"/>
        </w:rPr>
      </w:pPr>
      <w:r>
        <w:rPr>
          <w:rFonts w:eastAsia="等线" w:hint="eastAsia"/>
          <w:b/>
          <w:color w:val="0000FF"/>
          <w:szCs w:val="21"/>
        </w:rPr>
        <w:t>【蓝色文字为说明，打印时请删除】</w:t>
      </w:r>
    </w:p>
    <w:p w:rsidR="006C0D92" w:rsidRDefault="006C0D92">
      <w:pPr>
        <w:rPr>
          <w:rFonts w:eastAsia="等线"/>
          <w:b/>
          <w:color w:val="0000FF"/>
          <w:szCs w:val="21"/>
        </w:rPr>
      </w:pPr>
      <w:r>
        <w:rPr>
          <w:rFonts w:eastAsia="等线" w:hint="eastAsia"/>
          <w:b/>
          <w:color w:val="0000FF"/>
          <w:szCs w:val="21"/>
        </w:rPr>
        <w:t>打印要求：（</w:t>
      </w:r>
      <w:r>
        <w:rPr>
          <w:rFonts w:eastAsia="等线" w:hint="eastAsia"/>
          <w:b/>
          <w:color w:val="0000FF"/>
          <w:szCs w:val="21"/>
        </w:rPr>
        <w:t>1</w:t>
      </w:r>
      <w:r>
        <w:rPr>
          <w:rFonts w:eastAsia="等线" w:hint="eastAsia"/>
          <w:b/>
          <w:color w:val="0000FF"/>
          <w:szCs w:val="21"/>
        </w:rPr>
        <w:t>）封面页，单面打印；</w:t>
      </w:r>
    </w:p>
    <w:p w:rsidR="006C0D92" w:rsidRDefault="006C0D92">
      <w:pPr>
        <w:ind w:firstLineChars="500" w:firstLine="1050"/>
        <w:rPr>
          <w:rFonts w:eastAsia="等线"/>
          <w:b/>
          <w:color w:val="0000FF"/>
          <w:szCs w:val="21"/>
        </w:rPr>
      </w:pPr>
      <w:r>
        <w:rPr>
          <w:rFonts w:eastAsia="等线" w:hint="eastAsia"/>
          <w:b/>
          <w:color w:val="0000FF"/>
          <w:szCs w:val="21"/>
        </w:rPr>
        <w:t>（</w:t>
      </w:r>
      <w:r>
        <w:rPr>
          <w:rFonts w:eastAsia="等线" w:hint="eastAsia"/>
          <w:b/>
          <w:color w:val="0000FF"/>
          <w:szCs w:val="21"/>
        </w:rPr>
        <w:t>2</w:t>
      </w:r>
      <w:r>
        <w:rPr>
          <w:rFonts w:eastAsia="等线" w:hint="eastAsia"/>
          <w:b/>
          <w:color w:val="0000FF"/>
          <w:szCs w:val="21"/>
        </w:rPr>
        <w:t>）指导教师综合评价页，单面打印；</w:t>
      </w:r>
    </w:p>
    <w:p w:rsidR="006C0D92" w:rsidRDefault="006C0D92">
      <w:pPr>
        <w:ind w:firstLineChars="500" w:firstLine="1050"/>
        <w:rPr>
          <w:rFonts w:ascii="仿宋" w:eastAsia="仿宋" w:hAnsi="仿宋" w:hint="eastAsia"/>
          <w:sz w:val="24"/>
        </w:rPr>
      </w:pPr>
      <w:r>
        <w:rPr>
          <w:rFonts w:eastAsia="等线" w:hint="eastAsia"/>
          <w:b/>
          <w:color w:val="0000FF"/>
          <w:szCs w:val="21"/>
        </w:rPr>
        <w:t>（</w:t>
      </w:r>
      <w:r>
        <w:rPr>
          <w:rFonts w:eastAsia="等线" w:hint="eastAsia"/>
          <w:b/>
          <w:color w:val="0000FF"/>
          <w:szCs w:val="21"/>
        </w:rPr>
        <w:t>3</w:t>
      </w:r>
      <w:r>
        <w:rPr>
          <w:rFonts w:eastAsia="等线" w:hint="eastAsia"/>
          <w:b/>
          <w:color w:val="0000FF"/>
          <w:szCs w:val="21"/>
        </w:rPr>
        <w:t>）其它页，双面打印。</w:t>
      </w:r>
    </w:p>
    <w:p w:rsidR="006C0D92" w:rsidRDefault="006C0D92">
      <w:pPr>
        <w:tabs>
          <w:tab w:val="left" w:pos="0"/>
        </w:tabs>
        <w:jc w:val="center"/>
        <w:rPr>
          <w:rFonts w:ascii="宋体" w:hAnsi="宋体" w:hint="eastAsia"/>
          <w:b/>
          <w:sz w:val="32"/>
          <w:szCs w:val="32"/>
        </w:rPr>
      </w:pPr>
    </w:p>
    <w:p w:rsidR="006C0D92" w:rsidRDefault="006C0D92">
      <w:pPr>
        <w:tabs>
          <w:tab w:val="left" w:pos="0"/>
        </w:tabs>
        <w:rPr>
          <w:rFonts w:ascii="宋体" w:hAnsi="宋体" w:hint="eastAsia"/>
          <w:b/>
          <w:sz w:val="32"/>
          <w:szCs w:val="32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7"/>
        <w:gridCol w:w="962"/>
        <w:gridCol w:w="775"/>
        <w:gridCol w:w="2388"/>
        <w:gridCol w:w="2977"/>
      </w:tblGrid>
      <w:tr w:rsidR="00000000">
        <w:trPr>
          <w:trHeight w:val="101"/>
          <w:jc w:val="center"/>
        </w:trPr>
        <w:tc>
          <w:tcPr>
            <w:tcW w:w="2269" w:type="dxa"/>
            <w:gridSpan w:val="2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lastRenderedPageBreak/>
              <w:t>实习岗位</w:t>
            </w:r>
          </w:p>
        </w:tc>
        <w:tc>
          <w:tcPr>
            <w:tcW w:w="6140" w:type="dxa"/>
            <w:gridSpan w:val="3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000000">
        <w:trPr>
          <w:trHeight w:val="629"/>
          <w:jc w:val="center"/>
        </w:trPr>
        <w:tc>
          <w:tcPr>
            <w:tcW w:w="1307" w:type="dxa"/>
            <w:vMerge w:val="restart"/>
            <w:tcBorders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480" w:lineRule="exact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校内</w:t>
            </w:r>
          </w:p>
          <w:p w:rsidR="006C0D92" w:rsidRDefault="006C0D92">
            <w:pPr>
              <w:tabs>
                <w:tab w:val="left" w:pos="0"/>
              </w:tabs>
              <w:spacing w:line="480" w:lineRule="exact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指导教师</w:t>
            </w:r>
          </w:p>
        </w:tc>
        <w:tc>
          <w:tcPr>
            <w:tcW w:w="1737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姓名</w:t>
            </w:r>
          </w:p>
        </w:tc>
        <w:tc>
          <w:tcPr>
            <w:tcW w:w="238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联系电话</w:t>
            </w:r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电子邮箱</w:t>
            </w:r>
          </w:p>
        </w:tc>
      </w:tr>
      <w:tr w:rsidR="00000000">
        <w:trPr>
          <w:trHeight w:val="143"/>
          <w:jc w:val="center"/>
        </w:trPr>
        <w:tc>
          <w:tcPr>
            <w:tcW w:w="1307" w:type="dxa"/>
            <w:vMerge/>
            <w:tcBorders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1737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238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</w:tr>
      <w:tr w:rsidR="00000000">
        <w:trPr>
          <w:trHeight w:val="614"/>
          <w:jc w:val="center"/>
        </w:trPr>
        <w:tc>
          <w:tcPr>
            <w:tcW w:w="1307" w:type="dxa"/>
            <w:vMerge w:val="restart"/>
            <w:tcBorders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480" w:lineRule="exact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实习单位</w:t>
            </w:r>
          </w:p>
          <w:p w:rsidR="006C0D92" w:rsidRDefault="006C0D92">
            <w:pPr>
              <w:tabs>
                <w:tab w:val="left" w:pos="0"/>
              </w:tabs>
              <w:spacing w:line="480" w:lineRule="exact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指导教师</w:t>
            </w:r>
          </w:p>
        </w:tc>
        <w:tc>
          <w:tcPr>
            <w:tcW w:w="1737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姓名</w:t>
            </w:r>
          </w:p>
        </w:tc>
        <w:tc>
          <w:tcPr>
            <w:tcW w:w="238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联系电话</w:t>
            </w:r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电子邮箱</w:t>
            </w:r>
          </w:p>
        </w:tc>
      </w:tr>
      <w:tr w:rsidR="00000000">
        <w:trPr>
          <w:trHeight w:val="143"/>
          <w:jc w:val="center"/>
        </w:trPr>
        <w:tc>
          <w:tcPr>
            <w:tcW w:w="1307" w:type="dxa"/>
            <w:vMerge/>
            <w:tcBorders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1737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2388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</w:tr>
      <w:tr w:rsidR="00000000">
        <w:trPr>
          <w:trHeight w:val="143"/>
          <w:jc w:val="center"/>
        </w:trPr>
        <w:tc>
          <w:tcPr>
            <w:tcW w:w="3044" w:type="dxa"/>
            <w:gridSpan w:val="3"/>
            <w:tcBorders>
              <w:righ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  <w:r>
              <w:rPr>
                <w:rFonts w:ascii="仿宋" w:eastAsia="仿宋" w:hAnsi="仿宋" w:cs="宋体" w:hint="eastAsia"/>
                <w:bCs/>
                <w:sz w:val="27"/>
                <w:szCs w:val="21"/>
              </w:rPr>
              <w:t>实习单位指导教师职称</w:t>
            </w:r>
          </w:p>
        </w:tc>
        <w:tc>
          <w:tcPr>
            <w:tcW w:w="5365" w:type="dxa"/>
            <w:gridSpan w:val="2"/>
            <w:tcBorders>
              <w:left w:val="single" w:sz="2" w:space="0" w:color="auto"/>
            </w:tcBorders>
            <w:vAlign w:val="center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宋体" w:hint="eastAsia"/>
                <w:bCs/>
                <w:sz w:val="27"/>
                <w:szCs w:val="21"/>
              </w:rPr>
            </w:pPr>
          </w:p>
        </w:tc>
      </w:tr>
      <w:tr w:rsidR="00000000">
        <w:trPr>
          <w:trHeight w:val="101"/>
          <w:jc w:val="center"/>
        </w:trPr>
        <w:tc>
          <w:tcPr>
            <w:tcW w:w="8409" w:type="dxa"/>
            <w:gridSpan w:val="5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华文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华文仿宋" w:hint="eastAsia"/>
                <w:bCs/>
                <w:sz w:val="28"/>
                <w:szCs w:val="28"/>
              </w:rPr>
              <w:t>实习目的</w:t>
            </w:r>
          </w:p>
        </w:tc>
      </w:tr>
      <w:tr w:rsidR="00000000">
        <w:trPr>
          <w:trHeight w:val="3208"/>
          <w:jc w:val="center"/>
        </w:trPr>
        <w:tc>
          <w:tcPr>
            <w:tcW w:w="8409" w:type="dxa"/>
            <w:gridSpan w:val="5"/>
          </w:tcPr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【</w:t>
            </w:r>
            <w:r>
              <w:rPr>
                <w:rFonts w:ascii="宋体" w:hAnsi="宋体"/>
                <w:bCs/>
                <w:color w:val="0000FF"/>
                <w:sz w:val="24"/>
              </w:rPr>
              <w:t>宋体，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小四</w:t>
            </w:r>
            <w:r>
              <w:rPr>
                <w:rFonts w:ascii="宋体" w:hAnsi="宋体"/>
                <w:bCs/>
                <w:color w:val="0000FF"/>
                <w:sz w:val="24"/>
              </w:rPr>
              <w:t>，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1.25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倍行距，首行缩进，无段前距和段后距】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请结合</w:t>
            </w:r>
            <w:r>
              <w:rPr>
                <w:rFonts w:ascii="宋体" w:hAnsi="宋体" w:hint="eastAsia"/>
                <w:b/>
                <w:color w:val="0000FF"/>
                <w:sz w:val="24"/>
              </w:rPr>
              <w:t>实习岗位、实习内容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撰写实习目的，体现对以下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4</w:t>
            </w:r>
            <w:r>
              <w:rPr>
                <w:rFonts w:ascii="宋体" w:hAnsi="宋体" w:hint="eastAsia"/>
                <w:bCs/>
                <w:color w:val="0000FF"/>
                <w:sz w:val="24"/>
              </w:rPr>
              <w:t>个毕业要求指标点的支撑：</w:t>
            </w:r>
          </w:p>
          <w:p w:rsidR="006C0D92" w:rsidRDefault="006C0D92">
            <w:pPr>
              <w:numPr>
                <w:ilvl w:val="0"/>
                <w:numId w:val="1"/>
              </w:numPr>
              <w:spacing w:line="300" w:lineRule="auto"/>
              <w:ind w:left="0"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工程与社会。理解专业工程实践和复杂工程问题解决方案对社会、健康、安全、法律以及文化影响，并理解所应承担的责任。</w:t>
            </w:r>
          </w:p>
          <w:p w:rsidR="006C0D92" w:rsidRDefault="006C0D92">
            <w:pPr>
              <w:numPr>
                <w:ilvl w:val="0"/>
                <w:numId w:val="1"/>
              </w:numPr>
              <w:spacing w:line="300" w:lineRule="auto"/>
              <w:ind w:left="0"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职业规范。在工程实践中，能自觉履行工程师对公众的安全、健康和福祉的社会责任，理解包容性、多元化的社会需求。</w:t>
            </w:r>
          </w:p>
          <w:p w:rsidR="006C0D92" w:rsidRDefault="006C0D92">
            <w:pPr>
              <w:numPr>
                <w:ilvl w:val="0"/>
                <w:numId w:val="1"/>
              </w:numPr>
              <w:spacing w:line="300" w:lineRule="auto"/>
              <w:ind w:left="0"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个人和团队。能够在团队中独立承担任务，合作开展工作，完成工程实践任务。</w:t>
            </w:r>
          </w:p>
          <w:p w:rsidR="006C0D92" w:rsidRDefault="006C0D92">
            <w:pPr>
              <w:numPr>
                <w:ilvl w:val="0"/>
                <w:numId w:val="1"/>
              </w:numPr>
              <w:spacing w:line="300" w:lineRule="auto"/>
              <w:ind w:left="0"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沟通。具备跨文化交流的语言和书面表达能力，能就专业问题，在跨文化背景下进行基本沟通和交流。</w:t>
            </w:r>
          </w:p>
          <w:p w:rsidR="006C0D92" w:rsidRDefault="006C0D92">
            <w:pPr>
              <w:spacing w:line="300" w:lineRule="auto"/>
              <w:ind w:left="482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/>
                <w:color w:val="FF0000"/>
                <w:sz w:val="24"/>
              </w:rPr>
              <w:t>【示例】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本次</w:t>
            </w:r>
            <w:r>
              <w:rPr>
                <w:rFonts w:ascii="宋体" w:hAnsi="宋体" w:hint="eastAsia"/>
                <w:bCs/>
                <w:sz w:val="24"/>
              </w:rPr>
              <w:t>参加</w:t>
            </w:r>
            <w:r>
              <w:rPr>
                <w:rFonts w:ascii="宋体" w:hAnsi="宋体" w:hint="eastAsia"/>
                <w:bCs/>
                <w:sz w:val="24"/>
              </w:rPr>
              <w:t>***</w:t>
            </w:r>
            <w:r>
              <w:rPr>
                <w:rFonts w:ascii="宋体" w:hAnsi="宋体" w:hint="eastAsia"/>
                <w:bCs/>
                <w:sz w:val="24"/>
              </w:rPr>
              <w:t>单位</w:t>
            </w:r>
            <w:r>
              <w:rPr>
                <w:rFonts w:ascii="宋体" w:hAnsi="宋体"/>
                <w:bCs/>
                <w:sz w:val="24"/>
              </w:rPr>
              <w:t>实习</w:t>
            </w:r>
            <w:r>
              <w:rPr>
                <w:rFonts w:ascii="宋体" w:hAnsi="宋体" w:hint="eastAsia"/>
                <w:bCs/>
                <w:sz w:val="24"/>
              </w:rPr>
              <w:t>，</w:t>
            </w:r>
            <w:r>
              <w:rPr>
                <w:rFonts w:ascii="宋体" w:hAnsi="宋体"/>
                <w:bCs/>
                <w:sz w:val="24"/>
              </w:rPr>
              <w:t>以</w:t>
            </w:r>
            <w:r>
              <w:rPr>
                <w:rFonts w:ascii="宋体" w:hAnsi="宋体"/>
                <w:b/>
                <w:bCs/>
                <w:sz w:val="24"/>
              </w:rPr>
              <w:t>软件工程专业后端开发岗位</w:t>
            </w:r>
            <w:r>
              <w:rPr>
                <w:rFonts w:ascii="宋体" w:hAnsi="宋体"/>
                <w:bCs/>
                <w:sz w:val="24"/>
              </w:rPr>
              <w:t>为实践载体，将专业理论与企业级开发实战深度结合，具体目的如下：</w:t>
            </w:r>
          </w:p>
          <w:p w:rsidR="006C0D92" w:rsidRDefault="006C0D92">
            <w:pPr>
              <w:numPr>
                <w:ilvl w:val="0"/>
                <w:numId w:val="2"/>
              </w:numPr>
              <w:tabs>
                <w:tab w:val="left" w:pos="720"/>
              </w:tabs>
              <w:spacing w:line="300" w:lineRule="auto"/>
              <w:ind w:left="0" w:firstLineChars="200" w:firstLine="482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深化工程认知，践行行业责任</w:t>
            </w:r>
            <w:r>
              <w:rPr>
                <w:rFonts w:ascii="宋体" w:hAnsi="宋体"/>
                <w:bCs/>
                <w:sz w:val="24"/>
              </w:rPr>
              <w:t>：参与企业业务系统后端开发全流程，理解软件方案对社会、安全、法律的影响，明确后端开发在数据安全、隐私保护中的责任，落实工程与社会要求。</w:t>
            </w:r>
          </w:p>
          <w:p w:rsidR="006C0D92" w:rsidRDefault="006C0D92">
            <w:pPr>
              <w:numPr>
                <w:ilvl w:val="0"/>
                <w:numId w:val="2"/>
              </w:numPr>
              <w:tabs>
                <w:tab w:val="left" w:pos="720"/>
              </w:tabs>
              <w:spacing w:line="300" w:lineRule="auto"/>
              <w:ind w:left="0" w:firstLineChars="200" w:firstLine="482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……</w:t>
            </w:r>
          </w:p>
          <w:p w:rsidR="006C0D92" w:rsidRDefault="006C0D92">
            <w:pPr>
              <w:numPr>
                <w:ilvl w:val="0"/>
                <w:numId w:val="2"/>
              </w:numPr>
              <w:tabs>
                <w:tab w:val="left" w:pos="720"/>
              </w:tabs>
              <w:spacing w:line="300" w:lineRule="auto"/>
              <w:ind w:left="0" w:firstLineChars="200" w:firstLine="48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……</w:t>
            </w: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 w:hint="eastAsia"/>
                <w:bCs/>
                <w:sz w:val="24"/>
              </w:rPr>
            </w:pPr>
          </w:p>
        </w:tc>
      </w:tr>
      <w:tr w:rsidR="00000000">
        <w:trPr>
          <w:trHeight w:val="101"/>
          <w:jc w:val="center"/>
        </w:trPr>
        <w:tc>
          <w:tcPr>
            <w:tcW w:w="8409" w:type="dxa"/>
            <w:gridSpan w:val="5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cs="华文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华文仿宋" w:hint="eastAsia"/>
                <w:bCs/>
                <w:sz w:val="28"/>
                <w:szCs w:val="28"/>
              </w:rPr>
              <w:lastRenderedPageBreak/>
              <w:t>主要内容</w:t>
            </w:r>
          </w:p>
        </w:tc>
      </w:tr>
      <w:tr w:rsidR="00000000">
        <w:trPr>
          <w:trHeight w:val="5648"/>
          <w:jc w:val="center"/>
        </w:trPr>
        <w:tc>
          <w:tcPr>
            <w:tcW w:w="8409" w:type="dxa"/>
            <w:gridSpan w:val="5"/>
          </w:tcPr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首先概述实习岗位、实习内容，然后从以下几个方面做详细阐述：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1.</w:t>
            </w:r>
            <w:r>
              <w:rPr>
                <w:rFonts w:ascii="宋体" w:hAnsi="宋体"/>
                <w:bCs/>
                <w:color w:val="0000FF"/>
                <w:sz w:val="24"/>
              </w:rPr>
              <w:t>工程实践与社会责任模块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2.</w:t>
            </w:r>
            <w:r>
              <w:rPr>
                <w:rFonts w:ascii="宋体" w:hAnsi="宋体"/>
                <w:bCs/>
                <w:color w:val="0000FF"/>
                <w:sz w:val="24"/>
              </w:rPr>
              <w:t>职业规范与行业伦理模块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3.</w:t>
            </w:r>
            <w:r>
              <w:rPr>
                <w:rFonts w:ascii="宋体" w:hAnsi="宋体"/>
                <w:bCs/>
                <w:color w:val="0000FF"/>
                <w:sz w:val="24"/>
              </w:rPr>
              <w:t>个人任务与团队协作模块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4.</w:t>
            </w:r>
            <w:r>
              <w:rPr>
                <w:rFonts w:ascii="宋体" w:hAnsi="宋体"/>
                <w:bCs/>
                <w:color w:val="0000FF"/>
                <w:sz w:val="24"/>
              </w:rPr>
              <w:t>跨文化沟通与专业表达模块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color w:val="0000FF"/>
                <w:sz w:val="24"/>
              </w:rPr>
            </w:pPr>
            <w:r>
              <w:rPr>
                <w:rFonts w:ascii="宋体" w:hAnsi="宋体" w:hint="eastAsia"/>
                <w:bCs/>
                <w:color w:val="0000FF"/>
                <w:sz w:val="24"/>
              </w:rPr>
              <w:t>5.</w:t>
            </w:r>
            <w:r>
              <w:rPr>
                <w:rFonts w:ascii="宋体" w:hAnsi="宋体"/>
                <w:bCs/>
                <w:color w:val="0000FF"/>
                <w:sz w:val="24"/>
              </w:rPr>
              <w:t>岗位技能提升补充模块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 w:hint="eastAsia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ind w:firstLineChars="200" w:firstLine="482"/>
              <w:rPr>
                <w:rFonts w:ascii="宋体" w:hAnsi="宋体"/>
                <w:b/>
                <w:color w:val="FF0000"/>
                <w:sz w:val="24"/>
              </w:rPr>
            </w:pPr>
            <w:r>
              <w:rPr>
                <w:rFonts w:ascii="宋体" w:hAnsi="宋体" w:hint="eastAsia"/>
                <w:b/>
                <w:color w:val="FF0000"/>
                <w:sz w:val="24"/>
              </w:rPr>
              <w:t>【示例】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本次毕业实习，我担任后端开发实习生，实习单位为一家互联网软件企业，参与智慧政务平台的后端服务开发。实习期间，我不仅完成业务功能迭代，还围绕工程与社会、职业规范、团队协作及跨文化沟通四个维度开展了有针对性的实践。实习时间为</w:t>
            </w:r>
            <w:r>
              <w:rPr>
                <w:rFonts w:ascii="宋体" w:hAnsi="宋体"/>
                <w:bCs/>
                <w:sz w:val="24"/>
              </w:rPr>
              <w:t>202</w:t>
            </w:r>
            <w:r>
              <w:rPr>
                <w:rFonts w:ascii="宋体" w:hAnsi="宋体" w:hint="eastAsia"/>
                <w:bCs/>
                <w:sz w:val="24"/>
              </w:rPr>
              <w:t>X</w:t>
            </w: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ascii="宋体" w:hAnsi="宋体"/>
                <w:bCs/>
                <w:sz w:val="24"/>
              </w:rPr>
              <w:t>X</w:t>
            </w:r>
            <w:r>
              <w:rPr>
                <w:rFonts w:ascii="宋体" w:hAnsi="宋体"/>
                <w:bCs/>
                <w:sz w:val="24"/>
              </w:rPr>
              <w:t>月至</w:t>
            </w:r>
            <w:r>
              <w:rPr>
                <w:rFonts w:ascii="宋体" w:hAnsi="宋体"/>
                <w:bCs/>
                <w:sz w:val="24"/>
              </w:rPr>
              <w:t>202</w:t>
            </w:r>
            <w:r>
              <w:rPr>
                <w:rFonts w:ascii="宋体" w:hAnsi="宋体" w:hint="eastAsia"/>
                <w:bCs/>
                <w:sz w:val="24"/>
              </w:rPr>
              <w:t>X</w:t>
            </w:r>
            <w:r>
              <w:rPr>
                <w:rFonts w:ascii="宋体" w:hAnsi="宋体"/>
                <w:bCs/>
                <w:sz w:val="24"/>
              </w:rPr>
              <w:t>年</w:t>
            </w:r>
            <w:r>
              <w:rPr>
                <w:rFonts w:ascii="宋体" w:hAnsi="宋体"/>
                <w:bCs/>
                <w:sz w:val="24"/>
              </w:rPr>
              <w:t>X</w:t>
            </w:r>
            <w:r>
              <w:rPr>
                <w:rFonts w:ascii="宋体" w:hAnsi="宋体"/>
                <w:bCs/>
                <w:sz w:val="24"/>
              </w:rPr>
              <w:t>月，共</w:t>
            </w:r>
            <w:r>
              <w:rPr>
                <w:rFonts w:ascii="宋体" w:hAnsi="宋体"/>
                <w:bCs/>
                <w:sz w:val="24"/>
              </w:rPr>
              <w:t>X</w:t>
            </w:r>
            <w:r>
              <w:rPr>
                <w:rFonts w:ascii="宋体" w:hAnsi="宋体"/>
                <w:bCs/>
                <w:sz w:val="24"/>
              </w:rPr>
              <w:t>周。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我的日常工作包括：参与需求评审、设计</w:t>
            </w:r>
            <w:r>
              <w:rPr>
                <w:rFonts w:ascii="宋体" w:hAnsi="宋体"/>
                <w:bCs/>
                <w:sz w:val="24"/>
              </w:rPr>
              <w:t>RESTful API</w:t>
            </w:r>
            <w:r>
              <w:rPr>
                <w:rFonts w:ascii="宋体" w:hAnsi="宋体"/>
                <w:bCs/>
                <w:sz w:val="24"/>
              </w:rPr>
              <w:t>、编写数据库脚本、编写单元测试、使用</w:t>
            </w:r>
            <w:r>
              <w:rPr>
                <w:rFonts w:ascii="宋体" w:hAnsi="宋体"/>
                <w:bCs/>
                <w:sz w:val="24"/>
              </w:rPr>
              <w:t>Git</w:t>
            </w:r>
            <w:r>
              <w:rPr>
                <w:rFonts w:ascii="宋体" w:hAnsi="宋体"/>
                <w:bCs/>
                <w:sz w:val="24"/>
              </w:rPr>
              <w:t>进行版本管理、撰写技术文档，以及配合前端和测试同学完成联调。此外，我还需完成与社会影响分析、包容性设计、团队协作及跨文化沟通相关的专项任务。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总结汇报如下：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1.</w:t>
            </w:r>
            <w:r>
              <w:rPr>
                <w:rFonts w:ascii="宋体" w:hAnsi="宋体"/>
                <w:bCs/>
                <w:sz w:val="24"/>
              </w:rPr>
              <w:t>理解工程实践对社会、健康、安全、法律及文化的影响，并明确所应承担的责任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(1)</w:t>
            </w:r>
            <w:r>
              <w:rPr>
                <w:rFonts w:ascii="宋体" w:hAnsi="宋体"/>
                <w:bCs/>
                <w:sz w:val="24"/>
              </w:rPr>
              <w:t>跟进线上系统运维与故障排查，参与高并发场景优化、数据泄露风险防控、系统漏洞修复等工作，理解软件故障对企业运营、用户权益的潜在影响，树立工程实践的责任意识与风险防控思维。</w:t>
            </w:r>
            <w:r>
              <w:rPr>
                <w:rFonts w:ascii="宋体" w:hAnsi="宋体"/>
                <w:bCs/>
                <w:sz w:val="24"/>
              </w:rPr>
              <w:t xml:space="preserve"> </w:t>
            </w: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(2)</w:t>
            </w:r>
            <w:r>
              <w:rPr>
                <w:rFonts w:ascii="宋体" w:hAnsi="宋体" w:hint="eastAsia"/>
                <w:bCs/>
                <w:sz w:val="24"/>
              </w:rPr>
              <w:t>…………</w:t>
            </w: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 w:hint="eastAsia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rPr>
                <w:rFonts w:ascii="宋体" w:hAnsi="宋体" w:hint="eastAsia"/>
                <w:bCs/>
                <w:color w:val="0000FF"/>
                <w:sz w:val="24"/>
              </w:rPr>
            </w:pPr>
          </w:p>
          <w:p w:rsidR="006C0D92" w:rsidRDefault="006C0D92">
            <w:pPr>
              <w:spacing w:line="300" w:lineRule="auto"/>
              <w:ind w:firstLineChars="200" w:firstLine="480"/>
              <w:rPr>
                <w:rFonts w:ascii="宋体" w:hAnsi="宋体" w:hint="eastAsia"/>
                <w:bCs/>
                <w:color w:val="0000FF"/>
                <w:sz w:val="24"/>
              </w:rPr>
            </w:pPr>
          </w:p>
          <w:p w:rsidR="006C0D92" w:rsidRDefault="006C0D92">
            <w:pPr>
              <w:tabs>
                <w:tab w:val="left" w:pos="0"/>
              </w:tabs>
              <w:spacing w:line="300" w:lineRule="auto"/>
              <w:ind w:firstLineChars="200" w:firstLine="480"/>
              <w:jc w:val="center"/>
              <w:rPr>
                <w:rFonts w:ascii="宋体" w:hAnsi="宋体" w:hint="eastAsia"/>
                <w:bCs/>
                <w:color w:val="0000FF"/>
                <w:sz w:val="24"/>
              </w:rPr>
            </w:pPr>
          </w:p>
          <w:p w:rsidR="006C0D92" w:rsidRDefault="006C0D92">
            <w:pPr>
              <w:tabs>
                <w:tab w:val="left" w:pos="0"/>
              </w:tabs>
              <w:spacing w:line="300" w:lineRule="auto"/>
              <w:rPr>
                <w:rFonts w:ascii="宋体" w:hAnsi="宋体" w:hint="eastAsia"/>
                <w:bCs/>
                <w:color w:val="0000FF"/>
                <w:szCs w:val="21"/>
              </w:rPr>
            </w:pPr>
          </w:p>
        </w:tc>
      </w:tr>
      <w:tr w:rsidR="00000000">
        <w:trPr>
          <w:trHeight w:val="101"/>
          <w:jc w:val="center"/>
        </w:trPr>
        <w:tc>
          <w:tcPr>
            <w:tcW w:w="8409" w:type="dxa"/>
            <w:gridSpan w:val="5"/>
          </w:tcPr>
          <w:p w:rsidR="006C0D92" w:rsidRDefault="006C0D92">
            <w:pPr>
              <w:tabs>
                <w:tab w:val="left" w:pos="0"/>
              </w:tabs>
              <w:spacing w:line="360" w:lineRule="auto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cs="华文仿宋" w:hint="eastAsia"/>
                <w:bCs/>
                <w:sz w:val="28"/>
                <w:szCs w:val="28"/>
              </w:rPr>
              <w:t>实习结论与体会</w:t>
            </w:r>
          </w:p>
        </w:tc>
      </w:tr>
      <w:tr w:rsidR="00000000">
        <w:trPr>
          <w:trHeight w:val="12871"/>
          <w:jc w:val="center"/>
        </w:trPr>
        <w:tc>
          <w:tcPr>
            <w:tcW w:w="840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请从以下方面对实习做总结谈体会。</w:t>
            </w:r>
          </w:p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1.</w:t>
            </w:r>
            <w:r>
              <w:rPr>
                <w:rFonts w:ascii="宋体" w:hAnsi="宋体"/>
                <w:bCs/>
                <w:color w:val="0000FF"/>
                <w:sz w:val="28"/>
                <w:szCs w:val="28"/>
              </w:rPr>
              <w:t>专业技能提升总结</w:t>
            </w:r>
          </w:p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2.</w:t>
            </w:r>
            <w:r>
              <w:rPr>
                <w:rFonts w:ascii="宋体" w:hAnsi="宋体"/>
                <w:bCs/>
                <w:color w:val="0000FF"/>
                <w:sz w:val="28"/>
                <w:szCs w:val="28"/>
              </w:rPr>
              <w:t>职业素养与社会责任体会</w:t>
            </w:r>
          </w:p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3.</w:t>
            </w:r>
            <w:r>
              <w:rPr>
                <w:rFonts w:ascii="宋体" w:hAnsi="宋体"/>
                <w:bCs/>
                <w:color w:val="0000FF"/>
                <w:sz w:val="28"/>
                <w:szCs w:val="28"/>
              </w:rPr>
              <w:t>团队协作与沟通收获</w:t>
            </w:r>
          </w:p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4.</w:t>
            </w:r>
            <w:r>
              <w:rPr>
                <w:rFonts w:ascii="宋体" w:hAnsi="宋体"/>
                <w:bCs/>
                <w:color w:val="0000FF"/>
                <w:sz w:val="28"/>
                <w:szCs w:val="28"/>
              </w:rPr>
              <w:t>实习认知与自身反思</w:t>
            </w:r>
          </w:p>
          <w:p w:rsidR="006C0D92" w:rsidRDefault="006C0D92">
            <w:pPr>
              <w:spacing w:line="300" w:lineRule="auto"/>
              <w:ind w:firstLineChars="200" w:firstLine="560"/>
              <w:rPr>
                <w:rFonts w:ascii="宋体" w:hAnsi="宋体"/>
                <w:bCs/>
                <w:color w:val="0000FF"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color w:val="0000FF"/>
                <w:sz w:val="28"/>
                <w:szCs w:val="28"/>
              </w:rPr>
              <w:t>5.</w:t>
            </w:r>
            <w:r>
              <w:rPr>
                <w:rFonts w:ascii="宋体" w:hAnsi="宋体"/>
                <w:bCs/>
                <w:color w:val="0000FF"/>
                <w:sz w:val="28"/>
                <w:szCs w:val="28"/>
              </w:rPr>
              <w:t>未来职业发展规划</w:t>
            </w:r>
          </w:p>
          <w:p w:rsidR="006C0D92" w:rsidRDefault="006C0D92">
            <w:pPr>
              <w:ind w:firstLineChars="100" w:firstLine="281"/>
              <w:rPr>
                <w:rFonts w:ascii="宋体" w:hAnsi="宋体" w:hint="eastAsia"/>
                <w:b/>
                <w:color w:val="0000FF"/>
                <w:sz w:val="28"/>
                <w:szCs w:val="28"/>
              </w:rPr>
            </w:pPr>
          </w:p>
          <w:p w:rsidR="006C0D92" w:rsidRDefault="006C0D92">
            <w:pPr>
              <w:tabs>
                <w:tab w:val="left" w:pos="0"/>
              </w:tabs>
              <w:rPr>
                <w:rFonts w:ascii="仿宋" w:eastAsia="MS Mincho" w:hAnsi="仿宋"/>
                <w:sz w:val="28"/>
                <w:szCs w:val="28"/>
                <w:lang w:eastAsia="ja-JP"/>
              </w:rPr>
            </w:pPr>
          </w:p>
          <w:p w:rsidR="006C0D92" w:rsidRDefault="006C0D92">
            <w:pPr>
              <w:tabs>
                <w:tab w:val="left" w:pos="0"/>
              </w:tabs>
              <w:rPr>
                <w:rFonts w:ascii="仿宋" w:eastAsia="MS Mincho" w:hAnsi="仿宋" w:hint="eastAsia"/>
                <w:sz w:val="28"/>
                <w:szCs w:val="28"/>
                <w:lang w:eastAsia="ja-JP"/>
              </w:rPr>
            </w:pPr>
          </w:p>
        </w:tc>
      </w:tr>
    </w:tbl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jc w:val="center"/>
        <w:rPr>
          <w:rFonts w:eastAsia="黑体"/>
          <w:b/>
          <w:kern w:val="0"/>
          <w:sz w:val="44"/>
          <w:szCs w:val="44"/>
        </w:rPr>
      </w:pPr>
      <w:r>
        <w:rPr>
          <w:rFonts w:eastAsia="黑体"/>
          <w:b/>
          <w:kern w:val="0"/>
          <w:sz w:val="44"/>
          <w:szCs w:val="44"/>
        </w:rPr>
        <w:fldChar w:fldCharType="begin"/>
      </w:r>
      <w:r>
        <w:rPr>
          <w:rFonts w:eastAsia="黑体"/>
          <w:b/>
          <w:kern w:val="0"/>
          <w:sz w:val="44"/>
          <w:szCs w:val="44"/>
        </w:rPr>
        <w:instrText>ADDIN CNKISM.UserStyle</w:instrText>
      </w:r>
      <w:r>
        <w:rPr>
          <w:rFonts w:eastAsia="黑体"/>
          <w:b/>
          <w:kern w:val="0"/>
          <w:sz w:val="44"/>
          <w:szCs w:val="44"/>
        </w:rPr>
        <w:fldChar w:fldCharType="end"/>
      </w:r>
      <w:r>
        <w:rPr>
          <w:rFonts w:eastAsia="黑体" w:hint="eastAsia"/>
          <w:b/>
          <w:kern w:val="0"/>
          <w:sz w:val="44"/>
          <w:szCs w:val="44"/>
        </w:rPr>
        <w:t>2</w:t>
      </w:r>
      <w:r>
        <w:rPr>
          <w:rFonts w:eastAsia="黑体"/>
          <w:b/>
          <w:kern w:val="0"/>
          <w:sz w:val="44"/>
          <w:szCs w:val="44"/>
        </w:rPr>
        <w:t>026</w:t>
      </w:r>
      <w:r>
        <w:rPr>
          <w:rFonts w:eastAsia="黑体" w:hint="eastAsia"/>
          <w:b/>
          <w:kern w:val="0"/>
          <w:sz w:val="44"/>
          <w:szCs w:val="44"/>
        </w:rPr>
        <w:t>届本科毕业生</w:t>
      </w:r>
      <w:r>
        <w:rPr>
          <w:rFonts w:eastAsia="黑体"/>
          <w:b/>
          <w:kern w:val="0"/>
          <w:sz w:val="44"/>
          <w:szCs w:val="44"/>
        </w:rPr>
        <w:t>毕业</w:t>
      </w:r>
      <w:r>
        <w:rPr>
          <w:rFonts w:eastAsia="黑体" w:hint="eastAsia"/>
          <w:b/>
          <w:kern w:val="0"/>
          <w:sz w:val="44"/>
          <w:szCs w:val="44"/>
        </w:rPr>
        <w:t>实习评分表</w:t>
      </w:r>
    </w:p>
    <w:tbl>
      <w:tblPr>
        <w:tblW w:w="8936" w:type="dxa"/>
        <w:jc w:val="center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55"/>
        <w:gridCol w:w="4381"/>
      </w:tblGrid>
      <w:tr w:rsidR="00000000">
        <w:trPr>
          <w:trHeight w:val="378"/>
          <w:jc w:val="center"/>
        </w:trPr>
        <w:tc>
          <w:tcPr>
            <w:tcW w:w="4555" w:type="dxa"/>
            <w:vAlign w:val="bottom"/>
          </w:tcPr>
          <w:p w:rsidR="006C0D92" w:rsidRDefault="006C0D92">
            <w:pPr>
              <w:spacing w:line="276" w:lineRule="auto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学生姓名：</w:t>
            </w:r>
            <w:r>
              <w:rPr>
                <w:rFonts w:ascii="宋体" w:hAnsi="宋体" w:cs="宋体"/>
                <w:sz w:val="28"/>
                <w:szCs w:val="28"/>
              </w:rPr>
              <w:t>XXXX</w:t>
            </w:r>
          </w:p>
        </w:tc>
        <w:tc>
          <w:tcPr>
            <w:tcW w:w="4381" w:type="dxa"/>
            <w:vAlign w:val="bottom"/>
          </w:tcPr>
          <w:p w:rsidR="006C0D92" w:rsidRDefault="006C0D92">
            <w:pPr>
              <w:spacing w:line="276" w:lineRule="auto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</w:rPr>
              <w:t>号：</w:t>
            </w:r>
            <w:r>
              <w:rPr>
                <w:rFonts w:ascii="宋体" w:hAnsi="宋体" w:cs="宋体"/>
                <w:sz w:val="28"/>
                <w:szCs w:val="28"/>
              </w:rPr>
              <w:t>XXXX</w:t>
            </w:r>
          </w:p>
        </w:tc>
      </w:tr>
      <w:tr w:rsidR="00000000">
        <w:trPr>
          <w:trHeight w:val="284"/>
          <w:jc w:val="center"/>
        </w:trPr>
        <w:tc>
          <w:tcPr>
            <w:tcW w:w="4555" w:type="dxa"/>
            <w:vAlign w:val="bottom"/>
          </w:tcPr>
          <w:p w:rsidR="006C0D92" w:rsidRDefault="006C0D92">
            <w:pPr>
              <w:spacing w:line="276" w:lineRule="auto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cs="宋体" w:hint="eastAsia"/>
                <w:sz w:val="28"/>
                <w:szCs w:val="28"/>
              </w:rPr>
              <w:t>院：计算机科学与工程学院</w:t>
            </w:r>
          </w:p>
        </w:tc>
        <w:tc>
          <w:tcPr>
            <w:tcW w:w="4381" w:type="dxa"/>
            <w:vAlign w:val="bottom"/>
          </w:tcPr>
          <w:p w:rsidR="006C0D92" w:rsidRDefault="006C0D92">
            <w:pPr>
              <w:spacing w:line="276" w:lineRule="auto"/>
              <w:rPr>
                <w:rFonts w:ascii="宋体" w:hAnsi="宋体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班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</w:rPr>
              <w:t>级：</w:t>
            </w:r>
            <w:r>
              <w:rPr>
                <w:rFonts w:ascii="宋体" w:hAnsi="宋体" w:cs="宋体"/>
                <w:sz w:val="28"/>
                <w:szCs w:val="28"/>
              </w:rPr>
              <w:t>XXX</w:t>
            </w:r>
            <w:r>
              <w:rPr>
                <w:rFonts w:ascii="宋体" w:hAnsi="宋体" w:cs="宋体" w:hint="eastAsia"/>
                <w:sz w:val="28"/>
                <w:szCs w:val="28"/>
              </w:rPr>
              <w:t>级软件工程</w:t>
            </w:r>
            <w:r>
              <w:rPr>
                <w:rFonts w:ascii="宋体" w:hAnsi="宋体" w:cs="宋体"/>
                <w:color w:val="FF0000"/>
                <w:sz w:val="28"/>
                <w:szCs w:val="28"/>
              </w:rPr>
              <w:t>XX</w:t>
            </w:r>
            <w:r>
              <w:rPr>
                <w:rFonts w:ascii="宋体" w:hAnsi="宋体" w:cs="宋体" w:hint="eastAsia"/>
                <w:sz w:val="28"/>
                <w:szCs w:val="28"/>
              </w:rPr>
              <w:t>班</w:t>
            </w:r>
          </w:p>
        </w:tc>
      </w:tr>
    </w:tbl>
    <w:p w:rsidR="006C0D92" w:rsidRDefault="006C0D92">
      <w:pPr>
        <w:snapToGrid w:val="0"/>
        <w:jc w:val="left"/>
        <w:rPr>
          <w:rFonts w:eastAsia="黑体"/>
          <w:b/>
          <w:kern w:val="0"/>
          <w:sz w:val="10"/>
          <w:szCs w:val="10"/>
        </w:rPr>
      </w:pPr>
    </w:p>
    <w:tbl>
      <w:tblPr>
        <w:tblW w:w="891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3"/>
        <w:gridCol w:w="560"/>
        <w:gridCol w:w="7136"/>
        <w:gridCol w:w="509"/>
      </w:tblGrid>
      <w:tr w:rsidR="00000000">
        <w:trPr>
          <w:trHeight w:val="507"/>
          <w:tblHeader/>
          <w:jc w:val="center"/>
        </w:trPr>
        <w:tc>
          <w:tcPr>
            <w:tcW w:w="713" w:type="dxa"/>
            <w:vAlign w:val="center"/>
          </w:tcPr>
          <w:p w:rsidR="006C0D92" w:rsidRDefault="006C0D9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毕业要求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评价依据</w:t>
            </w:r>
          </w:p>
        </w:tc>
        <w:tc>
          <w:tcPr>
            <w:tcW w:w="7135" w:type="dxa"/>
            <w:vAlign w:val="center"/>
          </w:tcPr>
          <w:p w:rsidR="006C0D92" w:rsidRDefault="006C0D9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评价标准</w:t>
            </w:r>
          </w:p>
        </w:tc>
        <w:tc>
          <w:tcPr>
            <w:tcW w:w="509" w:type="dxa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</w:tc>
      </w:tr>
      <w:tr w:rsidR="00000000">
        <w:trPr>
          <w:trHeight w:val="173"/>
          <w:jc w:val="center"/>
        </w:trPr>
        <w:tc>
          <w:tcPr>
            <w:tcW w:w="713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工程与社会</w:t>
            </w: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实习记录（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优秀（</w:t>
            </w:r>
            <w:r>
              <w:rPr>
                <w:rFonts w:hint="eastAsia"/>
                <w:b/>
                <w:bCs/>
                <w:szCs w:val="21"/>
              </w:rPr>
              <w:t>9-10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实习记录完整、详实、条理清晰，能够主动识别并深入分析工程实践对社会、健康、安全、法律及文化等方面的影响；清晰、具体地说明自己作为软件工程师应承担的法律、道德及社会责任。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169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良好（</w:t>
            </w:r>
            <w:r>
              <w:rPr>
                <w:b/>
                <w:bCs/>
                <w:szCs w:val="21"/>
              </w:rPr>
              <w:t>8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实习记录较为完整，能分析工程实践对上述多个方面的影响，但分析深度或覆盖面略有不足；对自身责任的理解基本正确且有一定反思。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169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中等（</w:t>
            </w:r>
            <w:r>
              <w:rPr>
                <w:b/>
                <w:bCs/>
                <w:szCs w:val="21"/>
              </w:rPr>
              <w:t>7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实习记录基本完整，能分析工程实践对上述某些方面的影响，但分析较为笼统；提及了自身责任，但缺乏具体案例支撑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169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及格（</w:t>
            </w:r>
            <w:r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实习记录内容简单，仅能勉强识别个别社会或法律影响，分析肤浅或流于表面；对自身责任的认识模糊，仅做简单提及。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169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不及格（</w:t>
            </w:r>
            <w:r>
              <w:rPr>
                <w:rFonts w:hint="eastAsia"/>
                <w:b/>
                <w:bCs/>
                <w:szCs w:val="21"/>
              </w:rPr>
              <w:t>0-5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实习记录缺失、内容与指标点无关，或完全未体现对社会、法律等影响的理解，也无任何责任反思。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实习报告（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优秀（</w:t>
            </w:r>
            <w:r>
              <w:rPr>
                <w:rFonts w:hint="eastAsia"/>
                <w:b/>
                <w:bCs/>
                <w:szCs w:val="21"/>
              </w:rPr>
              <w:t>14-15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实习报告系统、深入地阐述工程实践对社会、健康、安全、法律及文化的影响，并结合具体项目案例进行多维度分析；能深度阐述工程师的责任，分析合理，有</w:t>
            </w:r>
            <w:r>
              <w:rPr>
                <w:b/>
                <w:bCs/>
                <w:szCs w:val="21"/>
              </w:rPr>
              <w:t>独特的</w:t>
            </w:r>
            <w:r>
              <w:rPr>
                <w:rFonts w:hint="eastAsia"/>
                <w:szCs w:val="21"/>
              </w:rPr>
              <w:t>个人见解。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良好（</w:t>
            </w:r>
            <w:r>
              <w:rPr>
                <w:rFonts w:hint="eastAsia"/>
                <w:b/>
                <w:bCs/>
                <w:szCs w:val="21"/>
              </w:rPr>
              <w:t>12-13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实习报告中分析了工程实践对社会、健康、安全、法律及文化的影响，内容较为全面，但深度或系统性略有欠缺；能较好阐述工程师的责任，分析合理，有个人见解。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中等（</w:t>
            </w:r>
            <w:r>
              <w:rPr>
                <w:b/>
                <w:bCs/>
                <w:szCs w:val="21"/>
              </w:rPr>
              <w:t>10-11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实习报告中分析了上述某些方面的影响，但不够全面或深度一般；对工程师责任的理解基本正确，但分析较为概括，缺少具体案例或个人反思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及格（</w:t>
            </w:r>
            <w:r>
              <w:rPr>
                <w:b/>
                <w:bCs/>
                <w:szCs w:val="21"/>
              </w:rPr>
              <w:t>9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实习报告中仅简单提及某一方面的社会或法律影响，分析流于表面；对工程师责任的理解表述笼统，缺乏实质性反思。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不及格（</w:t>
            </w:r>
            <w:r>
              <w:rPr>
                <w:b/>
                <w:bCs/>
                <w:szCs w:val="21"/>
              </w:rPr>
              <w:t>0-8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实习报告未涉及或严重偏离指标点要求，无相关分析，也无责任阐述。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职业规范</w:t>
            </w: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实习表现（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优秀（</w:t>
            </w:r>
            <w:r>
              <w:rPr>
                <w:b/>
                <w:bCs/>
                <w:szCs w:val="21"/>
              </w:rPr>
              <w:t>14-15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实习期间始终主动关注并践行工程师对公众安全、健康和福祉的责任，多次主动提出包容性或多元化的改进建议，且建议被团队采纳或认可；能够站在不同用户群体的角度思考问题。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良好（</w:t>
            </w:r>
            <w:r>
              <w:rPr>
                <w:rFonts w:hint="eastAsia"/>
                <w:b/>
                <w:bCs/>
                <w:szCs w:val="21"/>
              </w:rPr>
              <w:t>12-13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实习期间能够较好地履行对公众福祉的责任，在多数情况下能考虑到包容性、多元化需求，并主动提出过至少一次合理的改进建议；行为表现积极，得到企业导师的肯定。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中等（</w:t>
            </w:r>
            <w:r>
              <w:rPr>
                <w:b/>
                <w:bCs/>
                <w:szCs w:val="21"/>
              </w:rPr>
              <w:t>10-11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实习期间基本能够履行相关责任，在他人提示或引导下能够考虑到包容性需求；行为表现基本符合要求。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及格（</w:t>
            </w:r>
            <w:r>
              <w:rPr>
                <w:b/>
                <w:bCs/>
                <w:szCs w:val="21"/>
              </w:rPr>
              <w:t>9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实习期间在公众福祉和包容性方面表现较为被动，仅在明确要求下才考虑相关需求，主动行为较少；但未出现损害公众安全、健康或福祉的明显错误。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不及格（</w:t>
            </w:r>
            <w:r>
              <w:rPr>
                <w:b/>
                <w:bCs/>
                <w:szCs w:val="21"/>
              </w:rPr>
              <w:t>0-8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漠视公众安全与福祉责任，对包容性问题不采取行动，或造成群体不便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伤害，经提醒仍无改进。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65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实习记录（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优秀（</w:t>
            </w:r>
            <w:r>
              <w:rPr>
                <w:b/>
                <w:bCs/>
                <w:szCs w:val="21"/>
              </w:rPr>
              <w:t>18-20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实习记录完整详实，系统记载履行公众福祉责任的多个案例；能深入分析不同用户群体需求差异，提出可行改进方案；反思深刻，体现对包容性、多元化需求的高度认同与自觉践行。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899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良好（</w:t>
            </w:r>
            <w:r>
              <w:rPr>
                <w:rFonts w:hint="eastAsia"/>
                <w:b/>
                <w:bCs/>
                <w:szCs w:val="21"/>
              </w:rPr>
              <w:t>16-17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实习记录较为完整，记录了履行公众福祉责任的至少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个具体案例，对包容性或多元化需求有较为清晰的分析；能够提出合理的改进建议，反思较为到位。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65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中等（</w:t>
            </w:r>
            <w:r>
              <w:rPr>
                <w:b/>
                <w:bCs/>
                <w:szCs w:val="21"/>
              </w:rPr>
              <w:t>14-15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实习记录较完整，提及与公众福祉或包容性相关经历，但分析笼统细节不足；对多元化需求有一定认识，反思深度一般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65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及格（</w:t>
            </w:r>
            <w:r>
              <w:rPr>
                <w:b/>
                <w:bCs/>
                <w:szCs w:val="21"/>
              </w:rPr>
              <w:t>12-13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实习记录中简单提及包容性或公众福祉方面的内容，但描述肤浅、缺乏具体案例；对相关需求理解模糊，反思流于表面。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65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不及格（</w:t>
            </w:r>
            <w:r>
              <w:rPr>
                <w:b/>
                <w:bCs/>
                <w:szCs w:val="21"/>
              </w:rPr>
              <w:t>0-11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实习记录中完全没有涉及公众安全、健康和福祉或包容性、多元化需求的相关内容，或记录内容与指标点严重偏离。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个人与团队</w:t>
            </w: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实习报告（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优秀（</w:t>
            </w:r>
            <w:r>
              <w:rPr>
                <w:rFonts w:hint="eastAsia"/>
                <w:b/>
                <w:bCs/>
                <w:szCs w:val="21"/>
              </w:rPr>
              <w:t>18-20</w:t>
            </w:r>
            <w:r>
              <w:rPr>
                <w:rFonts w:hint="eastAsia"/>
                <w:b/>
                <w:bCs/>
                <w:szCs w:val="21"/>
              </w:rPr>
              <w:t>分）：</w:t>
            </w:r>
            <w:r>
              <w:rPr>
                <w:rFonts w:hint="eastAsia"/>
                <w:szCs w:val="21"/>
              </w:rPr>
              <w:t>实习报告清晰描述独立承担的具体任务及团队协作过程；能具体说明如何通过协作解决困难、完成实践任务；体现较强的任务担当意识、良好的沟通配合能力及清晰的团队目标认知。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良好（</w:t>
            </w:r>
            <w:r>
              <w:rPr>
                <w:b/>
                <w:bCs/>
                <w:szCs w:val="21"/>
              </w:rPr>
              <w:t>16-17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实习报告中描述了独立承担的任务和团队合作的过程，内容较为完整；能够说明任务完成情况，并对合作经历有一定总结；但在细节描述或反思深度上略有不足。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中等（</w:t>
            </w:r>
            <w:r>
              <w:rPr>
                <w:b/>
                <w:bCs/>
                <w:szCs w:val="21"/>
              </w:rPr>
              <w:t>14-15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实习报告中提及了所承担的任务和基本的团队协作经历，但描述较为笼统；对个人在团队中的角色和贡献表述不够清晰。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及格（</w:t>
            </w:r>
            <w:r>
              <w:rPr>
                <w:b/>
                <w:bCs/>
                <w:szCs w:val="21"/>
              </w:rPr>
              <w:t>12-13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实习报告中简单说明了参与的任务或团队活动，但内容肤浅；对任务完成情况描述模糊，缺乏实质性总结。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不及格（</w:t>
            </w:r>
            <w:r>
              <w:rPr>
                <w:b/>
                <w:bCs/>
                <w:szCs w:val="21"/>
              </w:rPr>
              <w:t>0-11</w:t>
            </w:r>
            <w:r>
              <w:rPr>
                <w:b/>
                <w:bCs/>
                <w:szCs w:val="21"/>
              </w:rPr>
              <w:t>分）：</w:t>
            </w:r>
            <w:r>
              <w:rPr>
                <w:szCs w:val="21"/>
              </w:rPr>
              <w:t>实习报告中未提及团队任务或合作经历；无法体现独立承担任务和团队协作完成工程实践的能力。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沟通</w:t>
            </w:r>
          </w:p>
        </w:tc>
        <w:tc>
          <w:tcPr>
            <w:tcW w:w="560" w:type="dxa"/>
            <w:vMerge w:val="restart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实习表现（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int="eastAsia"/>
                <w:szCs w:val="21"/>
              </w:rPr>
              <w:t>分）</w:t>
            </w: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优秀（</w:t>
            </w:r>
            <w:r>
              <w:rPr>
                <w:b/>
                <w:bCs/>
                <w:szCs w:val="21"/>
              </w:rPr>
              <w:t>18-20</w:t>
            </w:r>
            <w:r>
              <w:rPr>
                <w:b/>
                <w:bCs/>
                <w:szCs w:val="21"/>
              </w:rPr>
              <w:t>分）</w:t>
            </w:r>
            <w:r>
              <w:rPr>
                <w:szCs w:val="21"/>
              </w:rPr>
              <w:t>：能自信地运用外语进行专业沟通，表达清晰准确，可顺畅讨论复杂技术问题；同时能敏锐理解并适应不同文化背景的沟通习惯与工作方式，在跨文化团队中展现出良好的包容性与协作能力。</w:t>
            </w:r>
          </w:p>
        </w:tc>
        <w:tc>
          <w:tcPr>
            <w:tcW w:w="509" w:type="dxa"/>
            <w:vMerge w:val="restart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良好（</w:t>
            </w:r>
            <w:r>
              <w:rPr>
                <w:b/>
                <w:bCs/>
                <w:szCs w:val="21"/>
              </w:rPr>
              <w:t>16-17</w:t>
            </w:r>
            <w:r>
              <w:rPr>
                <w:b/>
                <w:bCs/>
                <w:szCs w:val="21"/>
              </w:rPr>
              <w:t>分）</w:t>
            </w:r>
            <w:r>
              <w:rPr>
                <w:szCs w:val="21"/>
              </w:rPr>
              <w:t>：能较好地运用外语进行专业沟通，表达基本清晰，少量不准确之处不影响理解；对不同文化背景的沟通习惯有一定认识，能基本适应跨文化团队协作，无明显冲突或误解。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817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Style w:val="af"/>
                <w:rFonts w:ascii="Segoe UI" w:hAnsi="Segoe UI" w:cs="Segoe UI"/>
                <w:color w:val="0F1115"/>
              </w:rPr>
              <w:t>中等（</w:t>
            </w:r>
            <w:r>
              <w:rPr>
                <w:rStyle w:val="af"/>
                <w:rFonts w:ascii="Segoe UI" w:hAnsi="Segoe UI" w:cs="Segoe UI"/>
                <w:color w:val="0F1115"/>
              </w:rPr>
              <w:t>14-15</w:t>
            </w:r>
            <w:r>
              <w:rPr>
                <w:rStyle w:val="af"/>
                <w:rFonts w:ascii="Segoe UI" w:hAnsi="Segoe UI" w:cs="Segoe UI"/>
                <w:color w:val="0F1115"/>
              </w:rPr>
              <w:t>分）</w:t>
            </w:r>
            <w:r>
              <w:rPr>
                <w:rFonts w:ascii="Segoe UI" w:hAnsi="Segoe UI" w:cs="Segoe UI"/>
                <w:color w:val="0F1115"/>
              </w:rPr>
              <w:t>：能运用外语进行简单专业沟通，复杂问题表达不够流畅，需借助工具或重复解释；对跨文化工作方式有一定了解，协作中偶有不适应或误解，经提示能够调整。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Style w:val="af"/>
                <w:rFonts w:ascii="Segoe UI" w:hAnsi="Segoe UI" w:cs="Segoe UI"/>
                <w:color w:val="0F1115"/>
              </w:rPr>
              <w:t>及格（</w:t>
            </w:r>
            <w:r>
              <w:rPr>
                <w:rStyle w:val="af"/>
                <w:rFonts w:ascii="Segoe UI" w:hAnsi="Segoe UI" w:cs="Segoe UI"/>
                <w:color w:val="0F1115"/>
              </w:rPr>
              <w:t>12-13</w:t>
            </w:r>
            <w:r>
              <w:rPr>
                <w:rStyle w:val="af"/>
                <w:rFonts w:ascii="Segoe UI" w:hAnsi="Segoe UI" w:cs="Segoe UI"/>
                <w:color w:val="0F1115"/>
              </w:rPr>
              <w:t>分）</w:t>
            </w:r>
            <w:r>
              <w:rPr>
                <w:rFonts w:ascii="Segoe UI" w:hAnsi="Segoe UI" w:cs="Segoe UI"/>
                <w:color w:val="0F1115"/>
              </w:rPr>
              <w:t>：勉强用外语进行基本专业交流，效率低；缺乏跨文化沟通习惯了解，团队协作不适应但未严重影响工作。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556"/>
          <w:jc w:val="center"/>
        </w:trPr>
        <w:tc>
          <w:tcPr>
            <w:tcW w:w="713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60" w:type="dxa"/>
            <w:vMerge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left"/>
              <w:rPr>
                <w:szCs w:val="21"/>
              </w:rPr>
            </w:pPr>
          </w:p>
        </w:tc>
        <w:tc>
          <w:tcPr>
            <w:tcW w:w="7135" w:type="dxa"/>
          </w:tcPr>
          <w:p w:rsidR="006C0D92" w:rsidRDefault="006C0D92">
            <w:pPr>
              <w:rPr>
                <w:szCs w:val="21"/>
              </w:rPr>
            </w:pPr>
            <w:r>
              <w:rPr>
                <w:rStyle w:val="af"/>
                <w:rFonts w:ascii="Segoe UI" w:hAnsi="Segoe UI" w:cs="Segoe UI"/>
                <w:color w:val="0F1115"/>
              </w:rPr>
              <w:t>不及格（</w:t>
            </w:r>
            <w:r>
              <w:rPr>
                <w:rStyle w:val="af"/>
                <w:rFonts w:ascii="Segoe UI" w:hAnsi="Segoe UI" w:cs="Segoe UI"/>
                <w:color w:val="0F1115"/>
              </w:rPr>
              <w:t>0-11</w:t>
            </w:r>
            <w:r>
              <w:rPr>
                <w:rStyle w:val="af"/>
                <w:rFonts w:ascii="Segoe UI" w:hAnsi="Segoe UI" w:cs="Segoe UI"/>
                <w:color w:val="0F1115"/>
              </w:rPr>
              <w:t>分）</w:t>
            </w:r>
            <w:r>
              <w:rPr>
                <w:rFonts w:ascii="Segoe UI" w:hAnsi="Segoe UI" w:cs="Segoe UI"/>
                <w:color w:val="0F1115"/>
              </w:rPr>
              <w:t>：基本无法用外语专业沟通，回避跨文化交流；缺乏对不同文化工作方式的尊重或理解，导致协作困难或冲突，经指导仍无明显改进。</w:t>
            </w:r>
          </w:p>
        </w:tc>
        <w:tc>
          <w:tcPr>
            <w:tcW w:w="509" w:type="dxa"/>
            <w:vMerge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  <w:tr w:rsidR="00000000">
        <w:trPr>
          <w:trHeight w:val="329"/>
          <w:jc w:val="center"/>
        </w:trPr>
        <w:tc>
          <w:tcPr>
            <w:tcW w:w="8409" w:type="dxa"/>
            <w:gridSpan w:val="3"/>
            <w:tcMar>
              <w:left w:w="0" w:type="dxa"/>
              <w:right w:w="0" w:type="dxa"/>
            </w:tcMar>
            <w:vAlign w:val="center"/>
          </w:tcPr>
          <w:p w:rsidR="006C0D92" w:rsidRDefault="006C0D92">
            <w:pPr>
              <w:jc w:val="center"/>
              <w:rPr>
                <w:rStyle w:val="af"/>
                <w:rFonts w:ascii="Segoe UI" w:hAnsi="Segoe UI" w:cs="Segoe UI"/>
                <w:color w:val="0F1115"/>
              </w:rPr>
            </w:pPr>
            <w:r>
              <w:rPr>
                <w:rFonts w:hint="eastAsia"/>
                <w:szCs w:val="21"/>
              </w:rPr>
              <w:t>合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（综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合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成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绩）</w:t>
            </w:r>
          </w:p>
        </w:tc>
        <w:tc>
          <w:tcPr>
            <w:tcW w:w="509" w:type="dxa"/>
            <w:vAlign w:val="center"/>
          </w:tcPr>
          <w:p w:rsidR="006C0D92" w:rsidRDefault="006C0D92">
            <w:pPr>
              <w:spacing w:line="360" w:lineRule="auto"/>
              <w:jc w:val="left"/>
              <w:rPr>
                <w:szCs w:val="21"/>
              </w:rPr>
            </w:pPr>
          </w:p>
        </w:tc>
      </w:tr>
    </w:tbl>
    <w:p w:rsidR="006C0D92" w:rsidRDefault="006C0D92">
      <w:pPr>
        <w:rPr>
          <w:b/>
          <w:bCs/>
        </w:rPr>
      </w:pPr>
      <w:r>
        <w:rPr>
          <w:rFonts w:hint="eastAsia"/>
          <w:b/>
          <w:bCs/>
        </w:rPr>
        <w:t>注：企业指导教师评价实习表现，校内指导教师评价实习记录和实习报告。</w:t>
      </w:r>
    </w:p>
    <w:p w:rsidR="006C0D92" w:rsidRDefault="006C0D92">
      <w:pPr>
        <w:pStyle w:val="ab"/>
        <w:pBdr>
          <w:bottom w:val="none" w:sz="0" w:space="2" w:color="auto"/>
        </w:pBdr>
        <w:rPr>
          <w:rFonts w:hint="eastAsia"/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sz w:val="10"/>
          <w:szCs w:val="10"/>
        </w:rPr>
      </w:pPr>
    </w:p>
    <w:p w:rsidR="006C0D92" w:rsidRDefault="006C0D92">
      <w:pPr>
        <w:pStyle w:val="ab"/>
        <w:pBdr>
          <w:bottom w:val="none" w:sz="0" w:space="2" w:color="auto"/>
        </w:pBdr>
        <w:rPr>
          <w:rFonts w:hint="eastAsia"/>
          <w:sz w:val="10"/>
          <w:szCs w:val="10"/>
        </w:rPr>
      </w:pPr>
    </w:p>
    <w:tbl>
      <w:tblPr>
        <w:tblW w:w="862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7774"/>
      </w:tblGrid>
      <w:tr w:rsidR="00000000">
        <w:trPr>
          <w:trHeight w:val="485"/>
          <w:jc w:val="center"/>
        </w:trPr>
        <w:tc>
          <w:tcPr>
            <w:tcW w:w="8620" w:type="dxa"/>
            <w:gridSpan w:val="2"/>
            <w:vAlign w:val="center"/>
          </w:tcPr>
          <w:p w:rsidR="006C0D92" w:rsidRDefault="006C0D92">
            <w:pPr>
              <w:jc w:val="center"/>
              <w:rPr>
                <w:rFonts w:ascii="黑体" w:eastAsia="黑体" w:hAnsi="黑体" w:cs="宋体"/>
                <w:bCs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/>
                <w:bCs/>
                <w:kern w:val="0"/>
                <w:sz w:val="32"/>
                <w:szCs w:val="32"/>
              </w:rPr>
              <w:br w:type="page"/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>指导教师综合评价</w:t>
            </w:r>
          </w:p>
        </w:tc>
      </w:tr>
      <w:tr w:rsidR="00000000">
        <w:trPr>
          <w:trHeight w:val="6022"/>
          <w:jc w:val="center"/>
        </w:trPr>
        <w:tc>
          <w:tcPr>
            <w:tcW w:w="840" w:type="dxa"/>
            <w:vAlign w:val="center"/>
          </w:tcPr>
          <w:p w:rsidR="006C0D92" w:rsidRDefault="006C0D92">
            <w:pPr>
              <w:ind w:left="113" w:right="113"/>
              <w:jc w:val="center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企业指导教师评价</w:t>
            </w:r>
          </w:p>
        </w:tc>
        <w:tc>
          <w:tcPr>
            <w:tcW w:w="7780" w:type="dxa"/>
          </w:tcPr>
          <w:p w:rsidR="006C0D92" w:rsidRDefault="006C0D92">
            <w:pPr>
              <w:rPr>
                <w:rFonts w:eastAsia="等线" w:hint="eastAsia"/>
                <w:b/>
                <w:color w:val="0000FF"/>
                <w:szCs w:val="21"/>
              </w:rPr>
            </w:pPr>
            <w:r>
              <w:rPr>
                <w:rFonts w:eastAsia="等线" w:hint="eastAsia"/>
                <w:b/>
                <w:color w:val="0000FF"/>
                <w:szCs w:val="21"/>
              </w:rPr>
              <w:t>【蓝色文字为说明，打印时请删除】</w:t>
            </w:r>
          </w:p>
          <w:p w:rsidR="006C0D92" w:rsidRDefault="006C0D92">
            <w:pPr>
              <w:rPr>
                <w:rFonts w:eastAsia="等线"/>
                <w:b/>
                <w:bCs/>
                <w:color w:val="0000FF"/>
                <w:szCs w:val="21"/>
              </w:rPr>
            </w:pPr>
            <w:r>
              <w:rPr>
                <w:rFonts w:eastAsia="等线" w:hint="eastAsia"/>
                <w:b/>
                <w:color w:val="0000FF"/>
                <w:szCs w:val="21"/>
              </w:rPr>
              <w:t xml:space="preserve">1. 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指导教师应围绕</w:t>
            </w:r>
            <w:r>
              <w:rPr>
                <w:rFonts w:eastAsia="等线" w:hint="eastAsia"/>
                <w:b/>
                <w:bCs/>
                <w:color w:val="0000FF"/>
                <w:szCs w:val="21"/>
              </w:rPr>
              <w:t>以下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四个维度撰写评语</w:t>
            </w:r>
            <w:r>
              <w:rPr>
                <w:rFonts w:eastAsia="等线" w:hint="eastAsia"/>
                <w:b/>
                <w:bCs/>
                <w:color w:val="0000FF"/>
                <w:szCs w:val="21"/>
              </w:rPr>
              <w:t>。</w:t>
            </w:r>
          </w:p>
          <w:p w:rsidR="006C0D92" w:rsidRDefault="006C0D92">
            <w:pPr>
              <w:ind w:firstLineChars="200" w:firstLine="420"/>
              <w:rPr>
                <w:rFonts w:eastAsia="等线"/>
                <w:b/>
                <w:bCs/>
                <w:color w:val="0000FF"/>
                <w:szCs w:val="21"/>
              </w:rPr>
            </w:pPr>
            <w:r>
              <w:rPr>
                <w:rFonts w:eastAsia="等线" w:hint="eastAsia"/>
                <w:b/>
                <w:bCs/>
                <w:color w:val="0000FF"/>
                <w:szCs w:val="21"/>
              </w:rPr>
              <w:t>①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学生在实习中理解工程实践对社会、法律及安全的影响并承担相应责任</w:t>
            </w:r>
          </w:p>
          <w:p w:rsidR="006C0D92" w:rsidRDefault="006C0D92">
            <w:pPr>
              <w:ind w:firstLineChars="200" w:firstLine="420"/>
              <w:rPr>
                <w:rFonts w:eastAsia="等线"/>
                <w:b/>
                <w:bCs/>
                <w:color w:val="0000FF"/>
                <w:szCs w:val="21"/>
              </w:rPr>
            </w:pPr>
            <w:r>
              <w:rPr>
                <w:rFonts w:eastAsia="等线" w:hint="eastAsia"/>
                <w:b/>
                <w:bCs/>
                <w:color w:val="0000FF"/>
                <w:szCs w:val="21"/>
              </w:rPr>
              <w:t>②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践行公众福祉与包容性设计</w:t>
            </w:r>
          </w:p>
          <w:p w:rsidR="006C0D92" w:rsidRDefault="006C0D92">
            <w:pPr>
              <w:ind w:firstLineChars="200" w:firstLine="420"/>
              <w:rPr>
                <w:rFonts w:eastAsia="等线"/>
                <w:b/>
                <w:bCs/>
                <w:color w:val="0000FF"/>
                <w:szCs w:val="21"/>
              </w:rPr>
            </w:pPr>
            <w:r>
              <w:rPr>
                <w:rFonts w:eastAsia="等线" w:hint="eastAsia"/>
                <w:b/>
                <w:bCs/>
                <w:color w:val="0000FF"/>
                <w:szCs w:val="21"/>
              </w:rPr>
              <w:t>③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独立承担团队任务并协作完成工程实践</w:t>
            </w:r>
          </w:p>
          <w:p w:rsidR="006C0D92" w:rsidRDefault="006C0D92">
            <w:pPr>
              <w:ind w:firstLineChars="200" w:firstLine="420"/>
              <w:rPr>
                <w:rFonts w:eastAsia="等线" w:hint="eastAsia"/>
                <w:b/>
                <w:bCs/>
                <w:color w:val="0000FF"/>
                <w:szCs w:val="21"/>
              </w:rPr>
            </w:pPr>
            <w:r>
              <w:rPr>
                <w:rFonts w:eastAsia="等线" w:hint="eastAsia"/>
                <w:b/>
                <w:bCs/>
                <w:color w:val="0000FF"/>
                <w:szCs w:val="21"/>
              </w:rPr>
              <w:t>④</w:t>
            </w:r>
            <w:r>
              <w:rPr>
                <w:rFonts w:eastAsia="等线"/>
                <w:b/>
                <w:bCs/>
                <w:color w:val="0000FF"/>
                <w:szCs w:val="21"/>
              </w:rPr>
              <w:t>跨文化语言表达与专业沟通能力</w:t>
            </w:r>
          </w:p>
          <w:p w:rsidR="006C0D92" w:rsidRDefault="006C0D92">
            <w:pPr>
              <w:rPr>
                <w:rFonts w:eastAsia="等线"/>
                <w:b/>
                <w:color w:val="0000FF"/>
                <w:szCs w:val="21"/>
              </w:rPr>
            </w:pPr>
            <w:r>
              <w:rPr>
                <w:rFonts w:eastAsia="等线" w:hint="eastAsia"/>
                <w:b/>
                <w:color w:val="0000FF"/>
                <w:szCs w:val="21"/>
              </w:rPr>
              <w:t xml:space="preserve">2. </w:t>
            </w:r>
            <w:r>
              <w:rPr>
                <w:rFonts w:eastAsia="等线" w:hint="eastAsia"/>
                <w:b/>
                <w:color w:val="0000FF"/>
                <w:szCs w:val="21"/>
              </w:rPr>
              <w:t>学生实习结束时，交由实习单位填写并盖章</w:t>
            </w:r>
          </w:p>
          <w:p w:rsidR="006C0D92" w:rsidRDefault="006C0D92">
            <w:pPr>
              <w:rPr>
                <w:rFonts w:ascii="仿宋" w:eastAsia="仿宋" w:hAnsi="仿宋" w:cs="宋体" w:hint="eastAsia"/>
                <w:sz w:val="28"/>
                <w:szCs w:val="28"/>
              </w:rPr>
            </w:pPr>
          </w:p>
          <w:p w:rsidR="006C0D92" w:rsidRDefault="006C0D92">
            <w:pPr>
              <w:rPr>
                <w:rFonts w:ascii="仿宋" w:eastAsia="仿宋" w:hAnsi="仿宋" w:cs="宋体" w:hint="eastAsia"/>
                <w:sz w:val="28"/>
                <w:szCs w:val="28"/>
              </w:rPr>
            </w:pPr>
          </w:p>
          <w:p w:rsidR="006C0D92" w:rsidRDefault="006C0D92">
            <w:pPr>
              <w:ind w:leftChars="1700" w:left="3570"/>
              <w:rPr>
                <w:rFonts w:ascii="仿宋" w:eastAsia="仿宋" w:hAnsi="仿宋" w:cs="宋体" w:hint="eastAsia"/>
                <w:sz w:val="28"/>
                <w:szCs w:val="28"/>
              </w:rPr>
            </w:pPr>
          </w:p>
          <w:p w:rsidR="006C0D92" w:rsidRDefault="006C0D92">
            <w:pPr>
              <w:ind w:leftChars="1100" w:left="2870" w:hangingChars="200" w:hanging="560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企业指导教师（签名）：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 xml:space="preserve">                     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br/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>（实习单位盖章）</w:t>
            </w:r>
          </w:p>
          <w:p w:rsidR="006C0D92" w:rsidRDefault="006C0D92">
            <w:pPr>
              <w:ind w:firstLineChars="1621" w:firstLine="4539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日期：</w:t>
            </w:r>
          </w:p>
        </w:tc>
      </w:tr>
      <w:tr w:rsidR="00000000">
        <w:trPr>
          <w:cantSplit/>
          <w:trHeight w:val="6204"/>
          <w:jc w:val="center"/>
        </w:trPr>
        <w:tc>
          <w:tcPr>
            <w:tcW w:w="840" w:type="dxa"/>
            <w:textDirection w:val="tbRlV"/>
            <w:vAlign w:val="center"/>
          </w:tcPr>
          <w:p w:rsidR="006C0D92" w:rsidRDefault="006C0D92">
            <w:pPr>
              <w:spacing w:line="360" w:lineRule="auto"/>
              <w:ind w:left="113" w:right="113"/>
              <w:jc w:val="center"/>
              <w:rPr>
                <w:rFonts w:ascii="仿宋" w:eastAsia="仿宋" w:hAnsi="仿宋" w:cs="宋体" w:hint="eastAsia"/>
                <w:spacing w:val="112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pacing w:val="40"/>
                <w:kern w:val="0"/>
                <w:sz w:val="28"/>
                <w:szCs w:val="28"/>
              </w:rPr>
              <w:t>学校指导教师评</w:t>
            </w: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价</w:t>
            </w:r>
          </w:p>
        </w:tc>
        <w:tc>
          <w:tcPr>
            <w:tcW w:w="7780" w:type="dxa"/>
          </w:tcPr>
          <w:p w:rsidR="006C0D92" w:rsidRDefault="006C0D92">
            <w:pPr>
              <w:rPr>
                <w:rFonts w:eastAsia="等线" w:hint="eastAsia"/>
                <w:b/>
                <w:color w:val="0000FF"/>
                <w:szCs w:val="21"/>
              </w:rPr>
            </w:pPr>
            <w:r>
              <w:rPr>
                <w:rFonts w:eastAsia="等线" w:hint="eastAsia"/>
                <w:b/>
                <w:color w:val="0000FF"/>
                <w:szCs w:val="21"/>
              </w:rPr>
              <w:t>【蓝色文字为说明，打印时请删除】</w:t>
            </w:r>
          </w:p>
          <w:p w:rsidR="006C0D92" w:rsidRDefault="006C0D92">
            <w:pPr>
              <w:numPr>
                <w:ilvl w:val="0"/>
                <w:numId w:val="3"/>
              </w:numPr>
              <w:pBdr>
                <w:bottom w:val="none" w:sz="0" w:space="2" w:color="auto"/>
              </w:pBdr>
              <w:jc w:val="left"/>
              <w:rPr>
                <w:rFonts w:eastAsia="等线" w:hint="eastAsia"/>
                <w:b/>
                <w:color w:val="FF0000"/>
                <w:szCs w:val="21"/>
              </w:rPr>
            </w:pPr>
            <w:r>
              <w:rPr>
                <w:rFonts w:eastAsia="等线"/>
                <w:b/>
                <w:color w:val="0000FF"/>
                <w:szCs w:val="21"/>
              </w:rPr>
              <w:t xml:space="preserve"> </w:t>
            </w:r>
            <w:r>
              <w:rPr>
                <w:rFonts w:eastAsia="等线" w:hint="eastAsia"/>
                <w:b/>
                <w:color w:val="0000FF"/>
                <w:szCs w:val="21"/>
              </w:rPr>
              <w:t xml:space="preserve"> </w:t>
            </w:r>
            <w:r>
              <w:rPr>
                <w:rFonts w:eastAsia="等线" w:hint="eastAsia"/>
                <w:b/>
                <w:color w:val="0000FF"/>
                <w:szCs w:val="21"/>
              </w:rPr>
              <w:t>请先做《</w:t>
            </w:r>
            <w:r>
              <w:rPr>
                <w:rFonts w:eastAsia="等线" w:hint="eastAsia"/>
                <w:b/>
                <w:color w:val="FF0000"/>
                <w:szCs w:val="21"/>
              </w:rPr>
              <w:t>本科毕业生</w:t>
            </w:r>
            <w:r>
              <w:rPr>
                <w:rFonts w:eastAsia="等线"/>
                <w:b/>
                <w:color w:val="FF0000"/>
                <w:szCs w:val="21"/>
              </w:rPr>
              <w:t>毕业</w:t>
            </w:r>
            <w:r>
              <w:rPr>
                <w:rFonts w:eastAsia="等线" w:hint="eastAsia"/>
                <w:b/>
                <w:color w:val="FF0000"/>
                <w:szCs w:val="21"/>
              </w:rPr>
              <w:t>实习评分表</w:t>
            </w:r>
            <w:r>
              <w:rPr>
                <w:rFonts w:eastAsia="等线" w:hint="eastAsia"/>
                <w:b/>
                <w:color w:val="0000FF"/>
                <w:szCs w:val="21"/>
              </w:rPr>
              <w:t>》，计算总分，并根据总分填写此处的等级及评语。</w:t>
            </w:r>
          </w:p>
          <w:p w:rsidR="006C0D92" w:rsidRDefault="006C0D92">
            <w:pPr>
              <w:numPr>
                <w:ilvl w:val="0"/>
                <w:numId w:val="4"/>
              </w:numPr>
              <w:rPr>
                <w:rFonts w:eastAsia="等线" w:hint="eastAsia"/>
                <w:b/>
                <w:color w:val="0000FF"/>
                <w:szCs w:val="21"/>
              </w:rPr>
            </w:pPr>
            <w:r>
              <w:rPr>
                <w:rFonts w:eastAsia="等线" w:hint="eastAsia"/>
                <w:b/>
                <w:color w:val="0000FF"/>
                <w:szCs w:val="21"/>
              </w:rPr>
              <w:t>分数在</w:t>
            </w:r>
            <w:r>
              <w:rPr>
                <w:rFonts w:eastAsia="等线" w:hint="eastAsia"/>
                <w:b/>
                <w:color w:val="0000FF"/>
                <w:szCs w:val="21"/>
              </w:rPr>
              <w:t xml:space="preserve">90 </w:t>
            </w:r>
            <w:r>
              <w:rPr>
                <w:rFonts w:eastAsia="等线" w:hint="eastAsia"/>
                <w:b/>
                <w:color w:val="0000FF"/>
                <w:szCs w:val="21"/>
              </w:rPr>
              <w:t>分（含）以上为优秀、</w:t>
            </w:r>
            <w:r>
              <w:rPr>
                <w:rFonts w:eastAsia="等线" w:hint="eastAsia"/>
                <w:b/>
                <w:color w:val="0000FF"/>
                <w:szCs w:val="21"/>
              </w:rPr>
              <w:t xml:space="preserve">80-89 </w:t>
            </w:r>
            <w:r>
              <w:rPr>
                <w:rFonts w:eastAsia="等线" w:hint="eastAsia"/>
                <w:b/>
                <w:color w:val="0000FF"/>
                <w:szCs w:val="21"/>
              </w:rPr>
              <w:t>分为良好、</w:t>
            </w:r>
            <w:r>
              <w:rPr>
                <w:rFonts w:eastAsia="等线" w:hint="eastAsia"/>
                <w:b/>
                <w:color w:val="0000FF"/>
                <w:szCs w:val="21"/>
              </w:rPr>
              <w:t xml:space="preserve">70-79 </w:t>
            </w:r>
            <w:r>
              <w:rPr>
                <w:rFonts w:eastAsia="等线" w:hint="eastAsia"/>
                <w:b/>
                <w:color w:val="0000FF"/>
                <w:szCs w:val="21"/>
              </w:rPr>
              <w:t>分为中等、</w:t>
            </w:r>
            <w:r>
              <w:rPr>
                <w:rFonts w:eastAsia="等线" w:hint="eastAsia"/>
                <w:b/>
                <w:color w:val="0000FF"/>
                <w:szCs w:val="21"/>
              </w:rPr>
              <w:t>60-69</w:t>
            </w:r>
            <w:r>
              <w:rPr>
                <w:rFonts w:eastAsia="等线" w:hint="eastAsia"/>
                <w:b/>
                <w:color w:val="0000FF"/>
                <w:szCs w:val="21"/>
              </w:rPr>
              <w:t>分为及格、</w:t>
            </w:r>
            <w:r>
              <w:rPr>
                <w:rFonts w:eastAsia="等线" w:hint="eastAsia"/>
                <w:b/>
                <w:color w:val="0000FF"/>
                <w:szCs w:val="21"/>
              </w:rPr>
              <w:t xml:space="preserve">60 </w:t>
            </w:r>
            <w:r>
              <w:rPr>
                <w:rFonts w:eastAsia="等线" w:hint="eastAsia"/>
                <w:b/>
                <w:color w:val="0000FF"/>
                <w:szCs w:val="21"/>
              </w:rPr>
              <w:t>分以下为不及格。</w:t>
            </w:r>
          </w:p>
          <w:p w:rsidR="006C0D92" w:rsidRDefault="006C0D92">
            <w:pPr>
              <w:rPr>
                <w:rFonts w:ascii="仿宋" w:eastAsia="仿宋" w:hAnsi="仿宋" w:cs="宋体"/>
                <w:sz w:val="28"/>
                <w:szCs w:val="28"/>
              </w:rPr>
            </w:pPr>
          </w:p>
          <w:p w:rsidR="006C0D92" w:rsidRDefault="006C0D92">
            <w:pPr>
              <w:rPr>
                <w:rFonts w:ascii="仿宋" w:eastAsia="仿宋" w:hAnsi="仿宋" w:cs="宋体"/>
                <w:sz w:val="28"/>
                <w:szCs w:val="28"/>
              </w:rPr>
            </w:pPr>
          </w:p>
          <w:p w:rsidR="006C0D92" w:rsidRDefault="006C0D92">
            <w:pPr>
              <w:rPr>
                <w:rFonts w:ascii="仿宋" w:eastAsia="仿宋" w:hAnsi="仿宋" w:cs="宋体" w:hint="eastAsia"/>
                <w:sz w:val="28"/>
                <w:szCs w:val="28"/>
              </w:rPr>
            </w:pPr>
          </w:p>
          <w:p w:rsidR="006C0D92" w:rsidRDefault="006C0D92">
            <w:pPr>
              <w:ind w:firstLineChars="1300" w:firstLine="3640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评定等级：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 xml:space="preserve">  </w:t>
            </w:r>
          </w:p>
          <w:p w:rsidR="006C0D92" w:rsidRDefault="006C0D92">
            <w:pPr>
              <w:ind w:firstLineChars="900" w:firstLine="2520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学校指导教师（签名）：</w:t>
            </w:r>
          </w:p>
          <w:p w:rsidR="006C0D92" w:rsidRDefault="006C0D92">
            <w:pPr>
              <w:ind w:firstLineChars="900" w:firstLine="2520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系（部）主任（签名）：</w:t>
            </w:r>
          </w:p>
          <w:p w:rsidR="006C0D92" w:rsidRDefault="006C0D92">
            <w:pPr>
              <w:ind w:firstLineChars="1300" w:firstLine="3640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 xml:space="preserve">        </w:t>
            </w:r>
            <w:r>
              <w:rPr>
                <w:rFonts w:ascii="仿宋" w:eastAsia="仿宋" w:hAnsi="仿宋" w:cs="宋体" w:hint="eastAsia"/>
                <w:sz w:val="28"/>
                <w:szCs w:val="28"/>
              </w:rPr>
              <w:t>日期：</w:t>
            </w:r>
          </w:p>
        </w:tc>
      </w:tr>
    </w:tbl>
    <w:p w:rsidR="006C0D92" w:rsidRDefault="006C0D92">
      <w:pPr>
        <w:rPr>
          <w:rFonts w:ascii="仿宋" w:eastAsia="仿宋" w:hAnsi="仿宋" w:cs="仿宋"/>
          <w:strike/>
          <w:sz w:val="15"/>
          <w:szCs w:val="15"/>
        </w:rPr>
      </w:pPr>
    </w:p>
    <w:sectPr w:rsidR="00000000">
      <w:pgSz w:w="11906" w:h="16838"/>
      <w:pgMar w:top="1418" w:right="1588" w:bottom="1418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0D92" w:rsidRDefault="006C0D92" w:rsidP="006C0D92">
      <w:r>
        <w:separator/>
      </w:r>
    </w:p>
  </w:endnote>
  <w:endnote w:type="continuationSeparator" w:id="0">
    <w:p w:rsidR="006C0D92" w:rsidRDefault="006C0D92" w:rsidP="006C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0D92" w:rsidRDefault="006C0D92" w:rsidP="006C0D92">
      <w:r>
        <w:separator/>
      </w:r>
    </w:p>
  </w:footnote>
  <w:footnote w:type="continuationSeparator" w:id="0">
    <w:p w:rsidR="006C0D92" w:rsidRDefault="006C0D92" w:rsidP="006C0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8AFBF"/>
    <w:multiLevelType w:val="singleLevel"/>
    <w:tmpl w:val="93B8AFB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E7A620A"/>
    <w:multiLevelType w:val="multilevel"/>
    <w:tmpl w:val="4E7A62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1B25BB"/>
    <w:multiLevelType w:val="multilevel"/>
    <w:tmpl w:val="681B25B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87754"/>
    <w:multiLevelType w:val="multilevel"/>
    <w:tmpl w:val="6A1877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439374894">
    <w:abstractNumId w:val="3"/>
  </w:num>
  <w:num w:numId="2" w16cid:durableId="229006119">
    <w:abstractNumId w:val="2"/>
  </w:num>
  <w:num w:numId="3" w16cid:durableId="586887436">
    <w:abstractNumId w:val="0"/>
  </w:num>
  <w:num w:numId="4" w16cid:durableId="163790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NhZWI5OTczMmFlOGFkZTQ2N2M1N2JmMjA1ZmJiNTEifQ=="/>
  </w:docVars>
  <w:rsids>
    <w:rsidRoot w:val="00CD465F"/>
    <w:rsid w:val="000301E8"/>
    <w:rsid w:val="00035041"/>
    <w:rsid w:val="00035865"/>
    <w:rsid w:val="000363BC"/>
    <w:rsid w:val="00046B9E"/>
    <w:rsid w:val="00051938"/>
    <w:rsid w:val="00055C43"/>
    <w:rsid w:val="000626DA"/>
    <w:rsid w:val="00064B86"/>
    <w:rsid w:val="00093A21"/>
    <w:rsid w:val="000A3787"/>
    <w:rsid w:val="000B161C"/>
    <w:rsid w:val="000E052A"/>
    <w:rsid w:val="000E55F5"/>
    <w:rsid w:val="000E70C5"/>
    <w:rsid w:val="000F5954"/>
    <w:rsid w:val="00121143"/>
    <w:rsid w:val="0013364C"/>
    <w:rsid w:val="00134C95"/>
    <w:rsid w:val="00142044"/>
    <w:rsid w:val="001925EC"/>
    <w:rsid w:val="001A00EB"/>
    <w:rsid w:val="001B271A"/>
    <w:rsid w:val="001B2791"/>
    <w:rsid w:val="001B47A3"/>
    <w:rsid w:val="001C6378"/>
    <w:rsid w:val="001E18A2"/>
    <w:rsid w:val="001E5404"/>
    <w:rsid w:val="001E6A00"/>
    <w:rsid w:val="001F6220"/>
    <w:rsid w:val="00202302"/>
    <w:rsid w:val="00207581"/>
    <w:rsid w:val="0021649E"/>
    <w:rsid w:val="00216763"/>
    <w:rsid w:val="00257D0B"/>
    <w:rsid w:val="002707D4"/>
    <w:rsid w:val="00281697"/>
    <w:rsid w:val="00292222"/>
    <w:rsid w:val="002A3038"/>
    <w:rsid w:val="002A649A"/>
    <w:rsid w:val="002C022E"/>
    <w:rsid w:val="002C1A76"/>
    <w:rsid w:val="002D2857"/>
    <w:rsid w:val="002D7B54"/>
    <w:rsid w:val="00317CD1"/>
    <w:rsid w:val="0034413A"/>
    <w:rsid w:val="003627FB"/>
    <w:rsid w:val="00374399"/>
    <w:rsid w:val="00385455"/>
    <w:rsid w:val="003A59D2"/>
    <w:rsid w:val="003B2B5F"/>
    <w:rsid w:val="003B6987"/>
    <w:rsid w:val="003D20A9"/>
    <w:rsid w:val="00405DFC"/>
    <w:rsid w:val="00413FD1"/>
    <w:rsid w:val="0041583B"/>
    <w:rsid w:val="00415AC5"/>
    <w:rsid w:val="00430A6D"/>
    <w:rsid w:val="00434D96"/>
    <w:rsid w:val="0043556B"/>
    <w:rsid w:val="00443D11"/>
    <w:rsid w:val="00454D2F"/>
    <w:rsid w:val="00461783"/>
    <w:rsid w:val="00470678"/>
    <w:rsid w:val="00475912"/>
    <w:rsid w:val="00475BF3"/>
    <w:rsid w:val="00480475"/>
    <w:rsid w:val="004A6BDC"/>
    <w:rsid w:val="004D7032"/>
    <w:rsid w:val="004E141E"/>
    <w:rsid w:val="004E6675"/>
    <w:rsid w:val="004F0D5E"/>
    <w:rsid w:val="004F3A4C"/>
    <w:rsid w:val="0050304F"/>
    <w:rsid w:val="0050437A"/>
    <w:rsid w:val="00512F13"/>
    <w:rsid w:val="00526AD4"/>
    <w:rsid w:val="0053558B"/>
    <w:rsid w:val="00537F00"/>
    <w:rsid w:val="005455DA"/>
    <w:rsid w:val="00546F0F"/>
    <w:rsid w:val="00554A73"/>
    <w:rsid w:val="00555F28"/>
    <w:rsid w:val="00583B2D"/>
    <w:rsid w:val="00591560"/>
    <w:rsid w:val="005932EF"/>
    <w:rsid w:val="00595725"/>
    <w:rsid w:val="00595C39"/>
    <w:rsid w:val="005B259E"/>
    <w:rsid w:val="005E5076"/>
    <w:rsid w:val="006000E2"/>
    <w:rsid w:val="00602168"/>
    <w:rsid w:val="006234AF"/>
    <w:rsid w:val="006245A0"/>
    <w:rsid w:val="006252D5"/>
    <w:rsid w:val="00634070"/>
    <w:rsid w:val="006362B0"/>
    <w:rsid w:val="00647A9F"/>
    <w:rsid w:val="00650A5E"/>
    <w:rsid w:val="00681FBC"/>
    <w:rsid w:val="00686E62"/>
    <w:rsid w:val="00691BC1"/>
    <w:rsid w:val="00696F83"/>
    <w:rsid w:val="006A1616"/>
    <w:rsid w:val="006B3376"/>
    <w:rsid w:val="006B6F4F"/>
    <w:rsid w:val="006C0D92"/>
    <w:rsid w:val="00700D22"/>
    <w:rsid w:val="00730934"/>
    <w:rsid w:val="00740068"/>
    <w:rsid w:val="00746D97"/>
    <w:rsid w:val="00752D06"/>
    <w:rsid w:val="00760711"/>
    <w:rsid w:val="00760C70"/>
    <w:rsid w:val="0076651B"/>
    <w:rsid w:val="007829B7"/>
    <w:rsid w:val="00787D65"/>
    <w:rsid w:val="00790C0E"/>
    <w:rsid w:val="007A03ED"/>
    <w:rsid w:val="007A383C"/>
    <w:rsid w:val="007B2090"/>
    <w:rsid w:val="007B42D4"/>
    <w:rsid w:val="007B44AE"/>
    <w:rsid w:val="007D5488"/>
    <w:rsid w:val="007E7DE2"/>
    <w:rsid w:val="007F4ADF"/>
    <w:rsid w:val="00810129"/>
    <w:rsid w:val="00816DF6"/>
    <w:rsid w:val="008278A0"/>
    <w:rsid w:val="008346C2"/>
    <w:rsid w:val="00863D85"/>
    <w:rsid w:val="00871F6E"/>
    <w:rsid w:val="00874320"/>
    <w:rsid w:val="008856E9"/>
    <w:rsid w:val="00886324"/>
    <w:rsid w:val="008907B7"/>
    <w:rsid w:val="008F2DD4"/>
    <w:rsid w:val="00901939"/>
    <w:rsid w:val="00903EC2"/>
    <w:rsid w:val="0091073A"/>
    <w:rsid w:val="009107BD"/>
    <w:rsid w:val="00912198"/>
    <w:rsid w:val="00923FC3"/>
    <w:rsid w:val="009448B6"/>
    <w:rsid w:val="009524FC"/>
    <w:rsid w:val="00957D2F"/>
    <w:rsid w:val="00967BC7"/>
    <w:rsid w:val="00971790"/>
    <w:rsid w:val="009726CF"/>
    <w:rsid w:val="00980336"/>
    <w:rsid w:val="00982D1C"/>
    <w:rsid w:val="00992931"/>
    <w:rsid w:val="009A476F"/>
    <w:rsid w:val="009A6D6D"/>
    <w:rsid w:val="009F1CFA"/>
    <w:rsid w:val="009F5290"/>
    <w:rsid w:val="00A06870"/>
    <w:rsid w:val="00A07558"/>
    <w:rsid w:val="00A14F48"/>
    <w:rsid w:val="00A201C9"/>
    <w:rsid w:val="00A30783"/>
    <w:rsid w:val="00A35F71"/>
    <w:rsid w:val="00A45F04"/>
    <w:rsid w:val="00A537E3"/>
    <w:rsid w:val="00A53B03"/>
    <w:rsid w:val="00A665FF"/>
    <w:rsid w:val="00A74463"/>
    <w:rsid w:val="00A750D2"/>
    <w:rsid w:val="00A97DB8"/>
    <w:rsid w:val="00AD6B70"/>
    <w:rsid w:val="00AE3217"/>
    <w:rsid w:val="00AE3EB3"/>
    <w:rsid w:val="00AF5F28"/>
    <w:rsid w:val="00B07C55"/>
    <w:rsid w:val="00B1241F"/>
    <w:rsid w:val="00B1450B"/>
    <w:rsid w:val="00B425BA"/>
    <w:rsid w:val="00BC14B8"/>
    <w:rsid w:val="00BC2571"/>
    <w:rsid w:val="00BC40C7"/>
    <w:rsid w:val="00BC7CDD"/>
    <w:rsid w:val="00BD4EBC"/>
    <w:rsid w:val="00BE5AB8"/>
    <w:rsid w:val="00C16F11"/>
    <w:rsid w:val="00C254D5"/>
    <w:rsid w:val="00C52118"/>
    <w:rsid w:val="00C6112A"/>
    <w:rsid w:val="00C7403C"/>
    <w:rsid w:val="00C8113E"/>
    <w:rsid w:val="00C81E16"/>
    <w:rsid w:val="00CD465F"/>
    <w:rsid w:val="00D0230C"/>
    <w:rsid w:val="00D14D5D"/>
    <w:rsid w:val="00D15A6F"/>
    <w:rsid w:val="00D20758"/>
    <w:rsid w:val="00D21E35"/>
    <w:rsid w:val="00D23702"/>
    <w:rsid w:val="00D34C15"/>
    <w:rsid w:val="00D34CD3"/>
    <w:rsid w:val="00D555DF"/>
    <w:rsid w:val="00D656EB"/>
    <w:rsid w:val="00D72948"/>
    <w:rsid w:val="00D81C32"/>
    <w:rsid w:val="00DB06ED"/>
    <w:rsid w:val="00DC4322"/>
    <w:rsid w:val="00DD0CEB"/>
    <w:rsid w:val="00DF1730"/>
    <w:rsid w:val="00E07F1D"/>
    <w:rsid w:val="00E234B7"/>
    <w:rsid w:val="00E26464"/>
    <w:rsid w:val="00E36C8A"/>
    <w:rsid w:val="00E4678F"/>
    <w:rsid w:val="00E47389"/>
    <w:rsid w:val="00E61415"/>
    <w:rsid w:val="00E66231"/>
    <w:rsid w:val="00E70F4A"/>
    <w:rsid w:val="00E72785"/>
    <w:rsid w:val="00E81EE5"/>
    <w:rsid w:val="00EA7965"/>
    <w:rsid w:val="00EB416F"/>
    <w:rsid w:val="00EB53F0"/>
    <w:rsid w:val="00EE52FB"/>
    <w:rsid w:val="00F00410"/>
    <w:rsid w:val="00F02124"/>
    <w:rsid w:val="00F103ED"/>
    <w:rsid w:val="00F128E2"/>
    <w:rsid w:val="00F304D7"/>
    <w:rsid w:val="00F42BD4"/>
    <w:rsid w:val="00F569D3"/>
    <w:rsid w:val="00F77DBE"/>
    <w:rsid w:val="00FB3733"/>
    <w:rsid w:val="00FB4F58"/>
    <w:rsid w:val="00FB6D3B"/>
    <w:rsid w:val="00FD550C"/>
    <w:rsid w:val="01737616"/>
    <w:rsid w:val="01FB689F"/>
    <w:rsid w:val="025F3DE6"/>
    <w:rsid w:val="037B701C"/>
    <w:rsid w:val="042C41F9"/>
    <w:rsid w:val="06997E8A"/>
    <w:rsid w:val="070324F5"/>
    <w:rsid w:val="073A26E4"/>
    <w:rsid w:val="07CB0D87"/>
    <w:rsid w:val="08675632"/>
    <w:rsid w:val="0982652D"/>
    <w:rsid w:val="09CD6F52"/>
    <w:rsid w:val="0A725730"/>
    <w:rsid w:val="0B1C75E2"/>
    <w:rsid w:val="0BED0E60"/>
    <w:rsid w:val="0C252BCD"/>
    <w:rsid w:val="0C7B02EA"/>
    <w:rsid w:val="0D176C22"/>
    <w:rsid w:val="0D3626A5"/>
    <w:rsid w:val="0D5E1BDA"/>
    <w:rsid w:val="0E46624E"/>
    <w:rsid w:val="0FB7614E"/>
    <w:rsid w:val="10B40279"/>
    <w:rsid w:val="11276C93"/>
    <w:rsid w:val="11F32176"/>
    <w:rsid w:val="12C73883"/>
    <w:rsid w:val="1435006D"/>
    <w:rsid w:val="14B079C0"/>
    <w:rsid w:val="14DA3623"/>
    <w:rsid w:val="14EF121C"/>
    <w:rsid w:val="172E13D8"/>
    <w:rsid w:val="189F36B7"/>
    <w:rsid w:val="18E8697B"/>
    <w:rsid w:val="193208CA"/>
    <w:rsid w:val="195B176D"/>
    <w:rsid w:val="1B0B123D"/>
    <w:rsid w:val="1C841910"/>
    <w:rsid w:val="1CCE4A02"/>
    <w:rsid w:val="1CE832E6"/>
    <w:rsid w:val="1DBA73D0"/>
    <w:rsid w:val="1E984D2C"/>
    <w:rsid w:val="1ED21479"/>
    <w:rsid w:val="1F4C1D00"/>
    <w:rsid w:val="2191423F"/>
    <w:rsid w:val="21D4635A"/>
    <w:rsid w:val="21F01217"/>
    <w:rsid w:val="22150DFB"/>
    <w:rsid w:val="22642B4C"/>
    <w:rsid w:val="232D110C"/>
    <w:rsid w:val="23A13EC7"/>
    <w:rsid w:val="24007A46"/>
    <w:rsid w:val="242D38F2"/>
    <w:rsid w:val="279E3D66"/>
    <w:rsid w:val="2B116604"/>
    <w:rsid w:val="2B6C2E8E"/>
    <w:rsid w:val="2BF26BA9"/>
    <w:rsid w:val="2C674889"/>
    <w:rsid w:val="2C9853AF"/>
    <w:rsid w:val="2D1574AD"/>
    <w:rsid w:val="2EF05AAD"/>
    <w:rsid w:val="30471C90"/>
    <w:rsid w:val="30AF0AFD"/>
    <w:rsid w:val="30E3038A"/>
    <w:rsid w:val="30FB5BAE"/>
    <w:rsid w:val="3195161B"/>
    <w:rsid w:val="31F55B61"/>
    <w:rsid w:val="329219D5"/>
    <w:rsid w:val="32E05F20"/>
    <w:rsid w:val="32F52BCB"/>
    <w:rsid w:val="335C18DB"/>
    <w:rsid w:val="34260225"/>
    <w:rsid w:val="347F4840"/>
    <w:rsid w:val="36A927C3"/>
    <w:rsid w:val="36E1406F"/>
    <w:rsid w:val="37045EF7"/>
    <w:rsid w:val="384D2C3C"/>
    <w:rsid w:val="39F1096A"/>
    <w:rsid w:val="3A314396"/>
    <w:rsid w:val="3A424DD0"/>
    <w:rsid w:val="3C4847F2"/>
    <w:rsid w:val="3CBC75A3"/>
    <w:rsid w:val="3E045544"/>
    <w:rsid w:val="3E7B5EEE"/>
    <w:rsid w:val="3FC700BF"/>
    <w:rsid w:val="410B1B47"/>
    <w:rsid w:val="43E443EC"/>
    <w:rsid w:val="44366C11"/>
    <w:rsid w:val="448E0B79"/>
    <w:rsid w:val="44B62DC0"/>
    <w:rsid w:val="45526F8A"/>
    <w:rsid w:val="45C86554"/>
    <w:rsid w:val="47066414"/>
    <w:rsid w:val="47400090"/>
    <w:rsid w:val="48ED59EA"/>
    <w:rsid w:val="48EF6FD3"/>
    <w:rsid w:val="49FA7F3E"/>
    <w:rsid w:val="4A121AEF"/>
    <w:rsid w:val="4A4F47E3"/>
    <w:rsid w:val="4A52043D"/>
    <w:rsid w:val="4C9E2E2B"/>
    <w:rsid w:val="4CAB620B"/>
    <w:rsid w:val="4CE62F55"/>
    <w:rsid w:val="4D5E40FD"/>
    <w:rsid w:val="50590F0A"/>
    <w:rsid w:val="52A422B2"/>
    <w:rsid w:val="53AC571D"/>
    <w:rsid w:val="53D216B8"/>
    <w:rsid w:val="54282899"/>
    <w:rsid w:val="56154D79"/>
    <w:rsid w:val="56F0479A"/>
    <w:rsid w:val="578A7961"/>
    <w:rsid w:val="57A5575C"/>
    <w:rsid w:val="57F6096E"/>
    <w:rsid w:val="5AD65963"/>
    <w:rsid w:val="5D5E2E81"/>
    <w:rsid w:val="5E2B00CE"/>
    <w:rsid w:val="5E320407"/>
    <w:rsid w:val="5E4D0A79"/>
    <w:rsid w:val="5E631826"/>
    <w:rsid w:val="5EBC5630"/>
    <w:rsid w:val="5FE67E6A"/>
    <w:rsid w:val="608D3EAD"/>
    <w:rsid w:val="609951D5"/>
    <w:rsid w:val="6244736F"/>
    <w:rsid w:val="62693083"/>
    <w:rsid w:val="630C0E11"/>
    <w:rsid w:val="646E2960"/>
    <w:rsid w:val="655304B0"/>
    <w:rsid w:val="66733547"/>
    <w:rsid w:val="67D102F7"/>
    <w:rsid w:val="69084755"/>
    <w:rsid w:val="6A0A48F2"/>
    <w:rsid w:val="6A5E5FEB"/>
    <w:rsid w:val="6A7F636D"/>
    <w:rsid w:val="6B19056F"/>
    <w:rsid w:val="6B6D2669"/>
    <w:rsid w:val="6BC651DE"/>
    <w:rsid w:val="6E302E94"/>
    <w:rsid w:val="6E707442"/>
    <w:rsid w:val="6ED4372A"/>
    <w:rsid w:val="6FB102AC"/>
    <w:rsid w:val="70A326E2"/>
    <w:rsid w:val="72192D4B"/>
    <w:rsid w:val="732B0EB2"/>
    <w:rsid w:val="752261B5"/>
    <w:rsid w:val="75B42458"/>
    <w:rsid w:val="760767C2"/>
    <w:rsid w:val="766B0C64"/>
    <w:rsid w:val="792E65E7"/>
    <w:rsid w:val="79642DBB"/>
    <w:rsid w:val="7C8E1D99"/>
    <w:rsid w:val="7F27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1D8613-781A-4784-A28B-4AA3F99A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paragraph" w:styleId="a3">
    <w:name w:val="Body Text"/>
    <w:basedOn w:val="a"/>
    <w:next w:val="a"/>
    <w:link w:val="a4"/>
    <w:pPr>
      <w:widowControl/>
    </w:pPr>
    <w:rPr>
      <w:rFonts w:eastAsia="仿宋_GB2312"/>
      <w:color w:val="000000"/>
      <w:sz w:val="28"/>
      <w:szCs w:val="20"/>
    </w:rPr>
  </w:style>
  <w:style w:type="character" w:customStyle="1" w:styleId="a4">
    <w:name w:val="正文文本 字符"/>
    <w:link w:val="a3"/>
    <w:locked/>
    <w:rPr>
      <w:rFonts w:eastAsia="仿宋_GB2312"/>
      <w:color w:val="000000"/>
      <w:kern w:val="2"/>
      <w:sz w:val="28"/>
      <w:lang w:val="en-US" w:eastAsia="zh-CN" w:bidi="ar-SA"/>
    </w:rPr>
  </w:style>
  <w:style w:type="paragraph" w:styleId="a5">
    <w:name w:val="Body Text Indent"/>
    <w:basedOn w:val="a"/>
    <w:next w:val="a"/>
    <w:link w:val="a6"/>
    <w:pPr>
      <w:widowControl/>
      <w:ind w:firstLine="420"/>
    </w:pPr>
    <w:rPr>
      <w:color w:val="000000"/>
      <w:szCs w:val="20"/>
    </w:rPr>
  </w:style>
  <w:style w:type="character" w:customStyle="1" w:styleId="a6">
    <w:name w:val="正文文本缩进 字符"/>
    <w:link w:val="a5"/>
    <w:locked/>
    <w:rPr>
      <w:rFonts w:eastAsia="宋体"/>
      <w:color w:val="000000"/>
      <w:kern w:val="2"/>
      <w:sz w:val="21"/>
      <w:lang w:val="en-US" w:eastAsia="zh-CN" w:bidi="ar-SA"/>
    </w:rPr>
  </w:style>
  <w:style w:type="paragraph" w:styleId="a7">
    <w:name w:val="Balloon Text"/>
    <w:basedOn w:val="a"/>
    <w:link w:val="a8"/>
    <w:rPr>
      <w:sz w:val="18"/>
      <w:szCs w:val="18"/>
    </w:rPr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paragraph" w:styleId="a9">
    <w:name w:val="footer"/>
    <w:basedOn w:val="a"/>
    <w:link w:val="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Pr>
      <w:kern w:val="2"/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link w:val="ab"/>
    <w:rPr>
      <w:kern w:val="2"/>
      <w:sz w:val="18"/>
      <w:szCs w:val="18"/>
    </w:rPr>
  </w:style>
  <w:style w:type="paragraph" w:styleId="ad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  <w:bCs/>
    </w:rPr>
  </w:style>
  <w:style w:type="character" w:styleId="af0">
    <w:name w:val="FollowedHyperlink"/>
    <w:rPr>
      <w:color w:val="333333"/>
      <w:sz w:val="21"/>
      <w:szCs w:val="21"/>
      <w:u w:val="none"/>
    </w:rPr>
  </w:style>
  <w:style w:type="character" w:styleId="af1">
    <w:name w:val="Hyperlink"/>
    <w:rPr>
      <w:color w:val="333333"/>
      <w:sz w:val="21"/>
      <w:szCs w:val="21"/>
      <w:u w:val="none"/>
    </w:rPr>
  </w:style>
  <w:style w:type="character" w:customStyle="1" w:styleId="pageboxnumnonce">
    <w:name w:val="pagebox_num_nonce"/>
    <w:rPr>
      <w:color w:val="FFFFFF"/>
      <w:bdr w:val="single" w:sz="6" w:space="0" w:color="004EA2"/>
      <w:shd w:val="clear" w:color="auto" w:fill="004EA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3539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Manager/>
  <Company>Microsoft Corporation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毕业实习报告书</dc:title>
  <dc:subject/>
  <dc:creator>Qionghua_Zh</dc:creator>
  <cp:keywords/>
  <dc:description/>
  <cp:lastModifiedBy>oe z</cp:lastModifiedBy>
  <cp:revision>2</cp:revision>
  <cp:lastPrinted>2021-11-16T10:07:00Z</cp:lastPrinted>
  <dcterms:created xsi:type="dcterms:W3CDTF">2026-04-09T02:16:00Z</dcterms:created>
  <dcterms:modified xsi:type="dcterms:W3CDTF">2026-04-09T02:16:00Z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3967E9A8D4F645A5887A5C2685306EC7</vt:lpwstr>
  </property>
  <property fmtid="{D5CDD505-2E9C-101B-9397-08002B2CF9AE}" pid="4" name="KSOTemplateDocerSaveRecord">
    <vt:lpwstr>eyJoZGlkIjoiMzNhZWI5OTczMmFlOGFkZTQ2N2M1N2JmMjA1ZmJiNTEiLCJ1c2VySWQiOiIyMTQyMjE5ODkifQ==</vt:lpwstr>
  </property>
</Properties>
</file>