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721650" w14:textId="77777777" w:rsidR="00C94F7D" w:rsidRDefault="00C94F7D" w:rsidP="00C94F7D">
      <w:pPr>
        <w:rPr>
          <w:rFonts w:ascii="Raleway" w:hAnsi="Raleway"/>
          <w:color w:val="4FAB53"/>
        </w:rPr>
      </w:pPr>
      <w:r w:rsidRPr="00AC1740">
        <w:rPr>
          <w:rFonts w:ascii="Monotype Corsiva" w:hAnsi="Monotype Corsiva" w:cs="Apple Chancery"/>
          <w:noProof/>
          <w:color w:val="464648"/>
          <w:sz w:val="72"/>
          <w:szCs w:val="80"/>
          <w:lang w:eastAsia="en-US"/>
        </w:rPr>
        <w:drawing>
          <wp:anchor distT="0" distB="0" distL="114300" distR="114300" simplePos="0" relativeHeight="251661312" behindDoc="0" locked="0" layoutInCell="1" allowOverlap="1" wp14:anchorId="75DFE92B" wp14:editId="69EE546B">
            <wp:simplePos x="0" y="0"/>
            <wp:positionH relativeFrom="margin">
              <wp:posOffset>5121023</wp:posOffset>
            </wp:positionH>
            <wp:positionV relativeFrom="margin">
              <wp:posOffset>-537845</wp:posOffset>
            </wp:positionV>
            <wp:extent cx="1487805" cy="1800860"/>
            <wp:effectExtent l="0" t="0" r="0" b="0"/>
            <wp:wrapTight wrapText="bothSides">
              <wp:wrapPolygon edited="0">
                <wp:start x="8850" y="914"/>
                <wp:lineTo x="7375" y="2133"/>
                <wp:lineTo x="5531" y="5179"/>
                <wp:lineTo x="5531" y="8226"/>
                <wp:lineTo x="8850" y="11272"/>
                <wp:lineTo x="1475" y="11272"/>
                <wp:lineTo x="1475" y="16147"/>
                <wp:lineTo x="1844" y="19803"/>
                <wp:lineTo x="14750" y="20412"/>
                <wp:lineTo x="16594" y="20412"/>
                <wp:lineTo x="20282" y="17670"/>
                <wp:lineTo x="19913" y="11272"/>
                <wp:lineTo x="12538" y="11272"/>
                <wp:lineTo x="16594" y="7921"/>
                <wp:lineTo x="16594" y="5788"/>
                <wp:lineTo x="15119" y="3047"/>
                <wp:lineTo x="13275" y="914"/>
                <wp:lineTo x="8850" y="914"/>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erceptionVertical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87805" cy="1800860"/>
                    </a:xfrm>
                    <a:prstGeom prst="rect">
                      <a:avLst/>
                    </a:prstGeom>
                  </pic:spPr>
                </pic:pic>
              </a:graphicData>
            </a:graphic>
            <wp14:sizeRelH relativeFrom="page">
              <wp14:pctWidth>0</wp14:pctWidth>
            </wp14:sizeRelH>
            <wp14:sizeRelV relativeFrom="page">
              <wp14:pctHeight>0</wp14:pctHeight>
            </wp14:sizeRelV>
          </wp:anchor>
        </w:drawing>
      </w:r>
    </w:p>
    <w:p w14:paraId="0420ADA5" w14:textId="35CEF2B9" w:rsidR="00C94F7D" w:rsidRPr="00C94F7D" w:rsidRDefault="00C94F7D" w:rsidP="00C94F7D">
      <w:pPr>
        <w:rPr>
          <w:rFonts w:ascii="Raleway" w:hAnsi="Raleway"/>
          <w:color w:val="4FAB53"/>
        </w:rPr>
      </w:pPr>
      <w:r>
        <w:rPr>
          <w:rFonts w:ascii="Raleway" w:hAnsi="Raleway"/>
          <w:color w:val="4FAB53"/>
          <w:sz w:val="48"/>
          <w:szCs w:val="52"/>
        </w:rPr>
        <w:t xml:space="preserve">MIND SCIENCES INTERVENTIONS </w:t>
      </w:r>
    </w:p>
    <w:p w14:paraId="25E3C1FD" w14:textId="77777777" w:rsidR="00C94F7D" w:rsidRDefault="00C94F7D" w:rsidP="001E1BFA">
      <w:pPr>
        <w:rPr>
          <w:rFonts w:ascii="Maven Pro" w:hAnsi="Maven Pro"/>
          <w:b/>
          <w:color w:val="000000" w:themeColor="text1"/>
          <w:sz w:val="28"/>
          <w:szCs w:val="28"/>
        </w:rPr>
      </w:pPr>
    </w:p>
    <w:p w14:paraId="2D95CA59" w14:textId="77777777" w:rsidR="00C94F7D" w:rsidRDefault="00C94F7D" w:rsidP="001E1BFA">
      <w:pPr>
        <w:rPr>
          <w:rFonts w:ascii="Maven Pro" w:hAnsi="Maven Pro"/>
          <w:b/>
          <w:color w:val="000000" w:themeColor="text1"/>
          <w:sz w:val="28"/>
          <w:szCs w:val="28"/>
        </w:rPr>
      </w:pPr>
    </w:p>
    <w:p w14:paraId="1AB35D88" w14:textId="77777777" w:rsidR="001E1BFA" w:rsidRPr="00464EC5" w:rsidRDefault="001E1BFA" w:rsidP="001E1BFA">
      <w:pPr>
        <w:rPr>
          <w:rFonts w:ascii="Maven Pro" w:eastAsia="Palatino" w:hAnsi="Maven Pro" w:cs="Palatino"/>
          <w:b/>
          <w:color w:val="000000" w:themeColor="text1"/>
          <w:sz w:val="28"/>
          <w:szCs w:val="22"/>
        </w:rPr>
      </w:pPr>
      <w:r w:rsidRPr="00464EC5">
        <w:rPr>
          <w:rFonts w:ascii="Maven Pro" w:eastAsia="Palatino" w:hAnsi="Maven Pro" w:cs="Palatino"/>
          <w:b/>
          <w:color w:val="000000" w:themeColor="text1"/>
          <w:sz w:val="28"/>
          <w:szCs w:val="22"/>
        </w:rPr>
        <w:t>Implicit Bias Interventions</w:t>
      </w:r>
    </w:p>
    <w:p w14:paraId="6E17E36D" w14:textId="77777777" w:rsidR="001E1BFA" w:rsidRPr="00E4354D" w:rsidRDefault="001E1BFA" w:rsidP="001E1BFA">
      <w:pPr>
        <w:rPr>
          <w:rFonts w:ascii="Maven Pro" w:eastAsia="Palatino" w:hAnsi="Maven Pro" w:cs="Palatino"/>
          <w:color w:val="000000" w:themeColor="text1"/>
          <w:szCs w:val="22"/>
          <w:u w:val="single"/>
        </w:rPr>
      </w:pPr>
    </w:p>
    <w:p w14:paraId="257CAF35" w14:textId="77777777" w:rsidR="001E1BFA" w:rsidRPr="00E4354D" w:rsidRDefault="001E1BFA" w:rsidP="001E1BFA">
      <w:pPr>
        <w:rPr>
          <w:rFonts w:ascii="Maven Pro" w:eastAsia="Palatino" w:hAnsi="Maven Pro" w:cs="Palatino"/>
          <w:color w:val="000000" w:themeColor="text1"/>
          <w:szCs w:val="22"/>
        </w:rPr>
      </w:pPr>
      <w:r w:rsidRPr="00E4354D">
        <w:rPr>
          <w:rFonts w:ascii="Maven Pro" w:eastAsia="Palatino" w:hAnsi="Maven Pro" w:cs="Palatino"/>
          <w:color w:val="000000" w:themeColor="text1"/>
          <w:szCs w:val="22"/>
          <w:u w:val="single"/>
        </w:rPr>
        <w:t>“De-Biasing” – Efforts to Reduce Implicit Bias</w:t>
      </w:r>
      <w:r w:rsidRPr="00E4354D">
        <w:rPr>
          <w:rFonts w:ascii="Maven Pro" w:eastAsia="Palatino" w:hAnsi="Maven Pro" w:cs="Palatino"/>
          <w:color w:val="000000" w:themeColor="text1"/>
          <w:szCs w:val="22"/>
        </w:rPr>
        <w:t xml:space="preserve"> (i.e. “break the prejudice habit”)</w:t>
      </w:r>
    </w:p>
    <w:p w14:paraId="3B5A393B" w14:textId="77777777" w:rsidR="001E1BFA" w:rsidRPr="00E4354D" w:rsidRDefault="001E1BFA" w:rsidP="001E1BFA">
      <w:pPr>
        <w:rPr>
          <w:rFonts w:ascii="Maven Pro" w:eastAsia="Palatino" w:hAnsi="Maven Pro" w:cs="Palatino"/>
          <w:color w:val="000000" w:themeColor="text1"/>
          <w:szCs w:val="22"/>
        </w:rPr>
      </w:pPr>
    </w:p>
    <w:p w14:paraId="0F525006" w14:textId="77777777" w:rsidR="001E1BFA" w:rsidRPr="00E4354D" w:rsidRDefault="001E1BFA" w:rsidP="001E1BFA">
      <w:pPr>
        <w:rPr>
          <w:rFonts w:ascii="Maven Pro" w:eastAsia="Palatino" w:hAnsi="Maven Pro" w:cs="Palatino"/>
          <w:color w:val="000000" w:themeColor="text1"/>
          <w:szCs w:val="22"/>
        </w:rPr>
      </w:pPr>
      <w:r w:rsidRPr="00E4354D">
        <w:rPr>
          <w:rFonts w:ascii="Maven Pro" w:eastAsia="Palatino" w:hAnsi="Maven Pro" w:cs="Palatino"/>
          <w:i/>
          <w:color w:val="000000" w:themeColor="text1"/>
          <w:szCs w:val="22"/>
        </w:rPr>
        <w:t>Stereotype Behavior Replacement</w:t>
      </w:r>
      <w:r w:rsidRPr="00E4354D">
        <w:rPr>
          <w:rFonts w:ascii="Maven Pro" w:eastAsia="Palatino" w:hAnsi="Maven Pro" w:cs="Palatino"/>
          <w:color w:val="000000" w:themeColor="text1"/>
          <w:szCs w:val="22"/>
        </w:rPr>
        <w:t>: Recognize when a response is based on a stereotype, label the response as stereotypical, reflect on why the response occurred, and consider how this biased response could be avoided in future. Replace the biased response with one that is consistent with egalitarian values.</w:t>
      </w:r>
    </w:p>
    <w:p w14:paraId="63D4A382" w14:textId="77777777" w:rsidR="001E1BFA" w:rsidRPr="00E4354D" w:rsidRDefault="001E1BFA" w:rsidP="001E1BFA">
      <w:pPr>
        <w:rPr>
          <w:rFonts w:ascii="Maven Pro" w:eastAsia="Palatino" w:hAnsi="Maven Pro" w:cs="Palatino"/>
          <w:color w:val="000000" w:themeColor="text1"/>
          <w:szCs w:val="22"/>
        </w:rPr>
      </w:pPr>
    </w:p>
    <w:p w14:paraId="6F91AE4E" w14:textId="77777777" w:rsidR="001E1BFA" w:rsidRPr="00E4354D" w:rsidRDefault="001E1BFA" w:rsidP="001E1BFA">
      <w:pPr>
        <w:rPr>
          <w:rFonts w:ascii="Maven Pro" w:eastAsia="Palatino" w:hAnsi="Maven Pro" w:cs="Palatino"/>
          <w:color w:val="000000" w:themeColor="text1"/>
          <w:szCs w:val="22"/>
        </w:rPr>
      </w:pPr>
      <w:r w:rsidRPr="00E4354D">
        <w:rPr>
          <w:rFonts w:ascii="Maven Pro" w:eastAsia="Palatino" w:hAnsi="Maven Pro" w:cs="Palatino"/>
          <w:i/>
          <w:color w:val="000000" w:themeColor="text1"/>
          <w:szCs w:val="22"/>
        </w:rPr>
        <w:t>Counter-stereotypic imaging</w:t>
      </w:r>
      <w:r w:rsidRPr="00E4354D">
        <w:rPr>
          <w:rFonts w:ascii="Maven Pro" w:eastAsia="Palatino" w:hAnsi="Maven Pro" w:cs="Palatino"/>
          <w:color w:val="000000" w:themeColor="text1"/>
          <w:szCs w:val="22"/>
        </w:rPr>
        <w:t>: Imagine, in detail, counter-stereotypic others. These individuals can be real, fictional, or imagined. The strat</w:t>
      </w:r>
      <w:bookmarkStart w:id="0" w:name="_GoBack"/>
      <w:bookmarkEnd w:id="0"/>
      <w:r w:rsidRPr="00E4354D">
        <w:rPr>
          <w:rFonts w:ascii="Maven Pro" w:eastAsia="Palatino" w:hAnsi="Maven Pro" w:cs="Palatino"/>
          <w:color w:val="000000" w:themeColor="text1"/>
          <w:szCs w:val="22"/>
        </w:rPr>
        <w:t>egy makes these images more readily available and useful for countering stereotypes.</w:t>
      </w:r>
    </w:p>
    <w:p w14:paraId="42D8DEBF" w14:textId="77777777" w:rsidR="001E1BFA" w:rsidRPr="00E4354D" w:rsidRDefault="001E1BFA" w:rsidP="001E1BFA">
      <w:pPr>
        <w:rPr>
          <w:rFonts w:ascii="Maven Pro" w:hAnsi="Maven Pro"/>
          <w:szCs w:val="22"/>
        </w:rPr>
      </w:pPr>
    </w:p>
    <w:p w14:paraId="14E61B55" w14:textId="77777777" w:rsidR="001E1BFA" w:rsidRDefault="001E1BFA" w:rsidP="001E1BFA">
      <w:pPr>
        <w:rPr>
          <w:rFonts w:ascii="Maven Pro" w:hAnsi="Maven Pro"/>
          <w:szCs w:val="22"/>
        </w:rPr>
      </w:pPr>
      <w:r w:rsidRPr="00E4354D">
        <w:rPr>
          <w:rFonts w:ascii="Maven Pro" w:hAnsi="Maven Pro"/>
          <w:i/>
          <w:szCs w:val="22"/>
        </w:rPr>
        <w:t xml:space="preserve">Individuation: </w:t>
      </w:r>
      <w:r w:rsidRPr="00E4354D">
        <w:rPr>
          <w:rFonts w:ascii="Maven Pro" w:hAnsi="Maven Pro"/>
          <w:szCs w:val="22"/>
        </w:rPr>
        <w:t>Gather specific information about individuals, in order to prevent making stereotypic inferences. This strategy helps people evaluate others based on personal, rather than group-based, attributes.</w:t>
      </w:r>
    </w:p>
    <w:p w14:paraId="11F7DFAB" w14:textId="77777777" w:rsidR="00173892" w:rsidRDefault="00173892" w:rsidP="001E1BFA">
      <w:pPr>
        <w:rPr>
          <w:rFonts w:ascii="Maven Pro" w:hAnsi="Maven Pro"/>
          <w:szCs w:val="22"/>
        </w:rPr>
      </w:pPr>
    </w:p>
    <w:p w14:paraId="5AB34C77" w14:textId="77777777" w:rsidR="001E1BFA" w:rsidRDefault="001E1BFA" w:rsidP="001E1BFA">
      <w:pPr>
        <w:rPr>
          <w:rFonts w:ascii="Maven Pro" w:hAnsi="Maven Pro"/>
          <w:szCs w:val="22"/>
        </w:rPr>
      </w:pPr>
      <w:r w:rsidRPr="00E4354D">
        <w:rPr>
          <w:rFonts w:ascii="Maven Pro" w:hAnsi="Maven Pro"/>
          <w:i/>
          <w:szCs w:val="22"/>
        </w:rPr>
        <w:t>Perspective</w:t>
      </w:r>
      <w:r w:rsidRPr="00E4354D">
        <w:rPr>
          <w:rFonts w:ascii="Maven Pro" w:hAnsi="Maven Pro"/>
          <w:i/>
          <w:spacing w:val="-4"/>
          <w:szCs w:val="22"/>
        </w:rPr>
        <w:t xml:space="preserve"> </w:t>
      </w:r>
      <w:r w:rsidRPr="00E4354D">
        <w:rPr>
          <w:rFonts w:ascii="Maven Pro" w:hAnsi="Maven Pro"/>
          <w:i/>
          <w:szCs w:val="22"/>
        </w:rPr>
        <w:t>Taking:</w:t>
      </w:r>
      <w:r w:rsidRPr="00E4354D">
        <w:rPr>
          <w:rFonts w:ascii="Maven Pro" w:hAnsi="Maven Pro"/>
          <w:i/>
          <w:spacing w:val="-4"/>
          <w:szCs w:val="22"/>
        </w:rPr>
        <w:t xml:space="preserve"> </w:t>
      </w:r>
      <w:r w:rsidRPr="00E4354D">
        <w:rPr>
          <w:rFonts w:ascii="Maven Pro" w:hAnsi="Maven Pro"/>
          <w:szCs w:val="22"/>
        </w:rPr>
        <w:t>Imagine oneself</w:t>
      </w:r>
      <w:r w:rsidRPr="00E4354D">
        <w:rPr>
          <w:rFonts w:ascii="Maven Pro" w:hAnsi="Maven Pro"/>
          <w:spacing w:val="-6"/>
          <w:szCs w:val="22"/>
        </w:rPr>
        <w:t xml:space="preserve"> </w:t>
      </w:r>
      <w:r w:rsidRPr="00E4354D">
        <w:rPr>
          <w:rFonts w:ascii="Maven Pro" w:hAnsi="Maven Pro"/>
          <w:szCs w:val="22"/>
        </w:rPr>
        <w:t>to</w:t>
      </w:r>
      <w:r w:rsidRPr="00E4354D">
        <w:rPr>
          <w:rFonts w:ascii="Maven Pro" w:hAnsi="Maven Pro"/>
          <w:spacing w:val="-3"/>
          <w:szCs w:val="22"/>
        </w:rPr>
        <w:t xml:space="preserve"> </w:t>
      </w:r>
      <w:r w:rsidRPr="00E4354D">
        <w:rPr>
          <w:rFonts w:ascii="Maven Pro" w:hAnsi="Maven Pro"/>
          <w:szCs w:val="22"/>
        </w:rPr>
        <w:t>be</w:t>
      </w:r>
      <w:r w:rsidRPr="00E4354D">
        <w:rPr>
          <w:rFonts w:ascii="Maven Pro" w:hAnsi="Maven Pro"/>
          <w:spacing w:val="-6"/>
          <w:szCs w:val="22"/>
        </w:rPr>
        <w:t xml:space="preserve"> </w:t>
      </w:r>
      <w:r w:rsidRPr="00E4354D">
        <w:rPr>
          <w:rFonts w:ascii="Maven Pro" w:hAnsi="Maven Pro"/>
          <w:szCs w:val="22"/>
        </w:rPr>
        <w:t>a</w:t>
      </w:r>
      <w:r w:rsidRPr="00E4354D">
        <w:rPr>
          <w:rFonts w:ascii="Maven Pro" w:hAnsi="Maven Pro"/>
          <w:spacing w:val="-5"/>
          <w:szCs w:val="22"/>
        </w:rPr>
        <w:t xml:space="preserve"> </w:t>
      </w:r>
      <w:r w:rsidRPr="00E4354D">
        <w:rPr>
          <w:rFonts w:ascii="Maven Pro" w:hAnsi="Maven Pro"/>
          <w:szCs w:val="22"/>
        </w:rPr>
        <w:t>member</w:t>
      </w:r>
      <w:r w:rsidRPr="00E4354D">
        <w:rPr>
          <w:rFonts w:ascii="Maven Pro" w:hAnsi="Maven Pro"/>
          <w:spacing w:val="-6"/>
          <w:szCs w:val="22"/>
        </w:rPr>
        <w:t xml:space="preserve"> </w:t>
      </w:r>
      <w:r w:rsidRPr="00E4354D">
        <w:rPr>
          <w:rFonts w:ascii="Maven Pro" w:hAnsi="Maven Pro"/>
          <w:szCs w:val="22"/>
        </w:rPr>
        <w:t>of</w:t>
      </w:r>
      <w:r w:rsidRPr="00E4354D">
        <w:rPr>
          <w:rFonts w:ascii="Maven Pro" w:hAnsi="Maven Pro"/>
          <w:spacing w:val="-5"/>
          <w:szCs w:val="22"/>
        </w:rPr>
        <w:t xml:space="preserve"> </w:t>
      </w:r>
      <w:r w:rsidRPr="00E4354D">
        <w:rPr>
          <w:rFonts w:ascii="Maven Pro" w:hAnsi="Maven Pro"/>
          <w:szCs w:val="22"/>
        </w:rPr>
        <w:t>a</w:t>
      </w:r>
      <w:r w:rsidRPr="00E4354D">
        <w:rPr>
          <w:rFonts w:ascii="Maven Pro" w:hAnsi="Maven Pro"/>
          <w:spacing w:val="-5"/>
          <w:szCs w:val="22"/>
        </w:rPr>
        <w:t xml:space="preserve"> </w:t>
      </w:r>
      <w:r w:rsidRPr="00E4354D">
        <w:rPr>
          <w:rFonts w:ascii="Maven Pro" w:hAnsi="Maven Pro"/>
          <w:szCs w:val="22"/>
        </w:rPr>
        <w:t>stereotyped</w:t>
      </w:r>
      <w:r w:rsidRPr="00E4354D">
        <w:rPr>
          <w:rFonts w:ascii="Maven Pro" w:hAnsi="Maven Pro"/>
          <w:spacing w:val="-6"/>
          <w:szCs w:val="22"/>
        </w:rPr>
        <w:t xml:space="preserve"> </w:t>
      </w:r>
      <w:r w:rsidRPr="00E4354D">
        <w:rPr>
          <w:rFonts w:ascii="Maven Pro" w:hAnsi="Maven Pro"/>
          <w:szCs w:val="22"/>
        </w:rPr>
        <w:t>group. This increases empathy toward the group and reduces automatic group-based</w:t>
      </w:r>
      <w:r w:rsidRPr="00E4354D">
        <w:rPr>
          <w:rFonts w:ascii="Maven Pro" w:hAnsi="Maven Pro"/>
          <w:spacing w:val="-4"/>
          <w:szCs w:val="22"/>
        </w:rPr>
        <w:t xml:space="preserve"> </w:t>
      </w:r>
      <w:r w:rsidRPr="00E4354D">
        <w:rPr>
          <w:rFonts w:ascii="Maven Pro" w:hAnsi="Maven Pro"/>
          <w:szCs w:val="22"/>
        </w:rPr>
        <w:t xml:space="preserve">evaluations. </w:t>
      </w:r>
    </w:p>
    <w:p w14:paraId="2B89611A" w14:textId="77777777" w:rsidR="001E1BFA" w:rsidRPr="00E4354D" w:rsidRDefault="001E1BFA" w:rsidP="001E1BFA">
      <w:pPr>
        <w:rPr>
          <w:rFonts w:ascii="Maven Pro" w:hAnsi="Maven Pro"/>
          <w:szCs w:val="22"/>
        </w:rPr>
      </w:pPr>
    </w:p>
    <w:p w14:paraId="505EDD30" w14:textId="77777777" w:rsidR="001E1BFA" w:rsidRPr="00E4354D" w:rsidRDefault="001E1BFA" w:rsidP="001E1BFA">
      <w:pPr>
        <w:rPr>
          <w:rFonts w:ascii="Maven Pro" w:hAnsi="Maven Pro"/>
          <w:szCs w:val="22"/>
        </w:rPr>
      </w:pPr>
      <w:r w:rsidRPr="00E4354D">
        <w:rPr>
          <w:rFonts w:ascii="Maven Pro" w:hAnsi="Maven Pro"/>
          <w:i/>
          <w:szCs w:val="22"/>
        </w:rPr>
        <w:t>Increase Opportunities for Contact</w:t>
      </w:r>
      <w:r w:rsidRPr="00E4354D">
        <w:rPr>
          <w:rFonts w:ascii="Maven Pro" w:hAnsi="Maven Pro"/>
          <w:szCs w:val="22"/>
        </w:rPr>
        <w:t>: Seek opportunities to encounter and engage in positive interactions with others. Contact decreases bias by altering mental representations of the group and improving evaluations of the group.</w:t>
      </w:r>
    </w:p>
    <w:p w14:paraId="625863DC" w14:textId="77777777" w:rsidR="001E1BFA" w:rsidRPr="00E4354D" w:rsidRDefault="001E1BFA" w:rsidP="001E1BFA">
      <w:pPr>
        <w:contextualSpacing/>
        <w:rPr>
          <w:rFonts w:ascii="Maven Pro" w:hAnsi="Maven Pro"/>
          <w:color w:val="000000" w:themeColor="text1"/>
          <w:szCs w:val="22"/>
        </w:rPr>
      </w:pPr>
    </w:p>
    <w:p w14:paraId="73FBDE90" w14:textId="77777777" w:rsidR="001E1BFA" w:rsidRPr="00E4354D" w:rsidRDefault="001E1BFA" w:rsidP="001E1BFA">
      <w:pPr>
        <w:rPr>
          <w:rFonts w:ascii="Maven Pro" w:eastAsia="Palatino" w:hAnsi="Maven Pro" w:cs="Palatino"/>
          <w:color w:val="000000" w:themeColor="text1"/>
          <w:szCs w:val="22"/>
          <w:u w:val="single"/>
        </w:rPr>
      </w:pPr>
      <w:r w:rsidRPr="00E4354D">
        <w:rPr>
          <w:rFonts w:ascii="Maven Pro" w:eastAsia="Palatino" w:hAnsi="Maven Pro" w:cs="Palatino"/>
          <w:color w:val="000000" w:themeColor="text1"/>
          <w:szCs w:val="22"/>
          <w:u w:val="single"/>
        </w:rPr>
        <w:t>Break the Link Between Bias and Behavior</w:t>
      </w:r>
    </w:p>
    <w:p w14:paraId="20962CE1" w14:textId="77777777" w:rsidR="001E1BFA" w:rsidRPr="00E4354D" w:rsidRDefault="001E1BFA" w:rsidP="001E1BFA">
      <w:pPr>
        <w:rPr>
          <w:rFonts w:ascii="Maven Pro" w:eastAsia="Palatino" w:hAnsi="Maven Pro" w:cs="Palatino"/>
          <w:color w:val="000000" w:themeColor="text1"/>
          <w:szCs w:val="22"/>
        </w:rPr>
      </w:pPr>
    </w:p>
    <w:p w14:paraId="3C44833D" w14:textId="77777777" w:rsidR="001E1BFA" w:rsidRPr="00E4354D" w:rsidRDefault="001E1BFA" w:rsidP="001E1BFA">
      <w:pPr>
        <w:pStyle w:val="BodyText"/>
        <w:ind w:left="0"/>
        <w:rPr>
          <w:rFonts w:ascii="Maven Pro" w:hAnsi="Maven Pro"/>
          <w:szCs w:val="22"/>
        </w:rPr>
      </w:pPr>
      <w:r w:rsidRPr="00E4354D">
        <w:rPr>
          <w:rFonts w:ascii="Maven Pro" w:hAnsi="Maven Pro"/>
          <w:i/>
          <w:szCs w:val="22"/>
        </w:rPr>
        <w:t xml:space="preserve">Doubt Objectivity: </w:t>
      </w:r>
      <w:r w:rsidRPr="00E4354D">
        <w:rPr>
          <w:rFonts w:ascii="Maven Pro" w:hAnsi="Maven Pro"/>
          <w:szCs w:val="22"/>
        </w:rPr>
        <w:t>Presuming oneself to be objective actually increases the role of implicit bias. Acknowledge the presence of bias in order to counter its impact.</w:t>
      </w:r>
    </w:p>
    <w:p w14:paraId="2B6B8A49" w14:textId="77777777" w:rsidR="001E1BFA" w:rsidRPr="00E4354D" w:rsidRDefault="001E1BFA" w:rsidP="001E1BFA">
      <w:pPr>
        <w:pStyle w:val="BodyText"/>
        <w:ind w:left="0"/>
        <w:rPr>
          <w:rFonts w:ascii="Maven Pro" w:hAnsi="Maven Pro"/>
          <w:szCs w:val="22"/>
        </w:rPr>
      </w:pPr>
    </w:p>
    <w:p w14:paraId="57A4E52A" w14:textId="77777777" w:rsidR="001E1BFA" w:rsidRPr="00E4354D" w:rsidRDefault="001E1BFA" w:rsidP="001E1BFA">
      <w:pPr>
        <w:pStyle w:val="BodyText"/>
        <w:ind w:left="0"/>
        <w:rPr>
          <w:rFonts w:ascii="Maven Pro" w:hAnsi="Maven Pro"/>
          <w:szCs w:val="22"/>
        </w:rPr>
      </w:pPr>
      <w:r w:rsidRPr="00E4354D">
        <w:rPr>
          <w:rFonts w:ascii="Maven Pro" w:hAnsi="Maven Pro"/>
          <w:i/>
          <w:szCs w:val="22"/>
        </w:rPr>
        <w:t>Increase Motivation to be Fair</w:t>
      </w:r>
      <w:r w:rsidRPr="00E4354D">
        <w:rPr>
          <w:rFonts w:ascii="Maven Pro" w:hAnsi="Maven Pro"/>
          <w:szCs w:val="22"/>
        </w:rPr>
        <w:t>: Being internally motivated to be fair, rather than fear of external judgments, tends to decrease biased</w:t>
      </w:r>
      <w:r w:rsidRPr="00E4354D">
        <w:rPr>
          <w:rFonts w:ascii="Maven Pro" w:hAnsi="Maven Pro"/>
          <w:spacing w:val="-7"/>
          <w:szCs w:val="22"/>
        </w:rPr>
        <w:t xml:space="preserve"> </w:t>
      </w:r>
      <w:r w:rsidRPr="00E4354D">
        <w:rPr>
          <w:rFonts w:ascii="Maven Pro" w:hAnsi="Maven Pro"/>
          <w:szCs w:val="22"/>
        </w:rPr>
        <w:t>actions.</w:t>
      </w:r>
    </w:p>
    <w:p w14:paraId="6BF86382" w14:textId="77777777" w:rsidR="001E1BFA" w:rsidRPr="00E4354D" w:rsidRDefault="001E1BFA" w:rsidP="001E1BFA">
      <w:pPr>
        <w:pStyle w:val="BodyText"/>
        <w:ind w:left="0"/>
        <w:rPr>
          <w:rFonts w:ascii="Maven Pro" w:hAnsi="Maven Pro"/>
          <w:szCs w:val="22"/>
        </w:rPr>
      </w:pPr>
    </w:p>
    <w:p w14:paraId="330E579B" w14:textId="77777777" w:rsidR="001E1BFA" w:rsidRPr="00E4354D" w:rsidRDefault="001E1BFA" w:rsidP="001E1BFA">
      <w:pPr>
        <w:pStyle w:val="BodyText"/>
        <w:ind w:left="0"/>
        <w:rPr>
          <w:rFonts w:ascii="Maven Pro" w:hAnsi="Maven Pro"/>
          <w:szCs w:val="22"/>
        </w:rPr>
      </w:pPr>
      <w:r w:rsidRPr="00E4354D">
        <w:rPr>
          <w:rFonts w:ascii="Maven Pro" w:hAnsi="Maven Pro" w:cs="Palatino"/>
          <w:i/>
          <w:szCs w:val="22"/>
        </w:rPr>
        <w:t>Improve</w:t>
      </w:r>
      <w:r w:rsidRPr="00E4354D">
        <w:rPr>
          <w:rFonts w:ascii="Maven Pro" w:hAnsi="Maven Pro" w:cs="Palatino"/>
          <w:i/>
          <w:spacing w:val="-14"/>
          <w:szCs w:val="22"/>
        </w:rPr>
        <w:t xml:space="preserve"> </w:t>
      </w:r>
      <w:r w:rsidRPr="00E4354D">
        <w:rPr>
          <w:rFonts w:ascii="Maven Pro" w:hAnsi="Maven Pro" w:cs="Palatino"/>
          <w:i/>
          <w:szCs w:val="22"/>
        </w:rPr>
        <w:t>Conditions</w:t>
      </w:r>
      <w:r w:rsidRPr="00E4354D">
        <w:rPr>
          <w:rFonts w:ascii="Maven Pro" w:hAnsi="Maven Pro" w:cs="Palatino"/>
          <w:i/>
          <w:spacing w:val="-12"/>
          <w:szCs w:val="22"/>
        </w:rPr>
        <w:t xml:space="preserve"> </w:t>
      </w:r>
      <w:r w:rsidRPr="00E4354D">
        <w:rPr>
          <w:rFonts w:ascii="Maven Pro" w:hAnsi="Maven Pro" w:cs="Palatino"/>
          <w:i/>
          <w:szCs w:val="22"/>
        </w:rPr>
        <w:t>of</w:t>
      </w:r>
      <w:r w:rsidRPr="00E4354D">
        <w:rPr>
          <w:rFonts w:ascii="Maven Pro" w:hAnsi="Maven Pro" w:cs="Palatino"/>
          <w:i/>
          <w:spacing w:val="-14"/>
          <w:szCs w:val="22"/>
        </w:rPr>
        <w:t xml:space="preserve"> </w:t>
      </w:r>
      <w:r w:rsidRPr="00E4354D">
        <w:rPr>
          <w:rFonts w:ascii="Maven Pro" w:hAnsi="Maven Pro" w:cs="Palatino"/>
          <w:i/>
          <w:szCs w:val="22"/>
        </w:rPr>
        <w:t>Decision-making</w:t>
      </w:r>
      <w:r w:rsidRPr="00E4354D">
        <w:rPr>
          <w:rFonts w:ascii="Maven Pro" w:hAnsi="Maven Pro"/>
          <w:szCs w:val="22"/>
        </w:rPr>
        <w:t>:</w:t>
      </w:r>
      <w:r w:rsidRPr="00E4354D">
        <w:rPr>
          <w:rFonts w:ascii="Maven Pro" w:hAnsi="Maven Pro"/>
          <w:spacing w:val="35"/>
          <w:szCs w:val="22"/>
        </w:rPr>
        <w:t xml:space="preserve"> </w:t>
      </w:r>
      <w:r w:rsidRPr="00E4354D">
        <w:rPr>
          <w:rFonts w:ascii="Maven Pro" w:hAnsi="Maven Pro"/>
          <w:szCs w:val="22"/>
        </w:rPr>
        <w:t xml:space="preserve">Think slow. Engage in mindful, deliberate processing to prevent implicit biases from kicking in and determining behaviors. </w:t>
      </w:r>
    </w:p>
    <w:p w14:paraId="4843A602" w14:textId="77777777" w:rsidR="001E1BFA" w:rsidRPr="00E4354D" w:rsidRDefault="001E1BFA" w:rsidP="001E1BFA">
      <w:pPr>
        <w:pStyle w:val="BodyText"/>
        <w:ind w:left="0"/>
        <w:rPr>
          <w:rFonts w:ascii="Maven Pro" w:hAnsi="Maven Pro"/>
          <w:szCs w:val="22"/>
        </w:rPr>
      </w:pPr>
    </w:p>
    <w:p w14:paraId="4A3F46A8" w14:textId="698BF83A" w:rsidR="00F6255C" w:rsidRDefault="001E1BFA" w:rsidP="001E1BFA">
      <w:pPr>
        <w:rPr>
          <w:rFonts w:ascii="Maven Pro" w:hAnsi="Maven Pro"/>
          <w:szCs w:val="22"/>
        </w:rPr>
      </w:pPr>
      <w:r w:rsidRPr="00E4354D">
        <w:rPr>
          <w:rFonts w:ascii="Maven Pro" w:hAnsi="Maven Pro"/>
          <w:i/>
          <w:szCs w:val="22"/>
        </w:rPr>
        <w:t>Count:</w:t>
      </w:r>
      <w:r w:rsidRPr="00E4354D">
        <w:rPr>
          <w:rFonts w:ascii="Maven Pro" w:hAnsi="Maven Pro"/>
          <w:szCs w:val="22"/>
        </w:rPr>
        <w:t xml:space="preserve"> </w:t>
      </w:r>
      <w:r>
        <w:rPr>
          <w:rFonts w:ascii="Maven Pro" w:hAnsi="Maven Pro"/>
          <w:szCs w:val="22"/>
        </w:rPr>
        <w:t>U</w:t>
      </w:r>
      <w:r w:rsidRPr="00E4354D">
        <w:rPr>
          <w:rFonts w:ascii="Maven Pro" w:hAnsi="Maven Pro"/>
          <w:szCs w:val="22"/>
        </w:rPr>
        <w:t>se data</w:t>
      </w:r>
      <w:r>
        <w:rPr>
          <w:rFonts w:ascii="Maven Pro" w:hAnsi="Maven Pro"/>
          <w:szCs w:val="22"/>
        </w:rPr>
        <w:t xml:space="preserve"> to detect biased behavior. Data can</w:t>
      </w:r>
      <w:r w:rsidRPr="00E4354D">
        <w:rPr>
          <w:rFonts w:ascii="Maven Pro" w:hAnsi="Maven Pro"/>
          <w:szCs w:val="22"/>
        </w:rPr>
        <w:t xml:space="preserve"> reveal racially disparate outcomes and </w:t>
      </w:r>
      <w:r>
        <w:rPr>
          <w:rFonts w:ascii="Maven Pro" w:hAnsi="Maven Pro"/>
          <w:szCs w:val="22"/>
        </w:rPr>
        <w:t xml:space="preserve">help to </w:t>
      </w:r>
      <w:r w:rsidRPr="00E4354D">
        <w:rPr>
          <w:rFonts w:ascii="Maven Pro" w:hAnsi="Maven Pro"/>
          <w:szCs w:val="22"/>
        </w:rPr>
        <w:t xml:space="preserve">identify patterns of behavior that may contribute to disparities. </w:t>
      </w:r>
    </w:p>
    <w:p w14:paraId="39BEC8AD" w14:textId="77777777" w:rsidR="001E1BFA" w:rsidRPr="001E1BFA" w:rsidRDefault="001E1BFA" w:rsidP="001E1BFA">
      <w:pPr>
        <w:rPr>
          <w:rFonts w:ascii="Maven Pro" w:eastAsia="Palatino" w:hAnsi="Maven Pro" w:cs="Palatino"/>
          <w:i/>
          <w:color w:val="000000" w:themeColor="text1"/>
          <w:szCs w:val="22"/>
        </w:rPr>
      </w:pPr>
    </w:p>
    <w:p w14:paraId="2FF6226C" w14:textId="77777777" w:rsidR="00C94F7D" w:rsidRDefault="00C94F7D" w:rsidP="001E1BFA">
      <w:pPr>
        <w:pStyle w:val="BodyText"/>
        <w:ind w:left="0"/>
        <w:rPr>
          <w:rFonts w:ascii="Maven Pro" w:hAnsi="Maven Pro"/>
          <w:b/>
          <w:sz w:val="26"/>
          <w:szCs w:val="26"/>
        </w:rPr>
      </w:pPr>
    </w:p>
    <w:p w14:paraId="5F42801E" w14:textId="77777777" w:rsidR="00C94F7D" w:rsidRDefault="00C94F7D" w:rsidP="001E1BFA">
      <w:pPr>
        <w:pStyle w:val="BodyText"/>
        <w:ind w:left="0"/>
        <w:rPr>
          <w:rFonts w:ascii="Maven Pro" w:hAnsi="Maven Pro"/>
          <w:b/>
          <w:sz w:val="26"/>
          <w:szCs w:val="26"/>
        </w:rPr>
      </w:pPr>
    </w:p>
    <w:p w14:paraId="54AE1907" w14:textId="77777777" w:rsidR="00C53FEF" w:rsidRPr="00464EC5" w:rsidRDefault="00D04673" w:rsidP="001E1BFA">
      <w:pPr>
        <w:pStyle w:val="BodyText"/>
        <w:ind w:left="0"/>
        <w:rPr>
          <w:rFonts w:ascii="Maven Pro" w:hAnsi="Maven Pro"/>
          <w:b/>
          <w:sz w:val="28"/>
          <w:szCs w:val="26"/>
        </w:rPr>
      </w:pPr>
      <w:r w:rsidRPr="00464EC5">
        <w:rPr>
          <w:rFonts w:ascii="Maven Pro" w:hAnsi="Maven Pro"/>
          <w:b/>
          <w:sz w:val="28"/>
          <w:szCs w:val="26"/>
        </w:rPr>
        <w:lastRenderedPageBreak/>
        <w:t xml:space="preserve">Reducing </w:t>
      </w:r>
      <w:r w:rsidR="00C53FEF" w:rsidRPr="00464EC5">
        <w:rPr>
          <w:rFonts w:ascii="Maven Pro" w:hAnsi="Maven Pro"/>
          <w:b/>
          <w:sz w:val="28"/>
          <w:szCs w:val="26"/>
        </w:rPr>
        <w:t>Racial</w:t>
      </w:r>
      <w:r w:rsidR="00C53FEF" w:rsidRPr="00464EC5">
        <w:rPr>
          <w:rFonts w:ascii="Maven Pro" w:hAnsi="Maven Pro"/>
          <w:b/>
          <w:spacing w:val="-7"/>
          <w:sz w:val="28"/>
          <w:szCs w:val="26"/>
        </w:rPr>
        <w:t xml:space="preserve"> </w:t>
      </w:r>
      <w:r w:rsidRPr="00464EC5">
        <w:rPr>
          <w:rFonts w:ascii="Maven Pro" w:hAnsi="Maven Pro"/>
          <w:b/>
          <w:sz w:val="28"/>
          <w:szCs w:val="26"/>
        </w:rPr>
        <w:t>Anxiety</w:t>
      </w:r>
    </w:p>
    <w:p w14:paraId="3F2D9B8F" w14:textId="77777777" w:rsidR="001E1BFA" w:rsidRDefault="001E1BFA" w:rsidP="001E1BFA">
      <w:pPr>
        <w:pStyle w:val="BodyText"/>
        <w:ind w:left="0"/>
        <w:rPr>
          <w:rFonts w:ascii="Maven Pro" w:hAnsi="Maven Pro"/>
          <w:i/>
          <w:szCs w:val="22"/>
        </w:rPr>
      </w:pPr>
    </w:p>
    <w:p w14:paraId="0E11DCE8" w14:textId="5E5477FC" w:rsidR="001E1BFA" w:rsidRPr="001E1BFA" w:rsidRDefault="001E1BFA" w:rsidP="001E1BFA">
      <w:pPr>
        <w:pStyle w:val="BodyText"/>
        <w:ind w:left="0"/>
        <w:rPr>
          <w:rFonts w:ascii="Maven Pro" w:hAnsi="Maven Pro"/>
          <w:szCs w:val="22"/>
        </w:rPr>
      </w:pPr>
      <w:r w:rsidRPr="00E4354D">
        <w:rPr>
          <w:rFonts w:ascii="Maven Pro" w:hAnsi="Maven Pro"/>
          <w:i/>
          <w:szCs w:val="22"/>
        </w:rPr>
        <w:t xml:space="preserve">Increase Intergroup Contact: </w:t>
      </w:r>
      <w:r w:rsidRPr="00E4354D">
        <w:rPr>
          <w:rFonts w:ascii="Maven Pro" w:hAnsi="Maven Pro"/>
          <w:szCs w:val="22"/>
        </w:rPr>
        <w:t>Direct interaction between members of different racial groups can alleviate inter-group anxiety, reduce bias, and promote more positive inter-group attitudes and expectations for future</w:t>
      </w:r>
      <w:r w:rsidRPr="00E4354D">
        <w:rPr>
          <w:rFonts w:ascii="Maven Pro" w:hAnsi="Maven Pro"/>
          <w:spacing w:val="-4"/>
          <w:szCs w:val="22"/>
        </w:rPr>
        <w:t xml:space="preserve"> </w:t>
      </w:r>
      <w:r w:rsidRPr="00E4354D">
        <w:rPr>
          <w:rFonts w:ascii="Maven Pro" w:hAnsi="Maven Pro"/>
          <w:szCs w:val="22"/>
        </w:rPr>
        <w:t>contact.</w:t>
      </w:r>
    </w:p>
    <w:p w14:paraId="53B58ED8" w14:textId="77777777" w:rsidR="001E1BFA" w:rsidRDefault="001E1BFA" w:rsidP="001E1BFA">
      <w:pPr>
        <w:rPr>
          <w:rFonts w:ascii="Maven Pro" w:hAnsi="Maven Pro"/>
          <w:i/>
          <w:color w:val="000000" w:themeColor="text1"/>
          <w:szCs w:val="22"/>
        </w:rPr>
      </w:pPr>
    </w:p>
    <w:p w14:paraId="4C99B269" w14:textId="0197D125" w:rsidR="005918BD" w:rsidRPr="005918BD" w:rsidRDefault="00E77D16" w:rsidP="001E1BFA">
      <w:pPr>
        <w:rPr>
          <w:rFonts w:ascii="Maven Pro" w:hAnsi="Maven Pro"/>
          <w:color w:val="000000" w:themeColor="text1"/>
          <w:szCs w:val="22"/>
        </w:rPr>
      </w:pPr>
      <w:r w:rsidRPr="00E77D16">
        <w:rPr>
          <w:rFonts w:ascii="Maven Pro" w:hAnsi="Maven Pro"/>
          <w:i/>
          <w:color w:val="000000" w:themeColor="text1"/>
          <w:szCs w:val="22"/>
        </w:rPr>
        <w:t>Positive priming</w:t>
      </w:r>
      <w:r>
        <w:rPr>
          <w:rFonts w:ascii="Maven Pro" w:hAnsi="Maven Pro"/>
          <w:i/>
          <w:color w:val="000000" w:themeColor="text1"/>
          <w:szCs w:val="22"/>
        </w:rPr>
        <w:t>:</w:t>
      </w:r>
      <w:r w:rsidR="005918BD" w:rsidRPr="005918BD">
        <w:rPr>
          <w:rFonts w:ascii="Roboto" w:hAnsi="Roboto"/>
          <w:color w:val="000000"/>
          <w:sz w:val="20"/>
          <w:szCs w:val="20"/>
        </w:rPr>
        <w:t xml:space="preserve"> </w:t>
      </w:r>
      <w:r w:rsidR="001E1BFA">
        <w:rPr>
          <w:rFonts w:ascii="Maven Pro" w:hAnsi="Maven Pro"/>
          <w:color w:val="000000" w:themeColor="text1"/>
          <w:szCs w:val="22"/>
        </w:rPr>
        <w:t>Thinking</w:t>
      </w:r>
      <w:r w:rsidR="005918BD" w:rsidRPr="005918BD">
        <w:rPr>
          <w:rFonts w:ascii="Maven Pro" w:hAnsi="Maven Pro"/>
          <w:color w:val="000000" w:themeColor="text1"/>
          <w:szCs w:val="22"/>
        </w:rPr>
        <w:t xml:space="preserve"> about prior positive </w:t>
      </w:r>
      <w:r w:rsidR="001E1BFA">
        <w:rPr>
          <w:rFonts w:ascii="Maven Pro" w:hAnsi="Maven Pro"/>
          <w:color w:val="000000" w:themeColor="text1"/>
          <w:szCs w:val="22"/>
        </w:rPr>
        <w:t>inter-group contact before a new inter</w:t>
      </w:r>
      <w:r w:rsidR="005918BD" w:rsidRPr="005918BD">
        <w:rPr>
          <w:rFonts w:ascii="Maven Pro" w:hAnsi="Maven Pro"/>
          <w:color w:val="000000" w:themeColor="text1"/>
          <w:szCs w:val="22"/>
        </w:rPr>
        <w:t xml:space="preserve">-group interaction can help to facilitate a </w:t>
      </w:r>
      <w:r w:rsidR="001E1BFA">
        <w:rPr>
          <w:rFonts w:ascii="Maven Pro" w:hAnsi="Maven Pro"/>
          <w:color w:val="000000" w:themeColor="text1"/>
          <w:szCs w:val="22"/>
        </w:rPr>
        <w:t xml:space="preserve">more </w:t>
      </w:r>
      <w:r w:rsidR="005918BD" w:rsidRPr="005918BD">
        <w:rPr>
          <w:rFonts w:ascii="Maven Pro" w:hAnsi="Maven Pro"/>
          <w:color w:val="000000" w:themeColor="text1"/>
          <w:szCs w:val="22"/>
        </w:rPr>
        <w:t>positive experience in that new interaction.</w:t>
      </w:r>
    </w:p>
    <w:p w14:paraId="7735E2C3" w14:textId="77777777" w:rsidR="001E1BFA" w:rsidRDefault="001E1BFA" w:rsidP="001E1BFA">
      <w:pPr>
        <w:rPr>
          <w:rFonts w:ascii="Maven Pro" w:hAnsi="Maven Pro"/>
          <w:i/>
          <w:color w:val="000000" w:themeColor="text1"/>
          <w:szCs w:val="22"/>
        </w:rPr>
      </w:pPr>
    </w:p>
    <w:p w14:paraId="3F5E46E1" w14:textId="77777777" w:rsidR="00E77D16" w:rsidRPr="00E77D16" w:rsidRDefault="00E77D16" w:rsidP="001E1BFA">
      <w:pPr>
        <w:rPr>
          <w:rFonts w:ascii="Maven Pro" w:hAnsi="Maven Pro"/>
          <w:i/>
          <w:color w:val="000000" w:themeColor="text1"/>
          <w:szCs w:val="22"/>
        </w:rPr>
      </w:pPr>
      <w:r w:rsidRPr="00E77D16">
        <w:rPr>
          <w:rFonts w:ascii="Maven Pro" w:hAnsi="Maven Pro"/>
          <w:i/>
          <w:color w:val="000000" w:themeColor="text1"/>
          <w:szCs w:val="22"/>
        </w:rPr>
        <w:t>Scripts</w:t>
      </w:r>
      <w:r>
        <w:rPr>
          <w:rFonts w:ascii="Maven Pro" w:hAnsi="Maven Pro"/>
          <w:i/>
          <w:color w:val="000000" w:themeColor="text1"/>
          <w:szCs w:val="22"/>
        </w:rPr>
        <w:t>:</w:t>
      </w:r>
      <w:r w:rsidRPr="00E77D16">
        <w:rPr>
          <w:rFonts w:ascii="Maven Pro" w:hAnsi="Maven Pro"/>
          <w:i/>
          <w:color w:val="000000" w:themeColor="text1"/>
          <w:szCs w:val="22"/>
        </w:rPr>
        <w:t xml:space="preserve"> </w:t>
      </w:r>
      <w:r w:rsidR="005918BD">
        <w:rPr>
          <w:rFonts w:ascii="Maven Pro" w:hAnsi="Maven Pro"/>
          <w:color w:val="000000" w:themeColor="text1"/>
          <w:szCs w:val="22"/>
        </w:rPr>
        <w:t>develop a script f</w:t>
      </w:r>
      <w:r w:rsidR="005918BD" w:rsidRPr="005918BD">
        <w:rPr>
          <w:rFonts w:ascii="Maven Pro" w:hAnsi="Maven Pro"/>
          <w:color w:val="000000" w:themeColor="text1"/>
          <w:szCs w:val="22"/>
        </w:rPr>
        <w:t>or particular interactions that you know are likely to trigger anxiety</w:t>
      </w:r>
      <w:r w:rsidR="005918BD">
        <w:rPr>
          <w:rFonts w:ascii="Maven Pro" w:hAnsi="Maven Pro"/>
          <w:color w:val="000000" w:themeColor="text1"/>
          <w:szCs w:val="22"/>
        </w:rPr>
        <w:t xml:space="preserve">.  Knowing what to say </w:t>
      </w:r>
      <w:r w:rsidR="005918BD" w:rsidRPr="005918BD">
        <w:rPr>
          <w:rFonts w:ascii="Maven Pro" w:hAnsi="Maven Pro"/>
          <w:color w:val="000000" w:themeColor="text1"/>
          <w:szCs w:val="22"/>
        </w:rPr>
        <w:t>allow</w:t>
      </w:r>
      <w:r w:rsidR="005918BD">
        <w:rPr>
          <w:rFonts w:ascii="Maven Pro" w:hAnsi="Maven Pro"/>
          <w:color w:val="000000" w:themeColor="text1"/>
          <w:szCs w:val="22"/>
        </w:rPr>
        <w:t>s</w:t>
      </w:r>
      <w:r w:rsidR="005918BD" w:rsidRPr="005918BD">
        <w:rPr>
          <w:rFonts w:ascii="Maven Pro" w:hAnsi="Maven Pro"/>
          <w:color w:val="000000" w:themeColor="text1"/>
          <w:szCs w:val="22"/>
        </w:rPr>
        <w:t xml:space="preserve"> peop</w:t>
      </w:r>
      <w:r w:rsidR="005918BD">
        <w:rPr>
          <w:rFonts w:ascii="Maven Pro" w:hAnsi="Maven Pro"/>
          <w:color w:val="000000" w:themeColor="text1"/>
          <w:szCs w:val="22"/>
        </w:rPr>
        <w:t>le to focus on the other person.</w:t>
      </w:r>
      <w:r w:rsidR="005918BD" w:rsidRPr="005918BD">
        <w:rPr>
          <w:rFonts w:ascii="Maven Pro" w:hAnsi="Maven Pro"/>
          <w:color w:val="000000" w:themeColor="text1"/>
          <w:szCs w:val="22"/>
        </w:rPr>
        <w:t xml:space="preserve"> </w:t>
      </w:r>
    </w:p>
    <w:p w14:paraId="383F18A9" w14:textId="77777777" w:rsidR="001E1BFA" w:rsidRDefault="001E1BFA" w:rsidP="001E1BFA">
      <w:pPr>
        <w:rPr>
          <w:rFonts w:ascii="Maven Pro" w:hAnsi="Maven Pro"/>
          <w:i/>
          <w:color w:val="000000" w:themeColor="text1"/>
          <w:szCs w:val="22"/>
        </w:rPr>
      </w:pPr>
    </w:p>
    <w:p w14:paraId="1ED1EC53" w14:textId="77777777" w:rsidR="00C53FEF" w:rsidRDefault="00E77D16" w:rsidP="001E1BFA">
      <w:pPr>
        <w:rPr>
          <w:rFonts w:ascii="Maven Pro" w:hAnsi="Maven Pro"/>
          <w:color w:val="000000" w:themeColor="text1"/>
          <w:szCs w:val="22"/>
        </w:rPr>
      </w:pPr>
      <w:r w:rsidRPr="00E77D16">
        <w:rPr>
          <w:rFonts w:ascii="Maven Pro" w:hAnsi="Maven Pro"/>
          <w:i/>
          <w:color w:val="000000" w:themeColor="text1"/>
          <w:szCs w:val="22"/>
        </w:rPr>
        <w:t>Learn triggers and acknowledge mistakes</w:t>
      </w:r>
      <w:r>
        <w:rPr>
          <w:rFonts w:ascii="Maven Pro" w:hAnsi="Maven Pro"/>
          <w:i/>
          <w:color w:val="000000" w:themeColor="text1"/>
          <w:szCs w:val="22"/>
        </w:rPr>
        <w:t>:</w:t>
      </w:r>
      <w:r w:rsidR="005918BD">
        <w:rPr>
          <w:rFonts w:ascii="Maven Pro" w:hAnsi="Maven Pro"/>
          <w:color w:val="000000" w:themeColor="text1"/>
          <w:szCs w:val="22"/>
        </w:rPr>
        <w:t xml:space="preserve"> Certain words or phrases are likely to trigger racial anxiety because they are rooted in subtle stereotypes.  </w:t>
      </w:r>
    </w:p>
    <w:p w14:paraId="7663E3AC" w14:textId="77777777" w:rsidR="00D04673" w:rsidRDefault="00D04673" w:rsidP="001E1BFA">
      <w:pPr>
        <w:rPr>
          <w:rFonts w:ascii="Maven Pro" w:hAnsi="Maven Pro"/>
          <w:color w:val="000000" w:themeColor="text1"/>
          <w:szCs w:val="22"/>
        </w:rPr>
      </w:pPr>
    </w:p>
    <w:p w14:paraId="579385D4" w14:textId="77777777" w:rsidR="00AD4E92" w:rsidRPr="00464EC5" w:rsidRDefault="00C53FEF" w:rsidP="001E1BFA">
      <w:pPr>
        <w:widowControl w:val="0"/>
        <w:autoSpaceDE w:val="0"/>
        <w:autoSpaceDN w:val="0"/>
        <w:adjustRightInd w:val="0"/>
        <w:rPr>
          <w:rFonts w:ascii="Maven Pro" w:eastAsia="Palatino" w:hAnsi="Maven Pro"/>
          <w:b/>
          <w:sz w:val="28"/>
          <w:szCs w:val="26"/>
        </w:rPr>
      </w:pPr>
      <w:r w:rsidRPr="00464EC5">
        <w:rPr>
          <w:rFonts w:ascii="Maven Pro" w:eastAsia="Palatino" w:hAnsi="Maven Pro"/>
          <w:b/>
          <w:sz w:val="28"/>
          <w:szCs w:val="26"/>
        </w:rPr>
        <w:t>Stereotype Threat Interventions</w:t>
      </w:r>
    </w:p>
    <w:p w14:paraId="67A1E947" w14:textId="77777777" w:rsidR="001E1BFA" w:rsidRDefault="001E1BFA" w:rsidP="001E1BFA">
      <w:pPr>
        <w:pStyle w:val="BodyText"/>
        <w:ind w:left="0"/>
        <w:rPr>
          <w:rFonts w:ascii="Maven Pro" w:hAnsi="Maven Pro"/>
          <w:bCs/>
          <w:i/>
          <w:szCs w:val="22"/>
        </w:rPr>
      </w:pPr>
    </w:p>
    <w:p w14:paraId="2D95FED3" w14:textId="4E43E769" w:rsidR="001E1BFA" w:rsidRPr="00E4354D" w:rsidRDefault="001E1BFA" w:rsidP="001E1BFA">
      <w:pPr>
        <w:pStyle w:val="BodyText"/>
        <w:ind w:left="0"/>
        <w:rPr>
          <w:rFonts w:ascii="Maven Pro" w:hAnsi="Maven Pro"/>
          <w:szCs w:val="22"/>
        </w:rPr>
      </w:pPr>
      <w:r w:rsidRPr="00E4354D">
        <w:rPr>
          <w:rFonts w:ascii="Maven Pro" w:hAnsi="Maven Pro"/>
          <w:i/>
          <w:szCs w:val="22"/>
        </w:rPr>
        <w:t>Belonging</w:t>
      </w:r>
      <w:r w:rsidRPr="00E4354D">
        <w:rPr>
          <w:rFonts w:ascii="Maven Pro" w:hAnsi="Maven Pro"/>
          <w:szCs w:val="22"/>
        </w:rPr>
        <w:t>: Increase the sense of belonging for ind</w:t>
      </w:r>
      <w:r>
        <w:rPr>
          <w:rFonts w:ascii="Maven Pro" w:hAnsi="Maven Pro"/>
          <w:szCs w:val="22"/>
        </w:rPr>
        <w:t xml:space="preserve">ividuals in stereotyped groups. Recognizing and celebrating varied identities allows everyone to be their full self, and </w:t>
      </w:r>
      <w:r w:rsidRPr="00E4354D">
        <w:rPr>
          <w:rFonts w:ascii="Maven Pro" w:hAnsi="Maven Pro"/>
          <w:szCs w:val="22"/>
        </w:rPr>
        <w:t>makes identity less salient as a marker of difference.</w:t>
      </w:r>
      <w:r>
        <w:rPr>
          <w:rFonts w:ascii="Maven Pro" w:hAnsi="Maven Pro"/>
          <w:szCs w:val="22"/>
        </w:rPr>
        <w:t xml:space="preserve">  </w:t>
      </w:r>
      <w:r w:rsidRPr="00E4354D">
        <w:rPr>
          <w:rFonts w:ascii="Maven Pro" w:hAnsi="Maven Pro"/>
          <w:szCs w:val="22"/>
        </w:rPr>
        <w:t xml:space="preserve"> </w:t>
      </w:r>
    </w:p>
    <w:p w14:paraId="31E15C12" w14:textId="77777777" w:rsidR="001E1BFA" w:rsidRDefault="001E1BFA" w:rsidP="001E1BFA">
      <w:pPr>
        <w:pStyle w:val="BodyText"/>
        <w:ind w:left="0"/>
        <w:rPr>
          <w:rFonts w:ascii="Maven Pro" w:hAnsi="Maven Pro"/>
          <w:bCs/>
          <w:i/>
          <w:szCs w:val="22"/>
        </w:rPr>
      </w:pPr>
    </w:p>
    <w:p w14:paraId="5181FCAB" w14:textId="6EAAD0CE" w:rsidR="00BB003A" w:rsidRPr="00AD4E92" w:rsidRDefault="00BB003A" w:rsidP="001E1BFA">
      <w:pPr>
        <w:pStyle w:val="BodyText"/>
        <w:ind w:left="0"/>
        <w:rPr>
          <w:rFonts w:ascii="Maven Pro" w:hAnsi="Maven Pro"/>
          <w:szCs w:val="22"/>
        </w:rPr>
      </w:pPr>
      <w:r w:rsidRPr="00AD4E92">
        <w:rPr>
          <w:rFonts w:ascii="Maven Pro" w:hAnsi="Maven Pro"/>
          <w:bCs/>
          <w:i/>
          <w:szCs w:val="22"/>
        </w:rPr>
        <w:t>Stereotype inoculation</w:t>
      </w:r>
      <w:r w:rsidRPr="00AD4E92">
        <w:rPr>
          <w:rFonts w:ascii="Maven Pro" w:hAnsi="Maven Pro"/>
          <w:szCs w:val="22"/>
        </w:rPr>
        <w:t>: Increasing the number of members of underrepresented groups in the workplace leads to greater social belonging and resilience among those underrepresented. In particular, exposure to successful people in positions of authority undermines stereotypes and increases motivation and a sense of self-efficacy for other group members.</w:t>
      </w:r>
    </w:p>
    <w:p w14:paraId="3284F74B" w14:textId="77777777" w:rsidR="001E1BFA" w:rsidRDefault="001E1BFA" w:rsidP="001E1BFA">
      <w:pPr>
        <w:pStyle w:val="BodyText"/>
        <w:ind w:left="0"/>
        <w:rPr>
          <w:rFonts w:ascii="Maven Pro" w:hAnsi="Maven Pro"/>
          <w:bCs/>
          <w:i/>
          <w:szCs w:val="22"/>
        </w:rPr>
      </w:pPr>
    </w:p>
    <w:p w14:paraId="1A94958E" w14:textId="5493C78A" w:rsidR="00BB003A" w:rsidRDefault="00BB003A" w:rsidP="001E1BFA">
      <w:pPr>
        <w:pStyle w:val="BodyText"/>
        <w:ind w:left="0"/>
        <w:rPr>
          <w:rFonts w:ascii="Maven Pro" w:hAnsi="Maven Pro"/>
          <w:szCs w:val="22"/>
        </w:rPr>
      </w:pPr>
      <w:r w:rsidRPr="00844BE1">
        <w:rPr>
          <w:rFonts w:ascii="Maven Pro" w:hAnsi="Maven Pro"/>
          <w:bCs/>
          <w:i/>
          <w:szCs w:val="22"/>
        </w:rPr>
        <w:t>Successful task strategy</w:t>
      </w:r>
      <w:r w:rsidRPr="00844BE1">
        <w:rPr>
          <w:rFonts w:ascii="Maven Pro" w:hAnsi="Maven Pro"/>
          <w:i/>
          <w:szCs w:val="22"/>
        </w:rPr>
        <w:t>:</w:t>
      </w:r>
      <w:r w:rsidRPr="00AD4E92">
        <w:rPr>
          <w:rFonts w:ascii="Maven Pro" w:hAnsi="Maven Pro"/>
          <w:szCs w:val="22"/>
        </w:rPr>
        <w:t xml:space="preserve"> Working harder does not decrease stereotype threat, but having clearly defined goals </w:t>
      </w:r>
      <w:r w:rsidR="00C94F7D">
        <w:rPr>
          <w:rFonts w:ascii="Maven Pro" w:hAnsi="Maven Pro"/>
          <w:szCs w:val="22"/>
        </w:rPr>
        <w:t xml:space="preserve">and strategies </w:t>
      </w:r>
      <w:r w:rsidRPr="00AD4E92">
        <w:rPr>
          <w:rFonts w:ascii="Maven Pro" w:hAnsi="Maven Pro"/>
          <w:szCs w:val="22"/>
        </w:rPr>
        <w:t>can. Research shows that those who are told explici</w:t>
      </w:r>
      <w:r w:rsidR="00C94F7D">
        <w:rPr>
          <w:rFonts w:ascii="Maven Pro" w:hAnsi="Maven Pro"/>
          <w:szCs w:val="22"/>
        </w:rPr>
        <w:t>tly about stereotype threat can</w:t>
      </w:r>
      <w:r w:rsidRPr="00AD4E92">
        <w:rPr>
          <w:rFonts w:ascii="Maven Pro" w:hAnsi="Maven Pro"/>
          <w:szCs w:val="22"/>
        </w:rPr>
        <w:t xml:space="preserve"> develop a strategy to counteract </w:t>
      </w:r>
      <w:r w:rsidR="00C94F7D">
        <w:rPr>
          <w:rFonts w:ascii="Maven Pro" w:hAnsi="Maven Pro"/>
          <w:szCs w:val="22"/>
        </w:rPr>
        <w:t>it</w:t>
      </w:r>
      <w:r w:rsidRPr="00AD4E92">
        <w:rPr>
          <w:rFonts w:ascii="Maven Pro" w:hAnsi="Maven Pro"/>
          <w:szCs w:val="22"/>
        </w:rPr>
        <w:t xml:space="preserve"> and thereby improve performance.</w:t>
      </w:r>
    </w:p>
    <w:p w14:paraId="2FDC32F1" w14:textId="77777777" w:rsidR="001E1BFA" w:rsidRPr="00E4354D" w:rsidRDefault="001E1BFA" w:rsidP="001E1BFA">
      <w:pPr>
        <w:pStyle w:val="BodyText"/>
        <w:ind w:left="0"/>
        <w:rPr>
          <w:rFonts w:ascii="Maven Pro" w:hAnsi="Maven Pro"/>
          <w:szCs w:val="22"/>
        </w:rPr>
      </w:pPr>
    </w:p>
    <w:p w14:paraId="3B1A1F79" w14:textId="77777777" w:rsidR="008706D1" w:rsidRDefault="00C53FEF" w:rsidP="001E1BFA">
      <w:pPr>
        <w:pStyle w:val="BodyText"/>
        <w:ind w:left="0"/>
        <w:rPr>
          <w:rFonts w:ascii="Maven Pro" w:hAnsi="Maven Pro"/>
          <w:szCs w:val="22"/>
        </w:rPr>
      </w:pPr>
      <w:r w:rsidRPr="00E4354D">
        <w:rPr>
          <w:rFonts w:ascii="Maven Pro" w:hAnsi="Maven Pro"/>
          <w:i/>
          <w:szCs w:val="22"/>
        </w:rPr>
        <w:t>Growth Mindset</w:t>
      </w:r>
      <w:r w:rsidRPr="00E4354D">
        <w:rPr>
          <w:rFonts w:ascii="Maven Pro" w:hAnsi="Maven Pro"/>
          <w:szCs w:val="22"/>
        </w:rPr>
        <w:t xml:space="preserve">: Abilities can be conceptualized as either fixed (“you have it or you don’t”) or able to be developed (“you can learn it”). When thought of as fixed, poor performance is equated with inadequacy, but with growth mindset, there is just more work to do. </w:t>
      </w:r>
    </w:p>
    <w:p w14:paraId="18CB98DC" w14:textId="77777777" w:rsidR="00C94F7D" w:rsidRDefault="00C94F7D" w:rsidP="001E1BFA">
      <w:pPr>
        <w:pStyle w:val="BodyText"/>
        <w:ind w:left="0"/>
        <w:rPr>
          <w:rFonts w:ascii="Maven Pro" w:hAnsi="Maven Pro"/>
          <w:szCs w:val="22"/>
        </w:rPr>
      </w:pPr>
    </w:p>
    <w:p w14:paraId="55B3FD2C" w14:textId="44ACB059" w:rsidR="00C94F7D" w:rsidRDefault="00C94F7D" w:rsidP="001E1BFA">
      <w:pPr>
        <w:pStyle w:val="BodyText"/>
        <w:ind w:left="0"/>
        <w:rPr>
          <w:rFonts w:ascii="Maven Pro" w:hAnsi="Maven Pro"/>
          <w:szCs w:val="22"/>
        </w:rPr>
      </w:pPr>
      <w:r>
        <w:rPr>
          <w:rFonts w:ascii="Maven Pro" w:hAnsi="Maven Pro"/>
          <w:i/>
          <w:szCs w:val="22"/>
        </w:rPr>
        <w:t xml:space="preserve">Wise Feedback:  </w:t>
      </w:r>
      <w:r w:rsidRPr="00E4354D">
        <w:rPr>
          <w:rFonts w:ascii="Maven Pro" w:hAnsi="Maven Pro"/>
          <w:szCs w:val="22"/>
        </w:rPr>
        <w:t xml:space="preserve">Give feedback that communicates both high expectations and a confidence that the individual can meet those expectations. </w:t>
      </w:r>
      <w:r>
        <w:rPr>
          <w:rFonts w:ascii="Maven Pro" w:hAnsi="Maven Pro"/>
          <w:szCs w:val="22"/>
        </w:rPr>
        <w:t>To ensure effective cross-racial feedback, research recommends:  1</w:t>
      </w:r>
      <w:r w:rsidRPr="00844BE1">
        <w:rPr>
          <w:rFonts w:ascii="Maven Pro" w:hAnsi="Maven Pro"/>
          <w:szCs w:val="22"/>
        </w:rPr>
        <w:t xml:space="preserve">) </w:t>
      </w:r>
      <w:r>
        <w:rPr>
          <w:rFonts w:ascii="Maven Pro" w:hAnsi="Maven Pro"/>
          <w:szCs w:val="22"/>
        </w:rPr>
        <w:t xml:space="preserve">Invoke </w:t>
      </w:r>
      <w:r w:rsidRPr="00844BE1">
        <w:rPr>
          <w:rFonts w:ascii="Maven Pro" w:hAnsi="Maven Pro"/>
          <w:szCs w:val="22"/>
        </w:rPr>
        <w:t xml:space="preserve">high standards; 2) </w:t>
      </w:r>
      <w:r>
        <w:rPr>
          <w:rFonts w:ascii="Maven Pro" w:hAnsi="Maven Pro"/>
          <w:szCs w:val="22"/>
        </w:rPr>
        <w:t>Provide</w:t>
      </w:r>
      <w:r w:rsidRPr="00844BE1">
        <w:rPr>
          <w:rFonts w:ascii="Maven Pro" w:hAnsi="Maven Pro"/>
          <w:szCs w:val="22"/>
        </w:rPr>
        <w:t xml:space="preserve"> reasons why </w:t>
      </w:r>
      <w:r>
        <w:rPr>
          <w:rFonts w:ascii="Maven Pro" w:hAnsi="Maven Pro"/>
          <w:szCs w:val="22"/>
        </w:rPr>
        <w:t xml:space="preserve">this </w:t>
      </w:r>
      <w:r w:rsidRPr="00844BE1">
        <w:rPr>
          <w:rFonts w:ascii="Maven Pro" w:hAnsi="Maven Pro"/>
          <w:szCs w:val="22"/>
        </w:rPr>
        <w:t xml:space="preserve">particular person </w:t>
      </w:r>
      <w:r>
        <w:rPr>
          <w:rFonts w:ascii="Maven Pro" w:hAnsi="Maven Pro"/>
          <w:szCs w:val="22"/>
        </w:rPr>
        <w:t xml:space="preserve">is </w:t>
      </w:r>
      <w:r w:rsidRPr="00844BE1">
        <w:rPr>
          <w:rFonts w:ascii="Maven Pro" w:hAnsi="Maven Pro"/>
          <w:szCs w:val="22"/>
        </w:rPr>
        <w:t xml:space="preserve">capable of meeting those standards; and 3) </w:t>
      </w:r>
      <w:r>
        <w:rPr>
          <w:rFonts w:ascii="Maven Pro" w:hAnsi="Maven Pro"/>
          <w:szCs w:val="22"/>
        </w:rPr>
        <w:t xml:space="preserve">Offer </w:t>
      </w:r>
      <w:r w:rsidRPr="00844BE1">
        <w:rPr>
          <w:rFonts w:ascii="Maven Pro" w:hAnsi="Maven Pro"/>
          <w:szCs w:val="22"/>
        </w:rPr>
        <w:t>candid feedback on how to achieve the standards</w:t>
      </w:r>
      <w:r>
        <w:rPr>
          <w:rFonts w:ascii="Maven Pro" w:hAnsi="Maven Pro"/>
          <w:szCs w:val="22"/>
        </w:rPr>
        <w:t>.</w:t>
      </w:r>
    </w:p>
    <w:p w14:paraId="74362ADD" w14:textId="77777777" w:rsidR="00BA5A62" w:rsidRDefault="00BA5A62" w:rsidP="00D04673">
      <w:pPr>
        <w:pStyle w:val="BodyText"/>
        <w:spacing w:after="120"/>
        <w:ind w:left="0"/>
        <w:rPr>
          <w:rFonts w:ascii="Maven Pro" w:hAnsi="Maven Pro"/>
          <w:sz w:val="20"/>
          <w:szCs w:val="20"/>
        </w:rPr>
      </w:pPr>
    </w:p>
    <w:p w14:paraId="5D174C2E" w14:textId="77777777" w:rsidR="00D04673" w:rsidRDefault="008706D1" w:rsidP="00D04673">
      <w:pPr>
        <w:pStyle w:val="BodyText"/>
        <w:spacing w:after="120"/>
        <w:ind w:left="0"/>
        <w:rPr>
          <w:rFonts w:ascii="Maven Pro" w:hAnsi="Maven Pro"/>
          <w:i/>
          <w:sz w:val="20"/>
          <w:szCs w:val="20"/>
        </w:rPr>
      </w:pPr>
      <w:r w:rsidRPr="00BA5A62">
        <w:rPr>
          <w:rFonts w:ascii="Maven Pro" w:hAnsi="Maven Pro"/>
          <w:sz w:val="20"/>
          <w:szCs w:val="20"/>
        </w:rPr>
        <w:t xml:space="preserve">Sources:  Godsil et. al, </w:t>
      </w:r>
      <w:r w:rsidRPr="00D04673">
        <w:rPr>
          <w:rFonts w:ascii="Maven Pro" w:hAnsi="Maven Pro"/>
          <w:i/>
          <w:sz w:val="20"/>
          <w:szCs w:val="20"/>
        </w:rPr>
        <w:t>Science of Equality</w:t>
      </w:r>
      <w:r w:rsidR="00D04673">
        <w:rPr>
          <w:rFonts w:ascii="Maven Pro" w:hAnsi="Maven Pro"/>
          <w:sz w:val="20"/>
          <w:szCs w:val="20"/>
        </w:rPr>
        <w:t xml:space="preserve">, </w:t>
      </w:r>
      <w:proofErr w:type="spellStart"/>
      <w:r w:rsidR="00D04673">
        <w:rPr>
          <w:rFonts w:ascii="Maven Pro" w:hAnsi="Maven Pro"/>
          <w:i/>
          <w:sz w:val="20"/>
          <w:szCs w:val="20"/>
        </w:rPr>
        <w:t>Vol</w:t>
      </w:r>
      <w:proofErr w:type="spellEnd"/>
      <w:r w:rsidR="00D04673">
        <w:rPr>
          <w:rFonts w:ascii="Maven Pro" w:hAnsi="Maven Pro"/>
          <w:i/>
          <w:sz w:val="20"/>
          <w:szCs w:val="20"/>
        </w:rPr>
        <w:t xml:space="preserve"> 1 (2014) &amp; </w:t>
      </w:r>
      <w:proofErr w:type="spellStart"/>
      <w:r w:rsidR="00D04673">
        <w:rPr>
          <w:rFonts w:ascii="Maven Pro" w:hAnsi="Maven Pro"/>
          <w:i/>
          <w:sz w:val="20"/>
          <w:szCs w:val="20"/>
        </w:rPr>
        <w:t>Vol</w:t>
      </w:r>
      <w:proofErr w:type="spellEnd"/>
      <w:r w:rsidR="00D04673">
        <w:rPr>
          <w:rFonts w:ascii="Maven Pro" w:hAnsi="Maven Pro"/>
          <w:i/>
          <w:sz w:val="20"/>
          <w:szCs w:val="20"/>
        </w:rPr>
        <w:t xml:space="preserve"> 2 (2016)</w:t>
      </w:r>
    </w:p>
    <w:p w14:paraId="5041DF17" w14:textId="106FF7CC" w:rsidR="001051D7" w:rsidRPr="00464EC5" w:rsidRDefault="00D04673" w:rsidP="00464EC5">
      <w:pPr>
        <w:pStyle w:val="BodyText"/>
        <w:spacing w:after="120"/>
        <w:ind w:left="0"/>
        <w:rPr>
          <w:rFonts w:ascii="Maven Pro" w:hAnsi="Maven Pro"/>
          <w:sz w:val="20"/>
          <w:szCs w:val="20"/>
        </w:rPr>
      </w:pPr>
      <w:r w:rsidRPr="00C94F7D">
        <w:rPr>
          <w:rFonts w:ascii="Maven Pro" w:hAnsi="Maven Pro"/>
          <w:sz w:val="20"/>
          <w:szCs w:val="20"/>
        </w:rPr>
        <w:t>https://perception.org/publications/</w:t>
      </w:r>
    </w:p>
    <w:sectPr w:rsidR="001051D7" w:rsidRPr="00464EC5" w:rsidSect="00C53FEF">
      <w:footerReference w:type="even" r:id="rId8"/>
      <w:footerReference w:type="default" r:id="rId9"/>
      <w:pgSz w:w="12240" w:h="15840"/>
      <w:pgMar w:top="1440" w:right="1080" w:bottom="1440" w:left="1080" w:header="720" w:footer="720" w:gutter="0"/>
      <w:pgBorders w:offsetFrom="page">
        <w:top w:val="single" w:sz="18" w:space="31" w:color="4FAB53"/>
        <w:left w:val="single" w:sz="18" w:space="31" w:color="4FAB53"/>
        <w:bottom w:val="single" w:sz="18" w:space="31" w:color="4FAB53"/>
        <w:right w:val="single" w:sz="18" w:space="31" w:color="4FAB53"/>
      </w:pgBorders>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D80164" w14:textId="77777777" w:rsidR="00324F6A" w:rsidRDefault="00324F6A" w:rsidP="00F85BD3">
      <w:r>
        <w:separator/>
      </w:r>
    </w:p>
  </w:endnote>
  <w:endnote w:type="continuationSeparator" w:id="0">
    <w:p w14:paraId="5AE429E8" w14:textId="77777777" w:rsidR="00324F6A" w:rsidRDefault="00324F6A" w:rsidP="00F85B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Palatino">
    <w:panose1 w:val="00000000000000000000"/>
    <w:charset w:val="00"/>
    <w:family w:val="auto"/>
    <w:pitch w:val="variable"/>
    <w:sig w:usb0="A00002FF" w:usb1="7800205A" w:usb2="14600000" w:usb3="00000000" w:csb0="00000193" w:csb1="00000000"/>
  </w:font>
  <w:font w:name="DengXian">
    <w:panose1 w:val="02010600030101010101"/>
    <w:charset w:val="86"/>
    <w:family w:val="auto"/>
    <w:pitch w:val="variable"/>
    <w:sig w:usb0="A00002BF" w:usb1="38CF7CFA" w:usb2="00000016" w:usb3="00000000" w:csb0="0004000F" w:csb1="00000000"/>
  </w:font>
  <w:font w:name="Raleway">
    <w:panose1 w:val="020B0003030101060003"/>
    <w:charset w:val="00"/>
    <w:family w:val="auto"/>
    <w:pitch w:val="variable"/>
    <w:sig w:usb0="A00000BF" w:usb1="5000005B" w:usb2="00000000" w:usb3="00000000" w:csb0="00000093" w:csb1="00000000"/>
  </w:font>
  <w:font w:name="Monotype Corsiva">
    <w:panose1 w:val="03010101010201010101"/>
    <w:charset w:val="00"/>
    <w:family w:val="auto"/>
    <w:pitch w:val="variable"/>
    <w:sig w:usb0="00000003" w:usb1="00000000" w:usb2="00000000" w:usb3="00000000" w:csb0="00000001" w:csb1="00000000"/>
  </w:font>
  <w:font w:name="Apple Chancery">
    <w:panose1 w:val="03020702040506060504"/>
    <w:charset w:val="00"/>
    <w:family w:val="auto"/>
    <w:pitch w:val="variable"/>
    <w:sig w:usb0="80000067" w:usb1="00000003" w:usb2="00000000" w:usb3="00000000" w:csb0="000001F3" w:csb1="00000000"/>
  </w:font>
  <w:font w:name="Maven Pro">
    <w:panose1 w:val="02000000000000000000"/>
    <w:charset w:val="00"/>
    <w:family w:val="auto"/>
    <w:pitch w:val="variable"/>
    <w:sig w:usb0="00000003" w:usb1="00000000" w:usb2="00000000" w:usb3="00000000" w:csb0="00000001" w:csb1="00000000"/>
  </w:font>
  <w:font w:name="Roboto">
    <w:panose1 w:val="02000000000000000000"/>
    <w:charset w:val="00"/>
    <w:family w:val="auto"/>
    <w:pitch w:val="variable"/>
    <w:sig w:usb0="E00002EF" w:usb1="5000205B" w:usb2="00000020"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BE33DF" w14:textId="77777777" w:rsidR="00F85BD3" w:rsidRDefault="00F85BD3" w:rsidP="00F85BD3">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5D8F464" w14:textId="77777777" w:rsidR="00F85BD3" w:rsidRDefault="00F85BD3" w:rsidP="00F85BD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0053E3" w14:textId="77777777" w:rsidR="00F85BD3" w:rsidRPr="00F85BD3" w:rsidRDefault="00F85BD3" w:rsidP="00F85BD3">
    <w:pPr>
      <w:pStyle w:val="Footer"/>
      <w:ind w:right="360"/>
      <w:rPr>
        <w:rFonts w:ascii="Raleway" w:hAnsi="Raleway"/>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2CA358" w14:textId="77777777" w:rsidR="00324F6A" w:rsidRDefault="00324F6A" w:rsidP="00F85BD3">
      <w:r>
        <w:separator/>
      </w:r>
    </w:p>
  </w:footnote>
  <w:footnote w:type="continuationSeparator" w:id="0">
    <w:p w14:paraId="41C72672" w14:textId="77777777" w:rsidR="00324F6A" w:rsidRDefault="00324F6A" w:rsidP="00F85BD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4F5A57"/>
    <w:multiLevelType w:val="hybridMultilevel"/>
    <w:tmpl w:val="03E02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0D131C"/>
    <w:multiLevelType w:val="hybridMultilevel"/>
    <w:tmpl w:val="8B2236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B3861C1"/>
    <w:multiLevelType w:val="hybridMultilevel"/>
    <w:tmpl w:val="E10882CC"/>
    <w:lvl w:ilvl="0" w:tplc="04090001">
      <w:start w:val="1"/>
      <w:numFmt w:val="bullet"/>
      <w:lvlText w:val=""/>
      <w:lvlJc w:val="left"/>
      <w:pPr>
        <w:ind w:left="820" w:hanging="360"/>
      </w:pPr>
      <w:rPr>
        <w:rFonts w:ascii="Symbol" w:hAnsi="Symbol" w:hint="default"/>
      </w:rPr>
    </w:lvl>
    <w:lvl w:ilvl="1" w:tplc="04090003">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3">
    <w:nsid w:val="1BE7347C"/>
    <w:multiLevelType w:val="hybridMultilevel"/>
    <w:tmpl w:val="64F0B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553B54"/>
    <w:multiLevelType w:val="hybridMultilevel"/>
    <w:tmpl w:val="79A2D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611E73"/>
    <w:multiLevelType w:val="hybridMultilevel"/>
    <w:tmpl w:val="CE309D04"/>
    <w:lvl w:ilvl="0" w:tplc="2AB241A2">
      <w:start w:val="1"/>
      <w:numFmt w:val="bullet"/>
      <w:lvlText w:val="●"/>
      <w:lvlJc w:val="left"/>
      <w:pPr>
        <w:ind w:left="1651" w:hanging="361"/>
      </w:pPr>
      <w:rPr>
        <w:rFonts w:ascii="Times New Roman" w:eastAsia="Times New Roman" w:hAnsi="Times New Roman" w:hint="default"/>
        <w:w w:val="76"/>
        <w:sz w:val="24"/>
        <w:szCs w:val="24"/>
      </w:rPr>
    </w:lvl>
    <w:lvl w:ilvl="1" w:tplc="3E4A1F24">
      <w:start w:val="1"/>
      <w:numFmt w:val="bullet"/>
      <w:lvlText w:val="•"/>
      <w:lvlJc w:val="left"/>
      <w:pPr>
        <w:ind w:left="2420" w:hanging="361"/>
      </w:pPr>
      <w:rPr>
        <w:rFonts w:hint="default"/>
      </w:rPr>
    </w:lvl>
    <w:lvl w:ilvl="2" w:tplc="119C0CEC">
      <w:start w:val="1"/>
      <w:numFmt w:val="bullet"/>
      <w:lvlText w:val="•"/>
      <w:lvlJc w:val="left"/>
      <w:pPr>
        <w:ind w:left="3180" w:hanging="361"/>
      </w:pPr>
      <w:rPr>
        <w:rFonts w:hint="default"/>
      </w:rPr>
    </w:lvl>
    <w:lvl w:ilvl="3" w:tplc="32346E2C">
      <w:start w:val="1"/>
      <w:numFmt w:val="bullet"/>
      <w:lvlText w:val="•"/>
      <w:lvlJc w:val="left"/>
      <w:pPr>
        <w:ind w:left="3940" w:hanging="361"/>
      </w:pPr>
      <w:rPr>
        <w:rFonts w:hint="default"/>
      </w:rPr>
    </w:lvl>
    <w:lvl w:ilvl="4" w:tplc="F5AA3080">
      <w:start w:val="1"/>
      <w:numFmt w:val="bullet"/>
      <w:lvlText w:val="•"/>
      <w:lvlJc w:val="left"/>
      <w:pPr>
        <w:ind w:left="4700" w:hanging="361"/>
      </w:pPr>
      <w:rPr>
        <w:rFonts w:hint="default"/>
      </w:rPr>
    </w:lvl>
    <w:lvl w:ilvl="5" w:tplc="E3F4C0A2">
      <w:start w:val="1"/>
      <w:numFmt w:val="bullet"/>
      <w:lvlText w:val="•"/>
      <w:lvlJc w:val="left"/>
      <w:pPr>
        <w:ind w:left="5460" w:hanging="361"/>
      </w:pPr>
      <w:rPr>
        <w:rFonts w:hint="default"/>
      </w:rPr>
    </w:lvl>
    <w:lvl w:ilvl="6" w:tplc="A39042EE">
      <w:start w:val="1"/>
      <w:numFmt w:val="bullet"/>
      <w:lvlText w:val="•"/>
      <w:lvlJc w:val="left"/>
      <w:pPr>
        <w:ind w:left="6220" w:hanging="361"/>
      </w:pPr>
      <w:rPr>
        <w:rFonts w:hint="default"/>
      </w:rPr>
    </w:lvl>
    <w:lvl w:ilvl="7" w:tplc="20E08AB8">
      <w:start w:val="1"/>
      <w:numFmt w:val="bullet"/>
      <w:lvlText w:val="•"/>
      <w:lvlJc w:val="left"/>
      <w:pPr>
        <w:ind w:left="6980" w:hanging="361"/>
      </w:pPr>
      <w:rPr>
        <w:rFonts w:hint="default"/>
      </w:rPr>
    </w:lvl>
    <w:lvl w:ilvl="8" w:tplc="19E85988">
      <w:start w:val="1"/>
      <w:numFmt w:val="bullet"/>
      <w:lvlText w:val="•"/>
      <w:lvlJc w:val="left"/>
      <w:pPr>
        <w:ind w:left="7740" w:hanging="361"/>
      </w:pPr>
      <w:rPr>
        <w:rFonts w:hint="default"/>
      </w:rPr>
    </w:lvl>
  </w:abstractNum>
  <w:abstractNum w:abstractNumId="6">
    <w:nsid w:val="300D0E20"/>
    <w:multiLevelType w:val="multilevel"/>
    <w:tmpl w:val="3B221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85F4FA6"/>
    <w:multiLevelType w:val="hybridMultilevel"/>
    <w:tmpl w:val="BD0E3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13A1840"/>
    <w:multiLevelType w:val="hybridMultilevel"/>
    <w:tmpl w:val="22AA5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56D285E"/>
    <w:multiLevelType w:val="hybridMultilevel"/>
    <w:tmpl w:val="DF4044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7780A10"/>
    <w:multiLevelType w:val="hybridMultilevel"/>
    <w:tmpl w:val="7EB0B8B2"/>
    <w:lvl w:ilvl="0" w:tplc="3B00EBF4">
      <w:start w:val="1"/>
      <w:numFmt w:val="bullet"/>
      <w:lvlText w:val="●"/>
      <w:lvlJc w:val="left"/>
      <w:pPr>
        <w:ind w:left="1219" w:hanging="361"/>
      </w:pPr>
      <w:rPr>
        <w:rFonts w:ascii="Times New Roman" w:eastAsia="Times New Roman" w:hAnsi="Times New Roman" w:hint="default"/>
        <w:w w:val="76"/>
        <w:sz w:val="24"/>
        <w:szCs w:val="24"/>
      </w:rPr>
    </w:lvl>
    <w:lvl w:ilvl="1" w:tplc="A4D8719C">
      <w:start w:val="1"/>
      <w:numFmt w:val="bullet"/>
      <w:lvlText w:val="●"/>
      <w:lvlJc w:val="left"/>
      <w:pPr>
        <w:ind w:left="1540" w:hanging="288"/>
      </w:pPr>
      <w:rPr>
        <w:rFonts w:ascii="Times New Roman" w:eastAsia="Times New Roman" w:hAnsi="Times New Roman" w:hint="default"/>
        <w:w w:val="76"/>
        <w:sz w:val="24"/>
        <w:szCs w:val="24"/>
      </w:rPr>
    </w:lvl>
    <w:lvl w:ilvl="2" w:tplc="D3DE7DDC">
      <w:start w:val="1"/>
      <w:numFmt w:val="bullet"/>
      <w:lvlText w:val="•"/>
      <w:lvlJc w:val="left"/>
      <w:pPr>
        <w:ind w:left="2353" w:hanging="288"/>
      </w:pPr>
      <w:rPr>
        <w:rFonts w:hint="default"/>
      </w:rPr>
    </w:lvl>
    <w:lvl w:ilvl="3" w:tplc="DF067FD0">
      <w:start w:val="1"/>
      <w:numFmt w:val="bullet"/>
      <w:lvlText w:val="•"/>
      <w:lvlJc w:val="left"/>
      <w:pPr>
        <w:ind w:left="3166" w:hanging="288"/>
      </w:pPr>
      <w:rPr>
        <w:rFonts w:hint="default"/>
      </w:rPr>
    </w:lvl>
    <w:lvl w:ilvl="4" w:tplc="D4B6C65A">
      <w:start w:val="1"/>
      <w:numFmt w:val="bullet"/>
      <w:lvlText w:val="•"/>
      <w:lvlJc w:val="left"/>
      <w:pPr>
        <w:ind w:left="3980" w:hanging="288"/>
      </w:pPr>
      <w:rPr>
        <w:rFonts w:hint="default"/>
      </w:rPr>
    </w:lvl>
    <w:lvl w:ilvl="5" w:tplc="12E2BDC4">
      <w:start w:val="1"/>
      <w:numFmt w:val="bullet"/>
      <w:lvlText w:val="•"/>
      <w:lvlJc w:val="left"/>
      <w:pPr>
        <w:ind w:left="4793" w:hanging="288"/>
      </w:pPr>
      <w:rPr>
        <w:rFonts w:hint="default"/>
      </w:rPr>
    </w:lvl>
    <w:lvl w:ilvl="6" w:tplc="86A877DC">
      <w:start w:val="1"/>
      <w:numFmt w:val="bullet"/>
      <w:lvlText w:val="•"/>
      <w:lvlJc w:val="left"/>
      <w:pPr>
        <w:ind w:left="5606" w:hanging="288"/>
      </w:pPr>
      <w:rPr>
        <w:rFonts w:hint="default"/>
      </w:rPr>
    </w:lvl>
    <w:lvl w:ilvl="7" w:tplc="D14CE8E0">
      <w:start w:val="1"/>
      <w:numFmt w:val="bullet"/>
      <w:lvlText w:val="•"/>
      <w:lvlJc w:val="left"/>
      <w:pPr>
        <w:ind w:left="6420" w:hanging="288"/>
      </w:pPr>
      <w:rPr>
        <w:rFonts w:hint="default"/>
      </w:rPr>
    </w:lvl>
    <w:lvl w:ilvl="8" w:tplc="992E1064">
      <w:start w:val="1"/>
      <w:numFmt w:val="bullet"/>
      <w:lvlText w:val="•"/>
      <w:lvlJc w:val="left"/>
      <w:pPr>
        <w:ind w:left="7233" w:hanging="288"/>
      </w:pPr>
      <w:rPr>
        <w:rFonts w:hint="default"/>
      </w:rPr>
    </w:lvl>
  </w:abstractNum>
  <w:abstractNum w:abstractNumId="11">
    <w:nsid w:val="6ADF3609"/>
    <w:multiLevelType w:val="multilevel"/>
    <w:tmpl w:val="50DC5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5743CE1"/>
    <w:multiLevelType w:val="hybridMultilevel"/>
    <w:tmpl w:val="626E9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CAC1964"/>
    <w:multiLevelType w:val="hybridMultilevel"/>
    <w:tmpl w:val="B44AF79E"/>
    <w:lvl w:ilvl="0" w:tplc="04090001">
      <w:start w:val="1"/>
      <w:numFmt w:val="bullet"/>
      <w:lvlText w:val=""/>
      <w:lvlJc w:val="left"/>
      <w:pPr>
        <w:ind w:left="720" w:hanging="360"/>
      </w:pPr>
      <w:rPr>
        <w:rFonts w:ascii="Symbol" w:hAnsi="Symbol" w:hint="default"/>
      </w:rPr>
    </w:lvl>
    <w:lvl w:ilvl="1" w:tplc="0C44EE9C">
      <w:numFmt w:val="bullet"/>
      <w:lvlText w:val=""/>
      <w:lvlJc w:val="left"/>
      <w:pPr>
        <w:tabs>
          <w:tab w:val="num" w:pos="1440"/>
        </w:tabs>
        <w:ind w:left="1440" w:hanging="360"/>
      </w:pPr>
      <w:rPr>
        <w:rFonts w:ascii="Wingdings" w:hAnsi="Wingdings" w:hint="default"/>
      </w:rPr>
    </w:lvl>
    <w:lvl w:ilvl="2" w:tplc="624C5C9C" w:tentative="1">
      <w:start w:val="1"/>
      <w:numFmt w:val="bullet"/>
      <w:lvlText w:val="•"/>
      <w:lvlJc w:val="left"/>
      <w:pPr>
        <w:tabs>
          <w:tab w:val="num" w:pos="2160"/>
        </w:tabs>
        <w:ind w:left="2160" w:hanging="360"/>
      </w:pPr>
      <w:rPr>
        <w:rFonts w:ascii="Arial" w:hAnsi="Arial" w:hint="default"/>
      </w:rPr>
    </w:lvl>
    <w:lvl w:ilvl="3" w:tplc="6A28EC76" w:tentative="1">
      <w:start w:val="1"/>
      <w:numFmt w:val="bullet"/>
      <w:lvlText w:val="•"/>
      <w:lvlJc w:val="left"/>
      <w:pPr>
        <w:tabs>
          <w:tab w:val="num" w:pos="2880"/>
        </w:tabs>
        <w:ind w:left="2880" w:hanging="360"/>
      </w:pPr>
      <w:rPr>
        <w:rFonts w:ascii="Arial" w:hAnsi="Arial" w:hint="default"/>
      </w:rPr>
    </w:lvl>
    <w:lvl w:ilvl="4" w:tplc="E8605F76" w:tentative="1">
      <w:start w:val="1"/>
      <w:numFmt w:val="bullet"/>
      <w:lvlText w:val="•"/>
      <w:lvlJc w:val="left"/>
      <w:pPr>
        <w:tabs>
          <w:tab w:val="num" w:pos="3600"/>
        </w:tabs>
        <w:ind w:left="3600" w:hanging="360"/>
      </w:pPr>
      <w:rPr>
        <w:rFonts w:ascii="Arial" w:hAnsi="Arial" w:hint="default"/>
      </w:rPr>
    </w:lvl>
    <w:lvl w:ilvl="5" w:tplc="91CCD98C" w:tentative="1">
      <w:start w:val="1"/>
      <w:numFmt w:val="bullet"/>
      <w:lvlText w:val="•"/>
      <w:lvlJc w:val="left"/>
      <w:pPr>
        <w:tabs>
          <w:tab w:val="num" w:pos="4320"/>
        </w:tabs>
        <w:ind w:left="4320" w:hanging="360"/>
      </w:pPr>
      <w:rPr>
        <w:rFonts w:ascii="Arial" w:hAnsi="Arial" w:hint="default"/>
      </w:rPr>
    </w:lvl>
    <w:lvl w:ilvl="6" w:tplc="6F94FC38" w:tentative="1">
      <w:start w:val="1"/>
      <w:numFmt w:val="bullet"/>
      <w:lvlText w:val="•"/>
      <w:lvlJc w:val="left"/>
      <w:pPr>
        <w:tabs>
          <w:tab w:val="num" w:pos="5040"/>
        </w:tabs>
        <w:ind w:left="5040" w:hanging="360"/>
      </w:pPr>
      <w:rPr>
        <w:rFonts w:ascii="Arial" w:hAnsi="Arial" w:hint="default"/>
      </w:rPr>
    </w:lvl>
    <w:lvl w:ilvl="7" w:tplc="78B42F34" w:tentative="1">
      <w:start w:val="1"/>
      <w:numFmt w:val="bullet"/>
      <w:lvlText w:val="•"/>
      <w:lvlJc w:val="left"/>
      <w:pPr>
        <w:tabs>
          <w:tab w:val="num" w:pos="5760"/>
        </w:tabs>
        <w:ind w:left="5760" w:hanging="360"/>
      </w:pPr>
      <w:rPr>
        <w:rFonts w:ascii="Arial" w:hAnsi="Arial" w:hint="default"/>
      </w:rPr>
    </w:lvl>
    <w:lvl w:ilvl="8" w:tplc="6C382640" w:tentative="1">
      <w:start w:val="1"/>
      <w:numFmt w:val="bullet"/>
      <w:lvlText w:val="•"/>
      <w:lvlJc w:val="left"/>
      <w:pPr>
        <w:tabs>
          <w:tab w:val="num" w:pos="6480"/>
        </w:tabs>
        <w:ind w:left="6480" w:hanging="360"/>
      </w:pPr>
      <w:rPr>
        <w:rFonts w:ascii="Arial" w:hAnsi="Arial" w:hint="default"/>
      </w:rPr>
    </w:lvl>
  </w:abstractNum>
  <w:num w:numId="1">
    <w:abstractNumId w:val="5"/>
  </w:num>
  <w:num w:numId="2">
    <w:abstractNumId w:val="12"/>
  </w:num>
  <w:num w:numId="3">
    <w:abstractNumId w:val="4"/>
  </w:num>
  <w:num w:numId="4">
    <w:abstractNumId w:val="0"/>
  </w:num>
  <w:num w:numId="5">
    <w:abstractNumId w:val="7"/>
  </w:num>
  <w:num w:numId="6">
    <w:abstractNumId w:val="10"/>
  </w:num>
  <w:num w:numId="7">
    <w:abstractNumId w:val="8"/>
  </w:num>
  <w:num w:numId="8">
    <w:abstractNumId w:val="2"/>
  </w:num>
  <w:num w:numId="9">
    <w:abstractNumId w:val="3"/>
  </w:num>
  <w:num w:numId="10">
    <w:abstractNumId w:val="9"/>
  </w:num>
  <w:num w:numId="11">
    <w:abstractNumId w:val="13"/>
  </w:num>
  <w:num w:numId="12">
    <w:abstractNumId w:val="1"/>
  </w:num>
  <w:num w:numId="13">
    <w:abstractNumId w:val="11"/>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3"/>
  <w:proofState w:spelling="clean" w:grammar="clean"/>
  <w:defaultTabStop w:val="36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1B16"/>
    <w:rsid w:val="000025EC"/>
    <w:rsid w:val="00061DA4"/>
    <w:rsid w:val="00062020"/>
    <w:rsid w:val="000D7EA3"/>
    <w:rsid w:val="001010A3"/>
    <w:rsid w:val="001051D7"/>
    <w:rsid w:val="001459F0"/>
    <w:rsid w:val="00173892"/>
    <w:rsid w:val="001A2E35"/>
    <w:rsid w:val="001E1BFA"/>
    <w:rsid w:val="002331A2"/>
    <w:rsid w:val="002340FA"/>
    <w:rsid w:val="00235B26"/>
    <w:rsid w:val="00244DC3"/>
    <w:rsid w:val="00290A48"/>
    <w:rsid w:val="002A5A4B"/>
    <w:rsid w:val="00324F6A"/>
    <w:rsid w:val="003362AC"/>
    <w:rsid w:val="003514A8"/>
    <w:rsid w:val="003C1B88"/>
    <w:rsid w:val="003D2877"/>
    <w:rsid w:val="0044292E"/>
    <w:rsid w:val="00464EC5"/>
    <w:rsid w:val="00473C79"/>
    <w:rsid w:val="00530B66"/>
    <w:rsid w:val="005918BD"/>
    <w:rsid w:val="005C3AA9"/>
    <w:rsid w:val="005D6EB2"/>
    <w:rsid w:val="00636100"/>
    <w:rsid w:val="006A242C"/>
    <w:rsid w:val="007A2CA0"/>
    <w:rsid w:val="007B5940"/>
    <w:rsid w:val="0080012D"/>
    <w:rsid w:val="0084155E"/>
    <w:rsid w:val="00844BE1"/>
    <w:rsid w:val="00856E21"/>
    <w:rsid w:val="008706D1"/>
    <w:rsid w:val="00921A3A"/>
    <w:rsid w:val="00976355"/>
    <w:rsid w:val="009E7007"/>
    <w:rsid w:val="00A0507B"/>
    <w:rsid w:val="00A0580A"/>
    <w:rsid w:val="00A4774F"/>
    <w:rsid w:val="00AA1901"/>
    <w:rsid w:val="00AC1740"/>
    <w:rsid w:val="00AC389B"/>
    <w:rsid w:val="00AD4E92"/>
    <w:rsid w:val="00B41A93"/>
    <w:rsid w:val="00B77B82"/>
    <w:rsid w:val="00B80F7B"/>
    <w:rsid w:val="00B82B13"/>
    <w:rsid w:val="00BA5A62"/>
    <w:rsid w:val="00BB003A"/>
    <w:rsid w:val="00BB6343"/>
    <w:rsid w:val="00C1392F"/>
    <w:rsid w:val="00C15EA5"/>
    <w:rsid w:val="00C53FEF"/>
    <w:rsid w:val="00C8537D"/>
    <w:rsid w:val="00C94F7D"/>
    <w:rsid w:val="00CD2097"/>
    <w:rsid w:val="00D04673"/>
    <w:rsid w:val="00D118B2"/>
    <w:rsid w:val="00D22F9E"/>
    <w:rsid w:val="00D3383F"/>
    <w:rsid w:val="00D73389"/>
    <w:rsid w:val="00D829C8"/>
    <w:rsid w:val="00DC4781"/>
    <w:rsid w:val="00E23D54"/>
    <w:rsid w:val="00E77D16"/>
    <w:rsid w:val="00EE21D8"/>
    <w:rsid w:val="00F6255C"/>
    <w:rsid w:val="00F85BD3"/>
    <w:rsid w:val="00FC1B16"/>
    <w:rsid w:val="00FC22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554C49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4E92"/>
    <w:rPr>
      <w:rFonts w:ascii="Times New Roman" w:hAnsi="Times New Roman"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051D7"/>
    <w:rPr>
      <w:color w:val="0563C1" w:themeColor="hyperlink"/>
      <w:u w:val="single"/>
    </w:rPr>
  </w:style>
  <w:style w:type="paragraph" w:styleId="BodyText">
    <w:name w:val="Body Text"/>
    <w:basedOn w:val="Normal"/>
    <w:link w:val="BodyTextChar"/>
    <w:uiPriority w:val="1"/>
    <w:qFormat/>
    <w:rsid w:val="00B41A93"/>
    <w:pPr>
      <w:widowControl w:val="0"/>
      <w:ind w:left="100"/>
    </w:pPr>
    <w:rPr>
      <w:rFonts w:ascii="Palatino" w:eastAsia="Palatino" w:hAnsi="Palatino" w:cstheme="minorBidi"/>
      <w:lang w:eastAsia="en-US"/>
    </w:rPr>
  </w:style>
  <w:style w:type="character" w:customStyle="1" w:styleId="BodyTextChar">
    <w:name w:val="Body Text Char"/>
    <w:basedOn w:val="DefaultParagraphFont"/>
    <w:link w:val="BodyText"/>
    <w:uiPriority w:val="1"/>
    <w:rsid w:val="00B41A93"/>
    <w:rPr>
      <w:rFonts w:ascii="Palatino" w:eastAsia="Palatino" w:hAnsi="Palatino"/>
    </w:rPr>
  </w:style>
  <w:style w:type="paragraph" w:styleId="ListParagraph">
    <w:name w:val="List Paragraph"/>
    <w:basedOn w:val="Normal"/>
    <w:uiPriority w:val="34"/>
    <w:qFormat/>
    <w:rsid w:val="00B41A93"/>
    <w:pPr>
      <w:widowControl w:val="0"/>
    </w:pPr>
    <w:rPr>
      <w:rFonts w:asciiTheme="minorHAnsi" w:hAnsiTheme="minorHAnsi" w:cstheme="minorBidi"/>
      <w:sz w:val="22"/>
      <w:szCs w:val="22"/>
      <w:lang w:eastAsia="en-US"/>
    </w:rPr>
  </w:style>
  <w:style w:type="paragraph" w:styleId="Footer">
    <w:name w:val="footer"/>
    <w:basedOn w:val="Normal"/>
    <w:link w:val="FooterChar"/>
    <w:uiPriority w:val="99"/>
    <w:unhideWhenUsed/>
    <w:rsid w:val="00F85BD3"/>
    <w:pPr>
      <w:tabs>
        <w:tab w:val="center" w:pos="4680"/>
        <w:tab w:val="right" w:pos="9360"/>
      </w:tabs>
    </w:pPr>
    <w:rPr>
      <w:rFonts w:eastAsiaTheme="minorEastAsia"/>
      <w:lang w:eastAsia="en-US"/>
    </w:rPr>
  </w:style>
  <w:style w:type="character" w:customStyle="1" w:styleId="FooterChar">
    <w:name w:val="Footer Char"/>
    <w:basedOn w:val="DefaultParagraphFont"/>
    <w:link w:val="Footer"/>
    <w:uiPriority w:val="99"/>
    <w:rsid w:val="00F85BD3"/>
    <w:rPr>
      <w:rFonts w:ascii="Times New Roman" w:eastAsiaTheme="minorEastAsia" w:hAnsi="Times New Roman" w:cs="Times New Roman"/>
    </w:rPr>
  </w:style>
  <w:style w:type="character" w:styleId="PageNumber">
    <w:name w:val="page number"/>
    <w:basedOn w:val="DefaultParagraphFont"/>
    <w:uiPriority w:val="99"/>
    <w:semiHidden/>
    <w:unhideWhenUsed/>
    <w:rsid w:val="00F85BD3"/>
  </w:style>
  <w:style w:type="paragraph" w:styleId="Header">
    <w:name w:val="header"/>
    <w:basedOn w:val="Normal"/>
    <w:link w:val="HeaderChar"/>
    <w:uiPriority w:val="99"/>
    <w:unhideWhenUsed/>
    <w:rsid w:val="00F85BD3"/>
    <w:pPr>
      <w:tabs>
        <w:tab w:val="center" w:pos="4680"/>
        <w:tab w:val="right" w:pos="9360"/>
      </w:tabs>
    </w:pPr>
    <w:rPr>
      <w:rFonts w:eastAsiaTheme="minorEastAsia"/>
      <w:lang w:eastAsia="en-US"/>
    </w:rPr>
  </w:style>
  <w:style w:type="character" w:customStyle="1" w:styleId="HeaderChar">
    <w:name w:val="Header Char"/>
    <w:basedOn w:val="DefaultParagraphFont"/>
    <w:link w:val="Header"/>
    <w:uiPriority w:val="99"/>
    <w:rsid w:val="00F85BD3"/>
    <w:rPr>
      <w:rFonts w:ascii="Times New Roman" w:eastAsiaTheme="minorEastAsia" w:hAnsi="Times New Roman" w:cs="Times New Roman"/>
    </w:rPr>
  </w:style>
  <w:style w:type="paragraph" w:styleId="NormalWeb">
    <w:name w:val="Normal (Web)"/>
    <w:basedOn w:val="Normal"/>
    <w:uiPriority w:val="99"/>
    <w:semiHidden/>
    <w:unhideWhenUsed/>
    <w:rsid w:val="005918BD"/>
    <w:rPr>
      <w:rFonts w:eastAsiaTheme="minorEastAsia"/>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454333">
      <w:bodyDiv w:val="1"/>
      <w:marLeft w:val="0"/>
      <w:marRight w:val="0"/>
      <w:marTop w:val="0"/>
      <w:marBottom w:val="0"/>
      <w:divBdr>
        <w:top w:val="none" w:sz="0" w:space="0" w:color="auto"/>
        <w:left w:val="none" w:sz="0" w:space="0" w:color="auto"/>
        <w:bottom w:val="none" w:sz="0" w:space="0" w:color="auto"/>
        <w:right w:val="none" w:sz="0" w:space="0" w:color="auto"/>
      </w:divBdr>
    </w:div>
    <w:div w:id="66001082">
      <w:bodyDiv w:val="1"/>
      <w:marLeft w:val="0"/>
      <w:marRight w:val="0"/>
      <w:marTop w:val="0"/>
      <w:marBottom w:val="0"/>
      <w:divBdr>
        <w:top w:val="none" w:sz="0" w:space="0" w:color="auto"/>
        <w:left w:val="none" w:sz="0" w:space="0" w:color="auto"/>
        <w:bottom w:val="none" w:sz="0" w:space="0" w:color="auto"/>
        <w:right w:val="none" w:sz="0" w:space="0" w:color="auto"/>
      </w:divBdr>
    </w:div>
    <w:div w:id="72119568">
      <w:bodyDiv w:val="1"/>
      <w:marLeft w:val="0"/>
      <w:marRight w:val="0"/>
      <w:marTop w:val="0"/>
      <w:marBottom w:val="0"/>
      <w:divBdr>
        <w:top w:val="none" w:sz="0" w:space="0" w:color="auto"/>
        <w:left w:val="none" w:sz="0" w:space="0" w:color="auto"/>
        <w:bottom w:val="none" w:sz="0" w:space="0" w:color="auto"/>
        <w:right w:val="none" w:sz="0" w:space="0" w:color="auto"/>
      </w:divBdr>
      <w:divsChild>
        <w:div w:id="475344726">
          <w:marLeft w:val="0"/>
          <w:marRight w:val="0"/>
          <w:marTop w:val="0"/>
          <w:marBottom w:val="0"/>
          <w:divBdr>
            <w:top w:val="none" w:sz="0" w:space="0" w:color="auto"/>
            <w:left w:val="none" w:sz="0" w:space="0" w:color="auto"/>
            <w:bottom w:val="none" w:sz="0" w:space="0" w:color="auto"/>
            <w:right w:val="none" w:sz="0" w:space="0" w:color="auto"/>
          </w:divBdr>
          <w:divsChild>
            <w:div w:id="192664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87983">
      <w:bodyDiv w:val="1"/>
      <w:marLeft w:val="0"/>
      <w:marRight w:val="0"/>
      <w:marTop w:val="0"/>
      <w:marBottom w:val="0"/>
      <w:divBdr>
        <w:top w:val="none" w:sz="0" w:space="0" w:color="auto"/>
        <w:left w:val="none" w:sz="0" w:space="0" w:color="auto"/>
        <w:bottom w:val="none" w:sz="0" w:space="0" w:color="auto"/>
        <w:right w:val="none" w:sz="0" w:space="0" w:color="auto"/>
      </w:divBdr>
      <w:divsChild>
        <w:div w:id="898440361">
          <w:marLeft w:val="0"/>
          <w:marRight w:val="0"/>
          <w:marTop w:val="0"/>
          <w:marBottom w:val="0"/>
          <w:divBdr>
            <w:top w:val="none" w:sz="0" w:space="0" w:color="auto"/>
            <w:left w:val="none" w:sz="0" w:space="0" w:color="auto"/>
            <w:bottom w:val="none" w:sz="0" w:space="0" w:color="auto"/>
            <w:right w:val="none" w:sz="0" w:space="0" w:color="auto"/>
          </w:divBdr>
          <w:divsChild>
            <w:div w:id="87812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881676">
      <w:bodyDiv w:val="1"/>
      <w:marLeft w:val="0"/>
      <w:marRight w:val="0"/>
      <w:marTop w:val="0"/>
      <w:marBottom w:val="0"/>
      <w:divBdr>
        <w:top w:val="none" w:sz="0" w:space="0" w:color="auto"/>
        <w:left w:val="none" w:sz="0" w:space="0" w:color="auto"/>
        <w:bottom w:val="none" w:sz="0" w:space="0" w:color="auto"/>
        <w:right w:val="none" w:sz="0" w:space="0" w:color="auto"/>
      </w:divBdr>
    </w:div>
    <w:div w:id="295374627">
      <w:bodyDiv w:val="1"/>
      <w:marLeft w:val="0"/>
      <w:marRight w:val="0"/>
      <w:marTop w:val="0"/>
      <w:marBottom w:val="0"/>
      <w:divBdr>
        <w:top w:val="none" w:sz="0" w:space="0" w:color="auto"/>
        <w:left w:val="none" w:sz="0" w:space="0" w:color="auto"/>
        <w:bottom w:val="none" w:sz="0" w:space="0" w:color="auto"/>
        <w:right w:val="none" w:sz="0" w:space="0" w:color="auto"/>
      </w:divBdr>
    </w:div>
    <w:div w:id="317001852">
      <w:bodyDiv w:val="1"/>
      <w:marLeft w:val="0"/>
      <w:marRight w:val="0"/>
      <w:marTop w:val="0"/>
      <w:marBottom w:val="0"/>
      <w:divBdr>
        <w:top w:val="none" w:sz="0" w:space="0" w:color="auto"/>
        <w:left w:val="none" w:sz="0" w:space="0" w:color="auto"/>
        <w:bottom w:val="none" w:sz="0" w:space="0" w:color="auto"/>
        <w:right w:val="none" w:sz="0" w:space="0" w:color="auto"/>
      </w:divBdr>
      <w:divsChild>
        <w:div w:id="2073430774">
          <w:marLeft w:val="0"/>
          <w:marRight w:val="0"/>
          <w:marTop w:val="0"/>
          <w:marBottom w:val="0"/>
          <w:divBdr>
            <w:top w:val="none" w:sz="0" w:space="0" w:color="auto"/>
            <w:left w:val="none" w:sz="0" w:space="0" w:color="auto"/>
            <w:bottom w:val="none" w:sz="0" w:space="0" w:color="auto"/>
            <w:right w:val="none" w:sz="0" w:space="0" w:color="auto"/>
          </w:divBdr>
          <w:divsChild>
            <w:div w:id="39983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752727">
      <w:bodyDiv w:val="1"/>
      <w:marLeft w:val="0"/>
      <w:marRight w:val="0"/>
      <w:marTop w:val="0"/>
      <w:marBottom w:val="0"/>
      <w:divBdr>
        <w:top w:val="none" w:sz="0" w:space="0" w:color="auto"/>
        <w:left w:val="none" w:sz="0" w:space="0" w:color="auto"/>
        <w:bottom w:val="none" w:sz="0" w:space="0" w:color="auto"/>
        <w:right w:val="none" w:sz="0" w:space="0" w:color="auto"/>
      </w:divBdr>
      <w:divsChild>
        <w:div w:id="1393306617">
          <w:marLeft w:val="0"/>
          <w:marRight w:val="0"/>
          <w:marTop w:val="0"/>
          <w:marBottom w:val="0"/>
          <w:divBdr>
            <w:top w:val="none" w:sz="0" w:space="0" w:color="auto"/>
            <w:left w:val="none" w:sz="0" w:space="0" w:color="auto"/>
            <w:bottom w:val="none" w:sz="0" w:space="0" w:color="auto"/>
            <w:right w:val="none" w:sz="0" w:space="0" w:color="auto"/>
          </w:divBdr>
        </w:div>
      </w:divsChild>
    </w:div>
    <w:div w:id="463088021">
      <w:bodyDiv w:val="1"/>
      <w:marLeft w:val="0"/>
      <w:marRight w:val="0"/>
      <w:marTop w:val="0"/>
      <w:marBottom w:val="0"/>
      <w:divBdr>
        <w:top w:val="none" w:sz="0" w:space="0" w:color="auto"/>
        <w:left w:val="none" w:sz="0" w:space="0" w:color="auto"/>
        <w:bottom w:val="none" w:sz="0" w:space="0" w:color="auto"/>
        <w:right w:val="none" w:sz="0" w:space="0" w:color="auto"/>
      </w:divBdr>
    </w:div>
    <w:div w:id="718093006">
      <w:bodyDiv w:val="1"/>
      <w:marLeft w:val="0"/>
      <w:marRight w:val="0"/>
      <w:marTop w:val="0"/>
      <w:marBottom w:val="0"/>
      <w:divBdr>
        <w:top w:val="none" w:sz="0" w:space="0" w:color="auto"/>
        <w:left w:val="none" w:sz="0" w:space="0" w:color="auto"/>
        <w:bottom w:val="none" w:sz="0" w:space="0" w:color="auto"/>
        <w:right w:val="none" w:sz="0" w:space="0" w:color="auto"/>
      </w:divBdr>
      <w:divsChild>
        <w:div w:id="406002449">
          <w:marLeft w:val="0"/>
          <w:marRight w:val="0"/>
          <w:marTop w:val="0"/>
          <w:marBottom w:val="0"/>
          <w:divBdr>
            <w:top w:val="none" w:sz="0" w:space="0" w:color="auto"/>
            <w:left w:val="none" w:sz="0" w:space="0" w:color="auto"/>
            <w:bottom w:val="none" w:sz="0" w:space="0" w:color="auto"/>
            <w:right w:val="none" w:sz="0" w:space="0" w:color="auto"/>
          </w:divBdr>
        </w:div>
        <w:div w:id="2003503801">
          <w:marLeft w:val="0"/>
          <w:marRight w:val="0"/>
          <w:marTop w:val="0"/>
          <w:marBottom w:val="0"/>
          <w:divBdr>
            <w:top w:val="none" w:sz="0" w:space="0" w:color="auto"/>
            <w:left w:val="none" w:sz="0" w:space="0" w:color="auto"/>
            <w:bottom w:val="none" w:sz="0" w:space="0" w:color="auto"/>
            <w:right w:val="none" w:sz="0" w:space="0" w:color="auto"/>
          </w:divBdr>
        </w:div>
        <w:div w:id="1397515022">
          <w:marLeft w:val="0"/>
          <w:marRight w:val="0"/>
          <w:marTop w:val="0"/>
          <w:marBottom w:val="0"/>
          <w:divBdr>
            <w:top w:val="none" w:sz="0" w:space="0" w:color="auto"/>
            <w:left w:val="none" w:sz="0" w:space="0" w:color="auto"/>
            <w:bottom w:val="none" w:sz="0" w:space="0" w:color="auto"/>
            <w:right w:val="none" w:sz="0" w:space="0" w:color="auto"/>
          </w:divBdr>
        </w:div>
        <w:div w:id="729310660">
          <w:marLeft w:val="0"/>
          <w:marRight w:val="0"/>
          <w:marTop w:val="0"/>
          <w:marBottom w:val="0"/>
          <w:divBdr>
            <w:top w:val="none" w:sz="0" w:space="0" w:color="auto"/>
            <w:left w:val="none" w:sz="0" w:space="0" w:color="auto"/>
            <w:bottom w:val="none" w:sz="0" w:space="0" w:color="auto"/>
            <w:right w:val="none" w:sz="0" w:space="0" w:color="auto"/>
          </w:divBdr>
        </w:div>
      </w:divsChild>
    </w:div>
    <w:div w:id="722143796">
      <w:bodyDiv w:val="1"/>
      <w:marLeft w:val="0"/>
      <w:marRight w:val="0"/>
      <w:marTop w:val="0"/>
      <w:marBottom w:val="0"/>
      <w:divBdr>
        <w:top w:val="none" w:sz="0" w:space="0" w:color="auto"/>
        <w:left w:val="none" w:sz="0" w:space="0" w:color="auto"/>
        <w:bottom w:val="none" w:sz="0" w:space="0" w:color="auto"/>
        <w:right w:val="none" w:sz="0" w:space="0" w:color="auto"/>
      </w:divBdr>
    </w:div>
    <w:div w:id="881214282">
      <w:bodyDiv w:val="1"/>
      <w:marLeft w:val="0"/>
      <w:marRight w:val="0"/>
      <w:marTop w:val="0"/>
      <w:marBottom w:val="0"/>
      <w:divBdr>
        <w:top w:val="none" w:sz="0" w:space="0" w:color="auto"/>
        <w:left w:val="none" w:sz="0" w:space="0" w:color="auto"/>
        <w:bottom w:val="none" w:sz="0" w:space="0" w:color="auto"/>
        <w:right w:val="none" w:sz="0" w:space="0" w:color="auto"/>
      </w:divBdr>
      <w:divsChild>
        <w:div w:id="1104425257">
          <w:marLeft w:val="0"/>
          <w:marRight w:val="0"/>
          <w:marTop w:val="0"/>
          <w:marBottom w:val="0"/>
          <w:divBdr>
            <w:top w:val="none" w:sz="0" w:space="0" w:color="auto"/>
            <w:left w:val="none" w:sz="0" w:space="0" w:color="auto"/>
            <w:bottom w:val="none" w:sz="0" w:space="0" w:color="auto"/>
            <w:right w:val="none" w:sz="0" w:space="0" w:color="auto"/>
          </w:divBdr>
        </w:div>
        <w:div w:id="52461524">
          <w:marLeft w:val="0"/>
          <w:marRight w:val="0"/>
          <w:marTop w:val="0"/>
          <w:marBottom w:val="0"/>
          <w:divBdr>
            <w:top w:val="none" w:sz="0" w:space="0" w:color="auto"/>
            <w:left w:val="none" w:sz="0" w:space="0" w:color="auto"/>
            <w:bottom w:val="none" w:sz="0" w:space="0" w:color="auto"/>
            <w:right w:val="none" w:sz="0" w:space="0" w:color="auto"/>
          </w:divBdr>
        </w:div>
        <w:div w:id="481434734">
          <w:marLeft w:val="0"/>
          <w:marRight w:val="0"/>
          <w:marTop w:val="0"/>
          <w:marBottom w:val="0"/>
          <w:divBdr>
            <w:top w:val="none" w:sz="0" w:space="0" w:color="auto"/>
            <w:left w:val="none" w:sz="0" w:space="0" w:color="auto"/>
            <w:bottom w:val="none" w:sz="0" w:space="0" w:color="auto"/>
            <w:right w:val="none" w:sz="0" w:space="0" w:color="auto"/>
          </w:divBdr>
        </w:div>
        <w:div w:id="716048773">
          <w:marLeft w:val="0"/>
          <w:marRight w:val="0"/>
          <w:marTop w:val="0"/>
          <w:marBottom w:val="0"/>
          <w:divBdr>
            <w:top w:val="none" w:sz="0" w:space="0" w:color="auto"/>
            <w:left w:val="none" w:sz="0" w:space="0" w:color="auto"/>
            <w:bottom w:val="none" w:sz="0" w:space="0" w:color="auto"/>
            <w:right w:val="none" w:sz="0" w:space="0" w:color="auto"/>
          </w:divBdr>
        </w:div>
      </w:divsChild>
    </w:div>
    <w:div w:id="882131323">
      <w:bodyDiv w:val="1"/>
      <w:marLeft w:val="0"/>
      <w:marRight w:val="0"/>
      <w:marTop w:val="0"/>
      <w:marBottom w:val="0"/>
      <w:divBdr>
        <w:top w:val="none" w:sz="0" w:space="0" w:color="auto"/>
        <w:left w:val="none" w:sz="0" w:space="0" w:color="auto"/>
        <w:bottom w:val="none" w:sz="0" w:space="0" w:color="auto"/>
        <w:right w:val="none" w:sz="0" w:space="0" w:color="auto"/>
      </w:divBdr>
    </w:div>
    <w:div w:id="914976821">
      <w:bodyDiv w:val="1"/>
      <w:marLeft w:val="0"/>
      <w:marRight w:val="0"/>
      <w:marTop w:val="0"/>
      <w:marBottom w:val="0"/>
      <w:divBdr>
        <w:top w:val="none" w:sz="0" w:space="0" w:color="auto"/>
        <w:left w:val="none" w:sz="0" w:space="0" w:color="auto"/>
        <w:bottom w:val="none" w:sz="0" w:space="0" w:color="auto"/>
        <w:right w:val="none" w:sz="0" w:space="0" w:color="auto"/>
      </w:divBdr>
      <w:divsChild>
        <w:div w:id="813183818">
          <w:marLeft w:val="0"/>
          <w:marRight w:val="0"/>
          <w:marTop w:val="0"/>
          <w:marBottom w:val="0"/>
          <w:divBdr>
            <w:top w:val="none" w:sz="0" w:space="0" w:color="auto"/>
            <w:left w:val="none" w:sz="0" w:space="0" w:color="auto"/>
            <w:bottom w:val="none" w:sz="0" w:space="0" w:color="auto"/>
            <w:right w:val="none" w:sz="0" w:space="0" w:color="auto"/>
          </w:divBdr>
        </w:div>
        <w:div w:id="2096975068">
          <w:marLeft w:val="0"/>
          <w:marRight w:val="0"/>
          <w:marTop w:val="0"/>
          <w:marBottom w:val="0"/>
          <w:divBdr>
            <w:top w:val="none" w:sz="0" w:space="0" w:color="auto"/>
            <w:left w:val="none" w:sz="0" w:space="0" w:color="auto"/>
            <w:bottom w:val="none" w:sz="0" w:space="0" w:color="auto"/>
            <w:right w:val="none" w:sz="0" w:space="0" w:color="auto"/>
          </w:divBdr>
          <w:divsChild>
            <w:div w:id="937982420">
              <w:marLeft w:val="0"/>
              <w:marRight w:val="0"/>
              <w:marTop w:val="0"/>
              <w:marBottom w:val="0"/>
              <w:divBdr>
                <w:top w:val="none" w:sz="0" w:space="0" w:color="auto"/>
                <w:left w:val="none" w:sz="0" w:space="0" w:color="auto"/>
                <w:bottom w:val="none" w:sz="0" w:space="0" w:color="auto"/>
                <w:right w:val="none" w:sz="0" w:space="0" w:color="auto"/>
              </w:divBdr>
            </w:div>
            <w:div w:id="1472215385">
              <w:marLeft w:val="0"/>
              <w:marRight w:val="0"/>
              <w:marTop w:val="0"/>
              <w:marBottom w:val="0"/>
              <w:divBdr>
                <w:top w:val="none" w:sz="0" w:space="0" w:color="auto"/>
                <w:left w:val="none" w:sz="0" w:space="0" w:color="auto"/>
                <w:bottom w:val="none" w:sz="0" w:space="0" w:color="auto"/>
                <w:right w:val="none" w:sz="0" w:space="0" w:color="auto"/>
              </w:divBdr>
            </w:div>
            <w:div w:id="45772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547111">
      <w:bodyDiv w:val="1"/>
      <w:marLeft w:val="0"/>
      <w:marRight w:val="0"/>
      <w:marTop w:val="0"/>
      <w:marBottom w:val="0"/>
      <w:divBdr>
        <w:top w:val="none" w:sz="0" w:space="0" w:color="auto"/>
        <w:left w:val="none" w:sz="0" w:space="0" w:color="auto"/>
        <w:bottom w:val="none" w:sz="0" w:space="0" w:color="auto"/>
        <w:right w:val="none" w:sz="0" w:space="0" w:color="auto"/>
      </w:divBdr>
    </w:div>
    <w:div w:id="1082070310">
      <w:bodyDiv w:val="1"/>
      <w:marLeft w:val="0"/>
      <w:marRight w:val="0"/>
      <w:marTop w:val="0"/>
      <w:marBottom w:val="0"/>
      <w:divBdr>
        <w:top w:val="none" w:sz="0" w:space="0" w:color="auto"/>
        <w:left w:val="none" w:sz="0" w:space="0" w:color="auto"/>
        <w:bottom w:val="none" w:sz="0" w:space="0" w:color="auto"/>
        <w:right w:val="none" w:sz="0" w:space="0" w:color="auto"/>
      </w:divBdr>
    </w:div>
    <w:div w:id="1267470752">
      <w:bodyDiv w:val="1"/>
      <w:marLeft w:val="0"/>
      <w:marRight w:val="0"/>
      <w:marTop w:val="0"/>
      <w:marBottom w:val="0"/>
      <w:divBdr>
        <w:top w:val="none" w:sz="0" w:space="0" w:color="auto"/>
        <w:left w:val="none" w:sz="0" w:space="0" w:color="auto"/>
        <w:bottom w:val="none" w:sz="0" w:space="0" w:color="auto"/>
        <w:right w:val="none" w:sz="0" w:space="0" w:color="auto"/>
      </w:divBdr>
    </w:div>
    <w:div w:id="1305696220">
      <w:bodyDiv w:val="1"/>
      <w:marLeft w:val="0"/>
      <w:marRight w:val="0"/>
      <w:marTop w:val="0"/>
      <w:marBottom w:val="0"/>
      <w:divBdr>
        <w:top w:val="none" w:sz="0" w:space="0" w:color="auto"/>
        <w:left w:val="none" w:sz="0" w:space="0" w:color="auto"/>
        <w:bottom w:val="none" w:sz="0" w:space="0" w:color="auto"/>
        <w:right w:val="none" w:sz="0" w:space="0" w:color="auto"/>
      </w:divBdr>
    </w:div>
    <w:div w:id="1458645344">
      <w:bodyDiv w:val="1"/>
      <w:marLeft w:val="0"/>
      <w:marRight w:val="0"/>
      <w:marTop w:val="0"/>
      <w:marBottom w:val="0"/>
      <w:divBdr>
        <w:top w:val="none" w:sz="0" w:space="0" w:color="auto"/>
        <w:left w:val="none" w:sz="0" w:space="0" w:color="auto"/>
        <w:bottom w:val="none" w:sz="0" w:space="0" w:color="auto"/>
        <w:right w:val="none" w:sz="0" w:space="0" w:color="auto"/>
      </w:divBdr>
      <w:divsChild>
        <w:div w:id="381632775">
          <w:marLeft w:val="0"/>
          <w:marRight w:val="0"/>
          <w:marTop w:val="0"/>
          <w:marBottom w:val="0"/>
          <w:divBdr>
            <w:top w:val="none" w:sz="0" w:space="0" w:color="auto"/>
            <w:left w:val="none" w:sz="0" w:space="0" w:color="auto"/>
            <w:bottom w:val="none" w:sz="0" w:space="0" w:color="auto"/>
            <w:right w:val="none" w:sz="0" w:space="0" w:color="auto"/>
          </w:divBdr>
        </w:div>
      </w:divsChild>
    </w:div>
    <w:div w:id="1542858919">
      <w:bodyDiv w:val="1"/>
      <w:marLeft w:val="0"/>
      <w:marRight w:val="0"/>
      <w:marTop w:val="0"/>
      <w:marBottom w:val="0"/>
      <w:divBdr>
        <w:top w:val="none" w:sz="0" w:space="0" w:color="auto"/>
        <w:left w:val="none" w:sz="0" w:space="0" w:color="auto"/>
        <w:bottom w:val="none" w:sz="0" w:space="0" w:color="auto"/>
        <w:right w:val="none" w:sz="0" w:space="0" w:color="auto"/>
      </w:divBdr>
    </w:div>
    <w:div w:id="1585453325">
      <w:bodyDiv w:val="1"/>
      <w:marLeft w:val="0"/>
      <w:marRight w:val="0"/>
      <w:marTop w:val="0"/>
      <w:marBottom w:val="0"/>
      <w:divBdr>
        <w:top w:val="none" w:sz="0" w:space="0" w:color="auto"/>
        <w:left w:val="none" w:sz="0" w:space="0" w:color="auto"/>
        <w:bottom w:val="none" w:sz="0" w:space="0" w:color="auto"/>
        <w:right w:val="none" w:sz="0" w:space="0" w:color="auto"/>
      </w:divBdr>
    </w:div>
    <w:div w:id="1636255886">
      <w:bodyDiv w:val="1"/>
      <w:marLeft w:val="0"/>
      <w:marRight w:val="0"/>
      <w:marTop w:val="0"/>
      <w:marBottom w:val="0"/>
      <w:divBdr>
        <w:top w:val="none" w:sz="0" w:space="0" w:color="auto"/>
        <w:left w:val="none" w:sz="0" w:space="0" w:color="auto"/>
        <w:bottom w:val="none" w:sz="0" w:space="0" w:color="auto"/>
        <w:right w:val="none" w:sz="0" w:space="0" w:color="auto"/>
      </w:divBdr>
    </w:div>
    <w:div w:id="2023824632">
      <w:bodyDiv w:val="1"/>
      <w:marLeft w:val="0"/>
      <w:marRight w:val="0"/>
      <w:marTop w:val="0"/>
      <w:marBottom w:val="0"/>
      <w:divBdr>
        <w:top w:val="none" w:sz="0" w:space="0" w:color="auto"/>
        <w:left w:val="none" w:sz="0" w:space="0" w:color="auto"/>
        <w:bottom w:val="none" w:sz="0" w:space="0" w:color="auto"/>
        <w:right w:val="none" w:sz="0" w:space="0" w:color="auto"/>
      </w:divBdr>
    </w:div>
    <w:div w:id="209631716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635</Words>
  <Characters>3738</Characters>
  <Application>Microsoft Macintosh Word</Application>
  <DocSecurity>0</DocSecurity>
  <Lines>89</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MacFarlane</dc:creator>
  <cp:keywords/>
  <dc:description/>
  <cp:lastModifiedBy>Jessica MacFarlane</cp:lastModifiedBy>
  <cp:revision>2</cp:revision>
  <cp:lastPrinted>2017-04-21T18:35:00Z</cp:lastPrinted>
  <dcterms:created xsi:type="dcterms:W3CDTF">2017-04-21T18:46:00Z</dcterms:created>
  <dcterms:modified xsi:type="dcterms:W3CDTF">2017-04-21T18:46:00Z</dcterms:modified>
</cp:coreProperties>
</file>