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AAE23" w14:textId="2A32BA0B" w:rsidR="00266558" w:rsidRPr="00266558" w:rsidRDefault="00266558" w:rsidP="00266558">
      <w:pPr>
        <w:autoSpaceDE w:val="0"/>
        <w:autoSpaceDN w:val="0"/>
        <w:adjustRightInd w:val="0"/>
        <w:spacing w:after="40" w:line="240" w:lineRule="auto"/>
        <w:jc w:val="center"/>
        <w:rPr>
          <w:rFonts w:ascii="Calibri" w:hAnsi="Calibri" w:cs="Calibri"/>
          <w:b/>
          <w:bCs/>
          <w:kern w:val="0"/>
          <w:sz w:val="22"/>
          <w:szCs w:val="22"/>
        </w:rPr>
      </w:pPr>
      <w:r w:rsidRPr="00266558">
        <w:rPr>
          <w:rFonts w:ascii="Calibri" w:hAnsi="Calibri" w:cs="Calibri"/>
          <w:b/>
          <w:bCs/>
          <w:kern w:val="0"/>
          <w:sz w:val="22"/>
          <w:szCs w:val="22"/>
        </w:rPr>
        <w:t>[REDACTED]</w:t>
      </w:r>
      <w:r w:rsidRPr="00266558">
        <w:rPr>
          <w:rFonts w:ascii="Calibri" w:hAnsi="Calibri" w:cs="Calibri"/>
          <w:b/>
          <w:bCs/>
          <w:kern w:val="0"/>
          <w:sz w:val="22"/>
          <w:szCs w:val="22"/>
        </w:rPr>
        <w:t xml:space="preserve"> – AI-Driven Brand Protection for the Digital Age</w:t>
      </w:r>
    </w:p>
    <w:p w14:paraId="609DAF93" w14:textId="77777777" w:rsidR="00266558" w:rsidRDefault="00266558" w:rsidP="00266558">
      <w:pPr>
        <w:autoSpaceDE w:val="0"/>
        <w:autoSpaceDN w:val="0"/>
        <w:adjustRightInd w:val="0"/>
        <w:spacing w:after="0" w:line="240" w:lineRule="auto"/>
        <w:rPr>
          <w:rFonts w:ascii="Calibri" w:hAnsi="Calibri" w:cs="Calibri"/>
          <w:b/>
          <w:bCs/>
          <w:kern w:val="0"/>
          <w:sz w:val="22"/>
          <w:szCs w:val="22"/>
        </w:rPr>
      </w:pPr>
    </w:p>
    <w:p w14:paraId="512728CA" w14:textId="19A16B4A" w:rsidR="00266558" w:rsidRPr="00266558" w:rsidRDefault="00266558" w:rsidP="00266558">
      <w:pPr>
        <w:shd w:val="clear" w:color="auto" w:fill="D9D9D9" w:themeFill="background1" w:themeFillShade="D9"/>
        <w:autoSpaceDE w:val="0"/>
        <w:autoSpaceDN w:val="0"/>
        <w:adjustRightInd w:val="0"/>
        <w:spacing w:after="0" w:line="240" w:lineRule="auto"/>
        <w:rPr>
          <w:rFonts w:ascii="Calibri" w:hAnsi="Calibri" w:cs="Calibri"/>
          <w:b/>
          <w:bCs/>
          <w:color w:val="77206D" w:themeColor="accent5" w:themeShade="BF"/>
          <w:kern w:val="0"/>
          <w:sz w:val="22"/>
          <w:szCs w:val="22"/>
        </w:rPr>
      </w:pPr>
      <w:r w:rsidRPr="00266558">
        <w:rPr>
          <w:rFonts w:ascii="Calibri" w:hAnsi="Calibri" w:cs="Calibri"/>
          <w:b/>
          <w:bCs/>
          <w:color w:val="77206D" w:themeColor="accent5" w:themeShade="BF"/>
          <w:kern w:val="0"/>
          <w:sz w:val="22"/>
          <w:szCs w:val="22"/>
        </w:rPr>
        <w:t>Harnessing the Power of AI to Defend Brands and Consumers</w:t>
      </w:r>
    </w:p>
    <w:p w14:paraId="6654B070" w14:textId="11867D7A"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 xml:space="preserve">In today’s hyperconnected world, brands face a growing and relentless wave of digital threats. From counterfeit products to impersonation scams and intellectual property theft, online brand abuse has evolved in complexity and scale. Combating these threats effectively requires more than traditional tools and manual processes—it demands cutting-edge solutions powered by artificial intelligence (AI). Enter </w:t>
      </w:r>
      <w:r w:rsidRPr="00266558">
        <w:rPr>
          <w:rFonts w:ascii="Calibri" w:hAnsi="Calibri" w:cs="Calibri"/>
          <w:b/>
          <w:bCs/>
          <w:kern w:val="0"/>
          <w:sz w:val="22"/>
          <w:szCs w:val="22"/>
        </w:rPr>
        <w:t>[REDACTED]</w:t>
      </w:r>
      <w:r w:rsidRPr="00266558">
        <w:rPr>
          <w:rFonts w:ascii="Calibri" w:hAnsi="Calibri" w:cs="Calibri"/>
          <w:kern w:val="0"/>
          <w:sz w:val="22"/>
          <w:szCs w:val="22"/>
        </w:rPr>
        <w:t>, a next-generation brand protection platform designed to defend brand integrity and consumer trust in the digital universe.</w:t>
      </w:r>
    </w:p>
    <w:p w14:paraId="5A019778"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0A1CCE2F" w14:textId="77777777" w:rsidR="00266558" w:rsidRPr="00266558" w:rsidRDefault="00266558" w:rsidP="00266558">
      <w:pPr>
        <w:shd w:val="clear" w:color="auto" w:fill="D9D9D9" w:themeFill="background1" w:themeFillShade="D9"/>
        <w:autoSpaceDE w:val="0"/>
        <w:autoSpaceDN w:val="0"/>
        <w:adjustRightInd w:val="0"/>
        <w:spacing w:after="0" w:line="240" w:lineRule="auto"/>
        <w:rPr>
          <w:rFonts w:ascii="Calibri" w:hAnsi="Calibri" w:cs="Calibri"/>
          <w:b/>
          <w:bCs/>
          <w:color w:val="77206D" w:themeColor="accent5" w:themeShade="BF"/>
          <w:kern w:val="0"/>
          <w:sz w:val="22"/>
          <w:szCs w:val="22"/>
        </w:rPr>
      </w:pPr>
      <w:r w:rsidRPr="00266558">
        <w:rPr>
          <w:rFonts w:ascii="Calibri" w:hAnsi="Calibri" w:cs="Calibri"/>
          <w:b/>
          <w:bCs/>
          <w:color w:val="77206D" w:themeColor="accent5" w:themeShade="BF"/>
          <w:kern w:val="0"/>
          <w:sz w:val="22"/>
          <w:szCs w:val="22"/>
        </w:rPr>
        <w:t>The Evolution of Brand Protection</w:t>
      </w:r>
    </w:p>
    <w:p w14:paraId="0E1E90A8"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Legacy brand protection systems are no longer sufficient to tackle the modern threat landscape. The explosive growth of online marketplaces, social media platforms, domain registrations, and digital ad networks has created fertile ground for fraudsters. Brand protection has shifted from a reactive legal pursuit to a proactive, intelligence-driven necessity.</w:t>
      </w:r>
    </w:p>
    <w:p w14:paraId="45A03D9F"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2F68C645" w14:textId="5F676515"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[REDACTED]</w:t>
      </w:r>
      <w:r w:rsidRPr="00266558">
        <w:rPr>
          <w:rFonts w:ascii="Calibri" w:hAnsi="Calibri" w:cs="Calibri"/>
          <w:kern w:val="0"/>
          <w:sz w:val="22"/>
          <w:szCs w:val="22"/>
        </w:rPr>
        <w:t xml:space="preserve"> meets this challenge head-on with a revolutionary approach, combining </w:t>
      </w:r>
      <w:r w:rsidRPr="00266558">
        <w:rPr>
          <w:rFonts w:ascii="Calibri" w:hAnsi="Calibri" w:cs="Calibri"/>
          <w:b/>
          <w:bCs/>
          <w:kern w:val="0"/>
          <w:sz w:val="22"/>
          <w:szCs w:val="22"/>
        </w:rPr>
        <w:t>Human-in-the-Loop AI™</w:t>
      </w:r>
      <w:r w:rsidRPr="00266558">
        <w:rPr>
          <w:rFonts w:ascii="Calibri" w:hAnsi="Calibri" w:cs="Calibri"/>
          <w:kern w:val="0"/>
          <w:sz w:val="22"/>
          <w:szCs w:val="22"/>
        </w:rPr>
        <w:t xml:space="preserve">, </w:t>
      </w:r>
      <w:r w:rsidRPr="00266558">
        <w:rPr>
          <w:rFonts w:ascii="Calibri" w:hAnsi="Calibri" w:cs="Calibri"/>
          <w:b/>
          <w:bCs/>
          <w:kern w:val="0"/>
          <w:sz w:val="22"/>
          <w:szCs w:val="22"/>
        </w:rPr>
        <w:t>Agentic AI</w:t>
      </w:r>
      <w:r w:rsidRPr="00266558">
        <w:rPr>
          <w:rFonts w:ascii="Calibri" w:hAnsi="Calibri" w:cs="Calibri"/>
          <w:kern w:val="0"/>
          <w:sz w:val="22"/>
          <w:szCs w:val="22"/>
        </w:rPr>
        <w:t>, and advanced data science to transform how brands detect, assess, and respond to online abuse.</w:t>
      </w:r>
    </w:p>
    <w:p w14:paraId="618AFFCF"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2C8491A0" w14:textId="77777777" w:rsidR="00266558" w:rsidRPr="00266558" w:rsidRDefault="00266558" w:rsidP="00266558">
      <w:pPr>
        <w:shd w:val="clear" w:color="auto" w:fill="D9D9D9" w:themeFill="background1" w:themeFillShade="D9"/>
        <w:autoSpaceDE w:val="0"/>
        <w:autoSpaceDN w:val="0"/>
        <w:adjustRightInd w:val="0"/>
        <w:spacing w:after="0" w:line="240" w:lineRule="auto"/>
        <w:rPr>
          <w:rFonts w:ascii="Calibri" w:hAnsi="Calibri" w:cs="Calibri"/>
          <w:b/>
          <w:bCs/>
          <w:color w:val="77206D" w:themeColor="accent5" w:themeShade="BF"/>
          <w:kern w:val="0"/>
          <w:sz w:val="22"/>
          <w:szCs w:val="22"/>
        </w:rPr>
      </w:pPr>
      <w:r w:rsidRPr="00266558">
        <w:rPr>
          <w:rFonts w:ascii="Calibri" w:hAnsi="Calibri" w:cs="Calibri"/>
          <w:b/>
          <w:bCs/>
          <w:color w:val="77206D" w:themeColor="accent5" w:themeShade="BF"/>
          <w:kern w:val="0"/>
          <w:sz w:val="22"/>
          <w:szCs w:val="22"/>
        </w:rPr>
        <w:t>A Smarter Brand Protection Strategy</w:t>
      </w:r>
    </w:p>
    <w:p w14:paraId="74D37067" w14:textId="6C870F39"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[REDACTED]</w:t>
      </w:r>
      <w:r w:rsidRPr="00266558">
        <w:rPr>
          <w:rFonts w:ascii="Calibri" w:hAnsi="Calibri" w:cs="Calibri"/>
          <w:kern w:val="0"/>
          <w:sz w:val="22"/>
          <w:szCs w:val="22"/>
        </w:rPr>
        <w:t xml:space="preserve">’s core mission is to empower brands to take full control of their digital presence with </w:t>
      </w:r>
      <w:r w:rsidRPr="00266558">
        <w:rPr>
          <w:rFonts w:ascii="Calibri" w:hAnsi="Calibri" w:cs="Calibri"/>
          <w:b/>
          <w:bCs/>
          <w:kern w:val="0"/>
          <w:sz w:val="22"/>
          <w:szCs w:val="22"/>
        </w:rPr>
        <w:t>speed, accuracy, and efficiency</w:t>
      </w:r>
      <w:r w:rsidRPr="00266558">
        <w:rPr>
          <w:rFonts w:ascii="Calibri" w:hAnsi="Calibri" w:cs="Calibri"/>
          <w:kern w:val="0"/>
          <w:sz w:val="22"/>
          <w:szCs w:val="22"/>
        </w:rPr>
        <w:t>—all without draining internal resources. It accomplishes this by:</w:t>
      </w:r>
    </w:p>
    <w:p w14:paraId="6E8C11FB" w14:textId="77777777" w:rsidR="00266558" w:rsidRPr="00266558" w:rsidRDefault="00266558" w:rsidP="00266558">
      <w:pPr>
        <w:pStyle w:val="ListParagraph"/>
        <w:numPr>
          <w:ilvl w:val="0"/>
          <w:numId w:val="6"/>
        </w:num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Streamlining detection and enforcement workflows.</w:t>
      </w:r>
    </w:p>
    <w:p w14:paraId="0E9AC00D" w14:textId="77777777" w:rsidR="00266558" w:rsidRPr="00266558" w:rsidRDefault="00266558" w:rsidP="00266558">
      <w:pPr>
        <w:pStyle w:val="ListParagraph"/>
        <w:numPr>
          <w:ilvl w:val="0"/>
          <w:numId w:val="6"/>
        </w:num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Enhancing operational efficiency through automation.</w:t>
      </w:r>
    </w:p>
    <w:p w14:paraId="61C65B8F" w14:textId="77777777" w:rsidR="00266558" w:rsidRPr="00266558" w:rsidRDefault="00266558" w:rsidP="00266558">
      <w:pPr>
        <w:pStyle w:val="ListParagraph"/>
        <w:numPr>
          <w:ilvl w:val="0"/>
          <w:numId w:val="6"/>
        </w:num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Delivering intelligent business insights via deep data analysis.</w:t>
      </w:r>
    </w:p>
    <w:p w14:paraId="6D749E53"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11B35691" w14:textId="7717F73C"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 xml:space="preserve">At the heart of </w:t>
      </w:r>
      <w:r w:rsidRPr="00266558">
        <w:rPr>
          <w:rFonts w:ascii="Calibri" w:hAnsi="Calibri" w:cs="Calibri"/>
          <w:kern w:val="0"/>
          <w:sz w:val="22"/>
          <w:szCs w:val="22"/>
        </w:rPr>
        <w:t>[REDACTED]</w:t>
      </w:r>
      <w:r w:rsidRPr="00266558">
        <w:rPr>
          <w:rFonts w:ascii="Calibri" w:hAnsi="Calibri" w:cs="Calibri"/>
          <w:kern w:val="0"/>
          <w:sz w:val="22"/>
          <w:szCs w:val="22"/>
        </w:rPr>
        <w:t xml:space="preserve">’s innovation is its </w:t>
      </w:r>
      <w:r w:rsidRPr="00266558">
        <w:rPr>
          <w:rFonts w:ascii="Calibri" w:hAnsi="Calibri" w:cs="Calibri"/>
          <w:b/>
          <w:bCs/>
          <w:kern w:val="0"/>
          <w:sz w:val="22"/>
          <w:szCs w:val="22"/>
        </w:rPr>
        <w:t>Human-in-the-Loop AI™</w:t>
      </w:r>
      <w:r w:rsidRPr="00266558">
        <w:rPr>
          <w:rFonts w:ascii="Calibri" w:hAnsi="Calibri" w:cs="Calibri"/>
          <w:kern w:val="0"/>
          <w:sz w:val="22"/>
          <w:szCs w:val="22"/>
        </w:rPr>
        <w:t>, which learns from real-world enforcement outcomes and adapts over time. This hybrid model blends human judgment with AI-driven automation, ensuring that enforcement actions are not only fast but also highly accurate.</w:t>
      </w:r>
    </w:p>
    <w:p w14:paraId="280CB572"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0A9995CF" w14:textId="77777777" w:rsidR="00266558" w:rsidRPr="00266558" w:rsidRDefault="00266558" w:rsidP="00266558">
      <w:pPr>
        <w:autoSpaceDE w:val="0"/>
        <w:autoSpaceDN w:val="0"/>
        <w:adjustRightInd w:val="0"/>
        <w:spacing w:after="0" w:line="240" w:lineRule="auto"/>
        <w:rPr>
          <w:rFonts w:ascii="Calibri" w:hAnsi="Calibri" w:cs="Calibri"/>
          <w:b/>
          <w:bCs/>
          <w:i/>
          <w:iCs/>
          <w:kern w:val="0"/>
          <w:sz w:val="22"/>
          <w:szCs w:val="22"/>
        </w:rPr>
      </w:pPr>
      <w:r w:rsidRPr="00266558">
        <w:rPr>
          <w:rFonts w:ascii="Calibri" w:hAnsi="Calibri" w:cs="Calibri"/>
          <w:b/>
          <w:bCs/>
          <w:i/>
          <w:iCs/>
          <w:color w:val="7F7F7F" w:themeColor="text1" w:themeTint="80"/>
          <w:kern w:val="0"/>
          <w:sz w:val="22"/>
          <w:szCs w:val="22"/>
        </w:rPr>
        <w:t>Comprehensive Multi-Channel Protection</w:t>
      </w:r>
    </w:p>
    <w:p w14:paraId="4114CCF0" w14:textId="2EFBE8AF"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[REDACTED]</w:t>
      </w:r>
      <w:r w:rsidRPr="00266558">
        <w:rPr>
          <w:rFonts w:ascii="Calibri" w:hAnsi="Calibri" w:cs="Calibri"/>
          <w:kern w:val="0"/>
          <w:sz w:val="22"/>
          <w:szCs w:val="22"/>
        </w:rPr>
        <w:t>’s platform delivers extensive brand protection coverage across multiple digital vectors:</w:t>
      </w:r>
    </w:p>
    <w:p w14:paraId="5606E981" w14:textId="38C1FF3E" w:rsidR="00266558" w:rsidRPr="00266558" w:rsidRDefault="00266558" w:rsidP="00266558">
      <w:pPr>
        <w:pStyle w:val="ListParagraph"/>
        <w:numPr>
          <w:ilvl w:val="0"/>
          <w:numId w:val="7"/>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Domains</w:t>
      </w:r>
      <w:r w:rsidRPr="00266558">
        <w:rPr>
          <w:rFonts w:ascii="Calibri" w:hAnsi="Calibri" w:cs="Calibri"/>
          <w:kern w:val="0"/>
          <w:sz w:val="22"/>
          <w:szCs w:val="22"/>
        </w:rPr>
        <w:t xml:space="preserve">: Monitor new domain registrations, identify malicious sites, and </w:t>
      </w:r>
      <w:proofErr w:type="gramStart"/>
      <w:r w:rsidRPr="00266558">
        <w:rPr>
          <w:rFonts w:ascii="Calibri" w:hAnsi="Calibri" w:cs="Calibri"/>
          <w:kern w:val="0"/>
          <w:sz w:val="22"/>
          <w:szCs w:val="22"/>
        </w:rPr>
        <w:t>take action</w:t>
      </w:r>
      <w:proofErr w:type="gramEnd"/>
      <w:r w:rsidRPr="00266558">
        <w:rPr>
          <w:rFonts w:ascii="Calibri" w:hAnsi="Calibri" w:cs="Calibri"/>
          <w:kern w:val="0"/>
          <w:sz w:val="22"/>
          <w:szCs w:val="22"/>
        </w:rPr>
        <w:t xml:space="preserve"> in real time. </w:t>
      </w:r>
      <w:r w:rsidRPr="00266558">
        <w:rPr>
          <w:rFonts w:ascii="Calibri" w:hAnsi="Calibri" w:cs="Calibri"/>
          <w:kern w:val="0"/>
          <w:sz w:val="22"/>
          <w:szCs w:val="22"/>
        </w:rPr>
        <w:t>[REDACTED]</w:t>
      </w:r>
      <w:r w:rsidRPr="00266558">
        <w:rPr>
          <w:rFonts w:ascii="Calibri" w:hAnsi="Calibri" w:cs="Calibri"/>
          <w:kern w:val="0"/>
          <w:sz w:val="22"/>
          <w:szCs w:val="22"/>
        </w:rPr>
        <w:t xml:space="preserve"> also offers domain registration and management via its </w:t>
      </w:r>
      <w:r w:rsidRPr="00266558">
        <w:rPr>
          <w:rFonts w:ascii="Calibri" w:hAnsi="Calibri" w:cs="Calibri"/>
          <w:b/>
          <w:bCs/>
          <w:kern w:val="0"/>
          <w:sz w:val="22"/>
          <w:szCs w:val="22"/>
        </w:rPr>
        <w:t>ICANN-accredited Registrar</w:t>
      </w:r>
      <w:r w:rsidRPr="00266558">
        <w:rPr>
          <w:rFonts w:ascii="Calibri" w:hAnsi="Calibri" w:cs="Calibri"/>
          <w:kern w:val="0"/>
          <w:sz w:val="22"/>
          <w:szCs w:val="22"/>
        </w:rPr>
        <w:t xml:space="preserve"> platform, supporting both Web2 and Web3 domains.</w:t>
      </w:r>
    </w:p>
    <w:p w14:paraId="6238DD4B" w14:textId="47C9D8AC" w:rsidR="00266558" w:rsidRPr="00266558" w:rsidRDefault="00266558" w:rsidP="00266558">
      <w:pPr>
        <w:pStyle w:val="ListParagraph"/>
        <w:numPr>
          <w:ilvl w:val="0"/>
          <w:numId w:val="7"/>
        </w:numPr>
        <w:autoSpaceDE w:val="0"/>
        <w:autoSpaceDN w:val="0"/>
        <w:adjustRightInd w:val="0"/>
        <w:spacing w:after="0" w:line="240" w:lineRule="auto"/>
        <w:rPr>
          <w:rFonts w:ascii="Calibri" w:hAnsi="Calibri" w:cs="Calibri"/>
          <w:kern w:val="0"/>
          <w:sz w:val="22"/>
          <w:szCs w:val="22"/>
        </w:rPr>
      </w:pPr>
      <w:proofErr w:type="gramStart"/>
      <w:r w:rsidRPr="00266558">
        <w:rPr>
          <w:rFonts w:ascii="Calibri" w:hAnsi="Calibri" w:cs="Calibri"/>
          <w:b/>
          <w:bCs/>
          <w:kern w:val="0"/>
          <w:sz w:val="22"/>
          <w:szCs w:val="22"/>
        </w:rPr>
        <w:t>Social Media</w:t>
      </w:r>
      <w:proofErr w:type="gramEnd"/>
      <w:r w:rsidRPr="00266558">
        <w:rPr>
          <w:rFonts w:ascii="Calibri" w:hAnsi="Calibri" w:cs="Calibri"/>
          <w:kern w:val="0"/>
          <w:sz w:val="22"/>
          <w:szCs w:val="22"/>
        </w:rPr>
        <w:t xml:space="preserve">: </w:t>
      </w:r>
      <w:r w:rsidRPr="00266558">
        <w:rPr>
          <w:rFonts w:ascii="Calibri" w:hAnsi="Calibri" w:cs="Calibri"/>
          <w:kern w:val="0"/>
          <w:sz w:val="22"/>
          <w:szCs w:val="22"/>
        </w:rPr>
        <w:t>[REDACTED]</w:t>
      </w:r>
      <w:r w:rsidRPr="00266558">
        <w:rPr>
          <w:rFonts w:ascii="Calibri" w:hAnsi="Calibri" w:cs="Calibri"/>
          <w:kern w:val="0"/>
          <w:sz w:val="22"/>
          <w:szCs w:val="22"/>
        </w:rPr>
        <w:t xml:space="preserve"> employs machine vision and natural language processing (NLP) to identify counterfeit listings, fake profiles, and IP violations across global and regional platforms.</w:t>
      </w:r>
    </w:p>
    <w:p w14:paraId="3A8E6182" w14:textId="77777777" w:rsidR="00266558" w:rsidRPr="00266558" w:rsidRDefault="00266558" w:rsidP="00266558">
      <w:pPr>
        <w:pStyle w:val="ListParagraph"/>
        <w:numPr>
          <w:ilvl w:val="0"/>
          <w:numId w:val="7"/>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App Stores</w:t>
      </w:r>
      <w:r w:rsidRPr="00266558">
        <w:rPr>
          <w:rFonts w:ascii="Calibri" w:hAnsi="Calibri" w:cs="Calibri"/>
          <w:kern w:val="0"/>
          <w:sz w:val="22"/>
          <w:szCs w:val="22"/>
        </w:rPr>
        <w:t>: The platform scans major and third-party app stores to find infringing mobile applications, impersonations, and misuses of brand identity.</w:t>
      </w:r>
    </w:p>
    <w:p w14:paraId="033F9B36" w14:textId="3B41B771" w:rsidR="00266558" w:rsidRPr="00266558" w:rsidRDefault="00266558" w:rsidP="00266558">
      <w:pPr>
        <w:pStyle w:val="ListParagraph"/>
        <w:numPr>
          <w:ilvl w:val="0"/>
          <w:numId w:val="7"/>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Websites</w:t>
      </w:r>
      <w:r w:rsidRPr="00266558">
        <w:rPr>
          <w:rFonts w:ascii="Calibri" w:hAnsi="Calibri" w:cs="Calibri"/>
          <w:kern w:val="0"/>
          <w:sz w:val="22"/>
          <w:szCs w:val="22"/>
        </w:rPr>
        <w:t xml:space="preserve">: Leveraging image and language processing, </w:t>
      </w:r>
      <w:r w:rsidRPr="00266558">
        <w:rPr>
          <w:rFonts w:ascii="Calibri" w:hAnsi="Calibri" w:cs="Calibri"/>
          <w:kern w:val="0"/>
          <w:sz w:val="22"/>
          <w:szCs w:val="22"/>
        </w:rPr>
        <w:t>[REDACTED]</w:t>
      </w:r>
      <w:r w:rsidRPr="00266558">
        <w:rPr>
          <w:rFonts w:ascii="Calibri" w:hAnsi="Calibri" w:cs="Calibri"/>
          <w:kern w:val="0"/>
          <w:sz w:val="22"/>
          <w:szCs w:val="22"/>
        </w:rPr>
        <w:t xml:space="preserve"> inspects web content, embedded scripts, and site structures for brand violations.</w:t>
      </w:r>
    </w:p>
    <w:p w14:paraId="3A321812" w14:textId="7205CEC9" w:rsidR="00266558" w:rsidRPr="00266558" w:rsidRDefault="00266558" w:rsidP="00266558">
      <w:pPr>
        <w:pStyle w:val="ListParagraph"/>
        <w:numPr>
          <w:ilvl w:val="0"/>
          <w:numId w:val="7"/>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Marketplaces</w:t>
      </w:r>
      <w:r w:rsidRPr="00266558">
        <w:rPr>
          <w:rFonts w:ascii="Calibri" w:hAnsi="Calibri" w:cs="Calibri"/>
          <w:kern w:val="0"/>
          <w:sz w:val="22"/>
          <w:szCs w:val="22"/>
        </w:rPr>
        <w:t xml:space="preserve">: With visibility into over 95% of global marketplace traffic, </w:t>
      </w:r>
      <w:r w:rsidRPr="00266558">
        <w:rPr>
          <w:rFonts w:ascii="Calibri" w:hAnsi="Calibri" w:cs="Calibri"/>
          <w:kern w:val="0"/>
          <w:sz w:val="22"/>
          <w:szCs w:val="22"/>
        </w:rPr>
        <w:t>[REDACTED]</w:t>
      </w:r>
      <w:r w:rsidRPr="00266558">
        <w:rPr>
          <w:rFonts w:ascii="Calibri" w:hAnsi="Calibri" w:cs="Calibri"/>
          <w:kern w:val="0"/>
          <w:sz w:val="22"/>
          <w:szCs w:val="22"/>
        </w:rPr>
        <w:t xml:space="preserve"> identifies gray market sellers, counterfeit goods, and unauthorized distributors using NLP and clustering algorithms.</w:t>
      </w:r>
    </w:p>
    <w:p w14:paraId="2ED23FE3" w14:textId="60019445" w:rsidR="00266558" w:rsidRPr="00266558" w:rsidRDefault="00266558" w:rsidP="00266558">
      <w:pPr>
        <w:pStyle w:val="ListParagraph"/>
        <w:numPr>
          <w:ilvl w:val="0"/>
          <w:numId w:val="7"/>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Digital Ads</w:t>
      </w:r>
      <w:r w:rsidRPr="00266558">
        <w:rPr>
          <w:rFonts w:ascii="Calibri" w:hAnsi="Calibri" w:cs="Calibri"/>
          <w:kern w:val="0"/>
          <w:sz w:val="22"/>
          <w:szCs w:val="22"/>
        </w:rPr>
        <w:t xml:space="preserve">: </w:t>
      </w:r>
      <w:r w:rsidRPr="00266558">
        <w:rPr>
          <w:rFonts w:ascii="Calibri" w:hAnsi="Calibri" w:cs="Calibri"/>
          <w:kern w:val="0"/>
          <w:sz w:val="22"/>
          <w:szCs w:val="22"/>
        </w:rPr>
        <w:t>[REDACTED]</w:t>
      </w:r>
      <w:r w:rsidRPr="00266558">
        <w:rPr>
          <w:rFonts w:ascii="Calibri" w:hAnsi="Calibri" w:cs="Calibri"/>
          <w:kern w:val="0"/>
          <w:sz w:val="22"/>
          <w:szCs w:val="22"/>
        </w:rPr>
        <w:t xml:space="preserve"> monitors paid ad ecosystems to detect impersonation, keyword hijacking, and misleading campaigns.</w:t>
      </w:r>
    </w:p>
    <w:p w14:paraId="52E9ADAC"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69B880E4" w14:textId="77777777" w:rsidR="00266558" w:rsidRPr="00266558" w:rsidRDefault="00266558" w:rsidP="00266558">
      <w:pPr>
        <w:autoSpaceDE w:val="0"/>
        <w:autoSpaceDN w:val="0"/>
        <w:adjustRightInd w:val="0"/>
        <w:spacing w:after="0" w:line="240" w:lineRule="auto"/>
        <w:rPr>
          <w:rFonts w:ascii="Calibri" w:hAnsi="Calibri" w:cs="Calibri"/>
          <w:b/>
          <w:bCs/>
          <w:kern w:val="0"/>
          <w:sz w:val="22"/>
          <w:szCs w:val="22"/>
        </w:rPr>
      </w:pPr>
      <w:r w:rsidRPr="00266558">
        <w:rPr>
          <w:rFonts w:ascii="Calibri" w:hAnsi="Calibri" w:cs="Calibri"/>
          <w:b/>
          <w:bCs/>
          <w:kern w:val="0"/>
          <w:sz w:val="22"/>
          <w:szCs w:val="22"/>
        </w:rPr>
        <w:t>The Power of Technology: AI, Image Recognition, and Enforcement Intelligence</w:t>
      </w:r>
    </w:p>
    <w:p w14:paraId="663589C3" w14:textId="5B4019D3"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[REDACTED]</w:t>
      </w:r>
      <w:r w:rsidRPr="00266558">
        <w:rPr>
          <w:rFonts w:ascii="Calibri" w:hAnsi="Calibri" w:cs="Calibri"/>
          <w:kern w:val="0"/>
          <w:sz w:val="22"/>
          <w:szCs w:val="22"/>
        </w:rPr>
        <w:t>’s technological backbone includes:</w:t>
      </w:r>
    </w:p>
    <w:p w14:paraId="2EF2DD00" w14:textId="77777777" w:rsidR="00266558" w:rsidRPr="00266558" w:rsidRDefault="00266558" w:rsidP="00266558">
      <w:pPr>
        <w:pStyle w:val="ListParagraph"/>
        <w:numPr>
          <w:ilvl w:val="0"/>
          <w:numId w:val="8"/>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Advanced Image Recognition</w:t>
      </w:r>
      <w:r w:rsidRPr="00266558">
        <w:rPr>
          <w:rFonts w:ascii="Calibri" w:hAnsi="Calibri" w:cs="Calibri"/>
          <w:kern w:val="0"/>
          <w:sz w:val="22"/>
          <w:szCs w:val="22"/>
        </w:rPr>
        <w:t>: Finds exact matches, derivatives, and hidden variations of brand images—even when altered or embedded.</w:t>
      </w:r>
    </w:p>
    <w:p w14:paraId="361516B4" w14:textId="77777777" w:rsidR="00266558" w:rsidRPr="00266558" w:rsidRDefault="00266558" w:rsidP="00266558">
      <w:pPr>
        <w:pStyle w:val="ListParagraph"/>
        <w:numPr>
          <w:ilvl w:val="0"/>
          <w:numId w:val="8"/>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Natural Language Processing</w:t>
      </w:r>
      <w:r w:rsidRPr="00266558">
        <w:rPr>
          <w:rFonts w:ascii="Calibri" w:hAnsi="Calibri" w:cs="Calibri"/>
          <w:kern w:val="0"/>
          <w:sz w:val="22"/>
          <w:szCs w:val="22"/>
        </w:rPr>
        <w:t>: Identifies violations in textual content across multiple languages and formats.</w:t>
      </w:r>
    </w:p>
    <w:p w14:paraId="6214B8BA" w14:textId="77777777" w:rsidR="00266558" w:rsidRPr="00266558" w:rsidRDefault="00266558" w:rsidP="00266558">
      <w:pPr>
        <w:pStyle w:val="ListParagraph"/>
        <w:numPr>
          <w:ilvl w:val="0"/>
          <w:numId w:val="8"/>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Predictive Enforcement Algorithms</w:t>
      </w:r>
      <w:r w:rsidRPr="00266558">
        <w:rPr>
          <w:rFonts w:ascii="Calibri" w:hAnsi="Calibri" w:cs="Calibri"/>
          <w:kern w:val="0"/>
          <w:sz w:val="22"/>
          <w:szCs w:val="22"/>
        </w:rPr>
        <w:t>: Correlate patterns, rank risks, and recommend enforcement actions automatically.</w:t>
      </w:r>
    </w:p>
    <w:p w14:paraId="4FFFA065" w14:textId="77777777" w:rsidR="00266558" w:rsidRPr="00266558" w:rsidRDefault="00266558" w:rsidP="00266558">
      <w:pPr>
        <w:pStyle w:val="ListParagraph"/>
        <w:numPr>
          <w:ilvl w:val="0"/>
          <w:numId w:val="8"/>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Automated Workflow Systems</w:t>
      </w:r>
      <w:r w:rsidRPr="00266558">
        <w:rPr>
          <w:rFonts w:ascii="Calibri" w:hAnsi="Calibri" w:cs="Calibri"/>
          <w:kern w:val="0"/>
          <w:sz w:val="22"/>
          <w:szCs w:val="22"/>
        </w:rPr>
        <w:t>: Allow for quick decision-making, bulk takedowns, and ongoing model improvement.</w:t>
      </w:r>
    </w:p>
    <w:p w14:paraId="1CB920F4" w14:textId="32309456" w:rsidR="00266558" w:rsidRPr="00266558" w:rsidRDefault="00266558" w:rsidP="00266558">
      <w:pPr>
        <w:pStyle w:val="ListParagraph"/>
        <w:numPr>
          <w:ilvl w:val="0"/>
          <w:numId w:val="8"/>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[REDACTED]</w:t>
      </w:r>
      <w:r w:rsidRPr="00266558">
        <w:rPr>
          <w:rFonts w:ascii="Calibri" w:hAnsi="Calibri" w:cs="Calibri"/>
          <w:b/>
          <w:bCs/>
          <w:kern w:val="0"/>
          <w:sz w:val="22"/>
          <w:szCs w:val="22"/>
        </w:rPr>
        <w:t xml:space="preserve"> Graph™</w:t>
      </w:r>
      <w:r w:rsidRPr="00266558">
        <w:rPr>
          <w:rFonts w:ascii="Calibri" w:hAnsi="Calibri" w:cs="Calibri"/>
          <w:kern w:val="0"/>
          <w:sz w:val="22"/>
          <w:szCs w:val="22"/>
        </w:rPr>
        <w:t>: This patented technology uncovers complex abuse networks and shows how bad actors are connected, offering critical intelligence on coordinated brand attacks.</w:t>
      </w:r>
    </w:p>
    <w:p w14:paraId="0531F774"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68EEC334" w14:textId="4D0563D5" w:rsidR="00266558" w:rsidRPr="00266558" w:rsidRDefault="00266558" w:rsidP="00266558">
      <w:pPr>
        <w:autoSpaceDE w:val="0"/>
        <w:autoSpaceDN w:val="0"/>
        <w:adjustRightInd w:val="0"/>
        <w:spacing w:after="0" w:line="240" w:lineRule="auto"/>
        <w:rPr>
          <w:rFonts w:ascii="Calibri" w:hAnsi="Calibri" w:cs="Calibri"/>
          <w:b/>
          <w:bCs/>
          <w:i/>
          <w:iCs/>
          <w:color w:val="7F7F7F" w:themeColor="text1" w:themeTint="80"/>
          <w:kern w:val="0"/>
          <w:sz w:val="22"/>
          <w:szCs w:val="22"/>
        </w:rPr>
      </w:pPr>
      <w:r w:rsidRPr="00266558">
        <w:rPr>
          <w:rFonts w:ascii="Calibri" w:hAnsi="Calibri" w:cs="Calibri"/>
          <w:b/>
          <w:bCs/>
          <w:i/>
          <w:iCs/>
          <w:color w:val="7F7F7F" w:themeColor="text1" w:themeTint="80"/>
          <w:kern w:val="0"/>
          <w:sz w:val="22"/>
          <w:szCs w:val="22"/>
        </w:rPr>
        <w:t xml:space="preserve">Introducing </w:t>
      </w:r>
      <w:r w:rsidRPr="00266558">
        <w:rPr>
          <w:rFonts w:ascii="Calibri" w:hAnsi="Calibri" w:cs="Calibri"/>
          <w:b/>
          <w:bCs/>
          <w:i/>
          <w:iCs/>
          <w:color w:val="7F7F7F" w:themeColor="text1" w:themeTint="80"/>
          <w:kern w:val="0"/>
          <w:sz w:val="22"/>
          <w:szCs w:val="22"/>
        </w:rPr>
        <w:t>[REDACTED SYSTEM]</w:t>
      </w:r>
      <w:r w:rsidRPr="00266558">
        <w:rPr>
          <w:rFonts w:ascii="Calibri" w:hAnsi="Calibri" w:cs="Calibri"/>
          <w:b/>
          <w:bCs/>
          <w:i/>
          <w:iCs/>
          <w:color w:val="7F7F7F" w:themeColor="text1" w:themeTint="80"/>
          <w:kern w:val="0"/>
          <w:sz w:val="22"/>
          <w:szCs w:val="22"/>
        </w:rPr>
        <w:t>: Agentic AI for Brand Protection</w:t>
      </w:r>
    </w:p>
    <w:p w14:paraId="2AC38639" w14:textId="5C23A008"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 xml:space="preserve">As brand abuse continues to escalate, traditional review and takedown workflows fall behind. The industry needed a paradigm shift—and </w:t>
      </w:r>
      <w:r w:rsidRPr="00266558">
        <w:rPr>
          <w:rFonts w:ascii="Calibri" w:hAnsi="Calibri" w:cs="Calibri"/>
          <w:kern w:val="0"/>
          <w:sz w:val="22"/>
          <w:szCs w:val="22"/>
        </w:rPr>
        <w:t>[REDACTED]</w:t>
      </w:r>
      <w:r w:rsidRPr="00266558">
        <w:rPr>
          <w:rFonts w:ascii="Calibri" w:hAnsi="Calibri" w:cs="Calibri"/>
          <w:kern w:val="0"/>
          <w:sz w:val="22"/>
          <w:szCs w:val="22"/>
        </w:rPr>
        <w:t xml:space="preserve"> delivered it with </w:t>
      </w:r>
      <w:r w:rsidRPr="00266558">
        <w:rPr>
          <w:rFonts w:ascii="Calibri" w:hAnsi="Calibri" w:cs="Calibri"/>
          <w:b/>
          <w:bCs/>
          <w:kern w:val="0"/>
          <w:sz w:val="22"/>
          <w:szCs w:val="22"/>
        </w:rPr>
        <w:t>[REDACTED SYSTEM]</w:t>
      </w:r>
      <w:r w:rsidRPr="00266558">
        <w:rPr>
          <w:rFonts w:ascii="Calibri" w:hAnsi="Calibri" w:cs="Calibri"/>
          <w:kern w:val="0"/>
          <w:sz w:val="22"/>
          <w:szCs w:val="22"/>
        </w:rPr>
        <w:t xml:space="preserve">, its </w:t>
      </w:r>
      <w:r w:rsidRPr="00266558">
        <w:rPr>
          <w:rFonts w:ascii="Calibri" w:hAnsi="Calibri" w:cs="Calibri"/>
          <w:b/>
          <w:bCs/>
          <w:kern w:val="0"/>
          <w:sz w:val="22"/>
          <w:szCs w:val="22"/>
        </w:rPr>
        <w:t>Agentic AI system</w:t>
      </w:r>
      <w:r>
        <w:rPr>
          <w:rFonts w:ascii="Calibri" w:hAnsi="Calibri" w:cs="Calibri"/>
          <w:b/>
          <w:bCs/>
          <w:kern w:val="0"/>
          <w:sz w:val="22"/>
          <w:szCs w:val="22"/>
        </w:rPr>
        <w:t>.</w:t>
      </w:r>
    </w:p>
    <w:p w14:paraId="2A00F480"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01B0AA65" w14:textId="5752FF63"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Unlike standard AI, Agentic AI operates autonomously with goal-oriented behavior. [REDACTED SYSTEM]</w:t>
      </w:r>
      <w:r w:rsidRPr="00266558">
        <w:rPr>
          <w:rFonts w:ascii="Calibri" w:hAnsi="Calibri" w:cs="Calibri"/>
          <w:b/>
          <w:bCs/>
          <w:kern w:val="0"/>
          <w:sz w:val="22"/>
          <w:szCs w:val="22"/>
        </w:rPr>
        <w:t xml:space="preserve"> </w:t>
      </w:r>
      <w:r w:rsidRPr="00266558">
        <w:rPr>
          <w:rFonts w:ascii="Calibri" w:hAnsi="Calibri" w:cs="Calibri"/>
          <w:kern w:val="0"/>
          <w:sz w:val="22"/>
          <w:szCs w:val="22"/>
        </w:rPr>
        <w:t>performs advanced data analysis, reviews infringement cases, and makes intelligent enforcement recommendations. Key features include:</w:t>
      </w:r>
    </w:p>
    <w:p w14:paraId="71859AA3" w14:textId="77777777" w:rsidR="00266558" w:rsidRPr="00266558" w:rsidRDefault="00266558" w:rsidP="00266558">
      <w:pPr>
        <w:pStyle w:val="ListParagraph"/>
        <w:numPr>
          <w:ilvl w:val="0"/>
          <w:numId w:val="9"/>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Speed</w:t>
      </w:r>
      <w:r w:rsidRPr="00266558">
        <w:rPr>
          <w:rFonts w:ascii="Calibri" w:hAnsi="Calibri" w:cs="Calibri"/>
          <w:kern w:val="0"/>
          <w:sz w:val="22"/>
          <w:szCs w:val="22"/>
        </w:rPr>
        <w:t>: Processes thousands of detections within minutes.</w:t>
      </w:r>
    </w:p>
    <w:p w14:paraId="2D8A5707" w14:textId="77777777" w:rsidR="00266558" w:rsidRPr="00266558" w:rsidRDefault="00266558" w:rsidP="00266558">
      <w:pPr>
        <w:pStyle w:val="ListParagraph"/>
        <w:numPr>
          <w:ilvl w:val="0"/>
          <w:numId w:val="9"/>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Accuracy</w:t>
      </w:r>
      <w:r w:rsidRPr="00266558">
        <w:rPr>
          <w:rFonts w:ascii="Calibri" w:hAnsi="Calibri" w:cs="Calibri"/>
          <w:kern w:val="0"/>
          <w:sz w:val="22"/>
          <w:szCs w:val="22"/>
        </w:rPr>
        <w:t>: Reviews potential infringements six times faster than manual methods.</w:t>
      </w:r>
    </w:p>
    <w:p w14:paraId="2F398308" w14:textId="77777777" w:rsidR="00266558" w:rsidRPr="00266558" w:rsidRDefault="00266558" w:rsidP="00266558">
      <w:pPr>
        <w:pStyle w:val="ListParagraph"/>
        <w:numPr>
          <w:ilvl w:val="0"/>
          <w:numId w:val="9"/>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Efficiency</w:t>
      </w:r>
      <w:r w:rsidRPr="00266558">
        <w:rPr>
          <w:rFonts w:ascii="Calibri" w:hAnsi="Calibri" w:cs="Calibri"/>
          <w:kern w:val="0"/>
          <w:sz w:val="22"/>
          <w:szCs w:val="22"/>
        </w:rPr>
        <w:t>: Reduces “time-to-live” for brand abuse by up to 80%.</w:t>
      </w:r>
    </w:p>
    <w:p w14:paraId="4C649B6E" w14:textId="77777777" w:rsidR="00266558" w:rsidRPr="00266558" w:rsidRDefault="00266558" w:rsidP="00266558">
      <w:pPr>
        <w:pStyle w:val="ListParagraph"/>
        <w:numPr>
          <w:ilvl w:val="0"/>
          <w:numId w:val="9"/>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Scalability</w:t>
      </w:r>
      <w:r w:rsidRPr="00266558">
        <w:rPr>
          <w:rFonts w:ascii="Calibri" w:hAnsi="Calibri" w:cs="Calibri"/>
          <w:kern w:val="0"/>
          <w:sz w:val="22"/>
          <w:szCs w:val="22"/>
        </w:rPr>
        <w:t>: Doubles the volume of reviewed infringements without expanding headcount.</w:t>
      </w:r>
    </w:p>
    <w:p w14:paraId="4AAB966A"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33B636FA" w14:textId="1B7AAD61"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[REDACTED SYSTEM]</w:t>
      </w:r>
      <w:r w:rsidRPr="00266558">
        <w:rPr>
          <w:rFonts w:ascii="Calibri" w:hAnsi="Calibri" w:cs="Calibri"/>
          <w:kern w:val="0"/>
          <w:sz w:val="22"/>
          <w:szCs w:val="22"/>
        </w:rPr>
        <w:t xml:space="preserve"> uses a domain-specific language model trained specifically for brand protection, ensuring insights and enforcement actions align with each brand’s IP rights and global directives.</w:t>
      </w:r>
    </w:p>
    <w:p w14:paraId="7067DFD2"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5C0274AC" w14:textId="77777777" w:rsidR="00266558" w:rsidRPr="00266558" w:rsidRDefault="00266558" w:rsidP="00266558">
      <w:pPr>
        <w:autoSpaceDE w:val="0"/>
        <w:autoSpaceDN w:val="0"/>
        <w:adjustRightInd w:val="0"/>
        <w:spacing w:after="0" w:line="240" w:lineRule="auto"/>
        <w:rPr>
          <w:rFonts w:ascii="Calibri" w:hAnsi="Calibri" w:cs="Calibri"/>
          <w:b/>
          <w:bCs/>
          <w:i/>
          <w:iCs/>
          <w:kern w:val="0"/>
          <w:sz w:val="22"/>
          <w:szCs w:val="22"/>
        </w:rPr>
      </w:pPr>
      <w:r w:rsidRPr="00266558">
        <w:rPr>
          <w:rFonts w:ascii="Calibri" w:hAnsi="Calibri" w:cs="Calibri"/>
          <w:b/>
          <w:bCs/>
          <w:i/>
          <w:iCs/>
          <w:color w:val="7F7F7F" w:themeColor="text1" w:themeTint="80"/>
          <w:kern w:val="0"/>
          <w:sz w:val="22"/>
          <w:szCs w:val="22"/>
        </w:rPr>
        <w:t>Balancing Automation and Human Oversight</w:t>
      </w:r>
    </w:p>
    <w:p w14:paraId="6542CE36" w14:textId="06B4173F"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 xml:space="preserve">While </w:t>
      </w:r>
      <w:r w:rsidRPr="00266558">
        <w:rPr>
          <w:rFonts w:ascii="Calibri" w:hAnsi="Calibri" w:cs="Calibri"/>
          <w:kern w:val="0"/>
          <w:sz w:val="22"/>
          <w:szCs w:val="22"/>
        </w:rPr>
        <w:t>[REDACTED SYSTEM]</w:t>
      </w:r>
      <w:r w:rsidRPr="00266558">
        <w:rPr>
          <w:rFonts w:ascii="Calibri" w:hAnsi="Calibri" w:cs="Calibri"/>
          <w:kern w:val="0"/>
          <w:sz w:val="22"/>
          <w:szCs w:val="22"/>
        </w:rPr>
        <w:t xml:space="preserve"> automates much of the detection and review pipeline, </w:t>
      </w:r>
      <w:r w:rsidRPr="00266558">
        <w:rPr>
          <w:rFonts w:ascii="Calibri" w:hAnsi="Calibri" w:cs="Calibri"/>
          <w:kern w:val="0"/>
          <w:sz w:val="22"/>
          <w:szCs w:val="22"/>
        </w:rPr>
        <w:t>[REDACTED]</w:t>
      </w:r>
      <w:r w:rsidRPr="00266558">
        <w:rPr>
          <w:rFonts w:ascii="Calibri" w:hAnsi="Calibri" w:cs="Calibri"/>
          <w:kern w:val="0"/>
          <w:sz w:val="22"/>
          <w:szCs w:val="22"/>
        </w:rPr>
        <w:t xml:space="preserve"> ensures that enforcement decisions are always validated by human experts. This </w:t>
      </w:r>
      <w:r w:rsidRPr="00266558">
        <w:rPr>
          <w:rFonts w:ascii="Calibri" w:hAnsi="Calibri" w:cs="Calibri"/>
          <w:b/>
          <w:bCs/>
          <w:kern w:val="0"/>
          <w:sz w:val="22"/>
          <w:szCs w:val="22"/>
        </w:rPr>
        <w:t>Human-in-the-Loop AI™</w:t>
      </w:r>
      <w:r w:rsidRPr="00266558">
        <w:rPr>
          <w:rFonts w:ascii="Calibri" w:hAnsi="Calibri" w:cs="Calibri"/>
          <w:kern w:val="0"/>
          <w:sz w:val="22"/>
          <w:szCs w:val="22"/>
        </w:rPr>
        <w:t xml:space="preserve"> framework feeds verified decisions back into the AI model, enabling continual learning and refinement.</w:t>
      </w:r>
    </w:p>
    <w:p w14:paraId="4EEDE4C1"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The result is a system that grows smarter over time, increasing both the speed and quality of takedown operations while reducing the burden on human reviewers.</w:t>
      </w:r>
    </w:p>
    <w:p w14:paraId="176D929D"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619E43FC" w14:textId="77777777" w:rsidR="00266558" w:rsidRPr="00266558" w:rsidRDefault="00266558" w:rsidP="00266558">
      <w:pPr>
        <w:shd w:val="clear" w:color="auto" w:fill="D9D9D9" w:themeFill="background1" w:themeFillShade="D9"/>
        <w:autoSpaceDE w:val="0"/>
        <w:autoSpaceDN w:val="0"/>
        <w:adjustRightInd w:val="0"/>
        <w:spacing w:after="0" w:line="240" w:lineRule="auto"/>
        <w:rPr>
          <w:rFonts w:ascii="Calibri" w:hAnsi="Calibri" w:cs="Calibri"/>
          <w:b/>
          <w:bCs/>
          <w:color w:val="77206D" w:themeColor="accent5" w:themeShade="BF"/>
          <w:kern w:val="0"/>
          <w:sz w:val="22"/>
          <w:szCs w:val="22"/>
        </w:rPr>
      </w:pPr>
      <w:r w:rsidRPr="00266558">
        <w:rPr>
          <w:rFonts w:ascii="Calibri" w:hAnsi="Calibri" w:cs="Calibri"/>
          <w:b/>
          <w:bCs/>
          <w:color w:val="77206D" w:themeColor="accent5" w:themeShade="BF"/>
          <w:kern w:val="0"/>
          <w:sz w:val="22"/>
          <w:szCs w:val="22"/>
        </w:rPr>
        <w:t>Real-Time Intelligence, Real-World Results</w:t>
      </w:r>
    </w:p>
    <w:p w14:paraId="0FA3082C" w14:textId="01707670"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[REDACTED]</w:t>
      </w:r>
      <w:r w:rsidRPr="00266558">
        <w:rPr>
          <w:rFonts w:ascii="Calibri" w:hAnsi="Calibri" w:cs="Calibri"/>
          <w:kern w:val="0"/>
          <w:sz w:val="22"/>
          <w:szCs w:val="22"/>
        </w:rPr>
        <w:t>’s brand protection platform delivers clear, measurable benefits:</w:t>
      </w:r>
    </w:p>
    <w:p w14:paraId="7C7D297E" w14:textId="77777777" w:rsidR="00266558" w:rsidRPr="00266558" w:rsidRDefault="00266558" w:rsidP="00266558">
      <w:pPr>
        <w:pStyle w:val="ListParagraph"/>
        <w:numPr>
          <w:ilvl w:val="0"/>
          <w:numId w:val="10"/>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Faster Takedowns</w:t>
      </w:r>
      <w:r w:rsidRPr="00266558">
        <w:rPr>
          <w:rFonts w:ascii="Calibri" w:hAnsi="Calibri" w:cs="Calibri"/>
          <w:kern w:val="0"/>
          <w:sz w:val="22"/>
          <w:szCs w:val="22"/>
        </w:rPr>
        <w:t>: 40% increase in takedowns with significantly reduced lag time.</w:t>
      </w:r>
    </w:p>
    <w:p w14:paraId="68ADB8BD" w14:textId="77777777" w:rsidR="00266558" w:rsidRPr="00266558" w:rsidRDefault="00266558" w:rsidP="00266558">
      <w:pPr>
        <w:pStyle w:val="ListParagraph"/>
        <w:numPr>
          <w:ilvl w:val="0"/>
          <w:numId w:val="10"/>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Improved Coverage</w:t>
      </w:r>
      <w:r w:rsidRPr="00266558">
        <w:rPr>
          <w:rFonts w:ascii="Calibri" w:hAnsi="Calibri" w:cs="Calibri"/>
          <w:kern w:val="0"/>
          <w:sz w:val="22"/>
          <w:szCs w:val="22"/>
        </w:rPr>
        <w:t>: Detects abuse across channels often missed by other providers.</w:t>
      </w:r>
    </w:p>
    <w:p w14:paraId="6B950F23" w14:textId="77777777" w:rsidR="00266558" w:rsidRPr="00266558" w:rsidRDefault="00266558" w:rsidP="00266558">
      <w:pPr>
        <w:pStyle w:val="ListParagraph"/>
        <w:numPr>
          <w:ilvl w:val="0"/>
          <w:numId w:val="10"/>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Better Insights</w:t>
      </w:r>
      <w:r w:rsidRPr="00266558">
        <w:rPr>
          <w:rFonts w:ascii="Calibri" w:hAnsi="Calibri" w:cs="Calibri"/>
          <w:kern w:val="0"/>
          <w:sz w:val="22"/>
          <w:szCs w:val="22"/>
        </w:rPr>
        <w:t>: Aggregates data to reveal strategic threats and provide actionable intelligence.</w:t>
      </w:r>
    </w:p>
    <w:p w14:paraId="5072A1CF" w14:textId="77777777" w:rsidR="00266558" w:rsidRPr="00266558" w:rsidRDefault="00266558" w:rsidP="00266558">
      <w:pPr>
        <w:pStyle w:val="ListParagraph"/>
        <w:numPr>
          <w:ilvl w:val="0"/>
          <w:numId w:val="10"/>
        </w:numPr>
        <w:autoSpaceDE w:val="0"/>
        <w:autoSpaceDN w:val="0"/>
        <w:adjustRightInd w:val="0"/>
        <w:spacing w:after="0" w:line="240" w:lineRule="auto"/>
        <w:rPr>
          <w:rFonts w:ascii="Calibri" w:hAnsi="Calibri" w:cs="Calibri"/>
          <w:kern w:val="0"/>
          <w:sz w:val="22"/>
          <w:szCs w:val="22"/>
        </w:rPr>
      </w:pPr>
      <w:r w:rsidRPr="00266558">
        <w:rPr>
          <w:rFonts w:ascii="Calibri" w:hAnsi="Calibri" w:cs="Calibri"/>
          <w:b/>
          <w:bCs/>
          <w:kern w:val="0"/>
          <w:sz w:val="22"/>
          <w:szCs w:val="22"/>
        </w:rPr>
        <w:t>Customizable Dashboards</w:t>
      </w:r>
      <w:r w:rsidRPr="00266558">
        <w:rPr>
          <w:rFonts w:ascii="Calibri" w:hAnsi="Calibri" w:cs="Calibri"/>
          <w:kern w:val="0"/>
          <w:sz w:val="22"/>
          <w:szCs w:val="22"/>
        </w:rPr>
        <w:t>: Enable tailored workflows, user permissions, and reporting.</w:t>
      </w:r>
    </w:p>
    <w:p w14:paraId="58B651D9"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656ECEE4"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Brands gain a clear view of their digital footprint, allowing them to act swiftly against threats, protect consumers, and preserve their reputation.</w:t>
      </w:r>
    </w:p>
    <w:p w14:paraId="6703F198"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1D583C39" w14:textId="77777777" w:rsidR="00266558" w:rsidRPr="00266558" w:rsidRDefault="00266558" w:rsidP="00266558">
      <w:pPr>
        <w:autoSpaceDE w:val="0"/>
        <w:autoSpaceDN w:val="0"/>
        <w:adjustRightInd w:val="0"/>
        <w:spacing w:after="0" w:line="240" w:lineRule="auto"/>
        <w:rPr>
          <w:rFonts w:ascii="Calibri" w:hAnsi="Calibri" w:cs="Calibri"/>
          <w:b/>
          <w:bCs/>
          <w:i/>
          <w:iCs/>
          <w:color w:val="7F7F7F" w:themeColor="text1" w:themeTint="80"/>
          <w:kern w:val="0"/>
          <w:sz w:val="22"/>
          <w:szCs w:val="22"/>
        </w:rPr>
      </w:pPr>
      <w:r w:rsidRPr="00266558">
        <w:rPr>
          <w:rFonts w:ascii="Calibri" w:hAnsi="Calibri" w:cs="Calibri"/>
          <w:b/>
          <w:bCs/>
          <w:i/>
          <w:iCs/>
          <w:color w:val="7F7F7F" w:themeColor="text1" w:themeTint="80"/>
          <w:kern w:val="0"/>
          <w:sz w:val="22"/>
          <w:szCs w:val="22"/>
        </w:rPr>
        <w:lastRenderedPageBreak/>
        <w:t>Conclusion: Redefining Brand Protection with AI for Good</w:t>
      </w:r>
    </w:p>
    <w:p w14:paraId="5D0B0EAD" w14:textId="1CB3C666"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 xml:space="preserve">As digital threats become more sophisticated, so must the solutions used to combat them. </w:t>
      </w:r>
      <w:r w:rsidRPr="00266558">
        <w:rPr>
          <w:rFonts w:ascii="Calibri" w:hAnsi="Calibri" w:cs="Calibri"/>
          <w:kern w:val="0"/>
          <w:sz w:val="22"/>
          <w:szCs w:val="22"/>
        </w:rPr>
        <w:t>[REDACTED]</w:t>
      </w:r>
      <w:r w:rsidRPr="00266558">
        <w:rPr>
          <w:rFonts w:ascii="Calibri" w:hAnsi="Calibri" w:cs="Calibri"/>
          <w:kern w:val="0"/>
          <w:sz w:val="22"/>
          <w:szCs w:val="22"/>
        </w:rPr>
        <w:t xml:space="preserve">’s blend of Human-in-the-Loop AI™, Agentic AI, and proprietary technologies like </w:t>
      </w:r>
      <w:r w:rsidRPr="00266558">
        <w:rPr>
          <w:rFonts w:ascii="Calibri" w:hAnsi="Calibri" w:cs="Calibri"/>
          <w:kern w:val="0"/>
          <w:sz w:val="22"/>
          <w:szCs w:val="22"/>
        </w:rPr>
        <w:t>[REDACTED SYSTEM]</w:t>
      </w:r>
      <w:r w:rsidRPr="00266558">
        <w:rPr>
          <w:rFonts w:ascii="Calibri" w:hAnsi="Calibri" w:cs="Calibri"/>
          <w:kern w:val="0"/>
          <w:sz w:val="22"/>
          <w:szCs w:val="22"/>
        </w:rPr>
        <w:t xml:space="preserve"> and </w:t>
      </w:r>
      <w:r w:rsidRPr="00266558">
        <w:rPr>
          <w:rFonts w:ascii="Calibri" w:hAnsi="Calibri" w:cs="Calibri"/>
          <w:kern w:val="0"/>
          <w:sz w:val="22"/>
          <w:szCs w:val="22"/>
        </w:rPr>
        <w:t>[REDACTED]</w:t>
      </w:r>
      <w:r w:rsidRPr="00266558">
        <w:rPr>
          <w:rFonts w:ascii="Calibri" w:hAnsi="Calibri" w:cs="Calibri"/>
          <w:kern w:val="0"/>
          <w:sz w:val="22"/>
          <w:szCs w:val="22"/>
        </w:rPr>
        <w:t xml:space="preserve"> Graph offer a new standard in brand protection—one that is fast, intelligent, scalable, and adaptive.</w:t>
      </w:r>
    </w:p>
    <w:p w14:paraId="0C3EF6FD"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66961037" w14:textId="503B49E2" w:rsidR="00266558" w:rsidRPr="00266558" w:rsidRDefault="00266558" w:rsidP="00266558">
      <w:pPr>
        <w:autoSpaceDE w:val="0"/>
        <w:autoSpaceDN w:val="0"/>
        <w:adjustRightInd w:val="0"/>
        <w:spacing w:after="0" w:line="240" w:lineRule="auto"/>
        <w:rPr>
          <w:rFonts w:ascii="Calibri" w:hAnsi="Calibri" w:cs="Calibri"/>
          <w:kern w:val="0"/>
          <w:sz w:val="22"/>
          <w:szCs w:val="22"/>
        </w:rPr>
      </w:pPr>
      <w:r w:rsidRPr="00266558">
        <w:rPr>
          <w:rFonts w:ascii="Calibri" w:hAnsi="Calibri" w:cs="Calibri"/>
          <w:kern w:val="0"/>
          <w:sz w:val="22"/>
          <w:szCs w:val="22"/>
        </w:rPr>
        <w:t>[REDACTED]</w:t>
      </w:r>
      <w:r w:rsidRPr="00266558">
        <w:rPr>
          <w:rFonts w:ascii="Calibri" w:hAnsi="Calibri" w:cs="Calibri"/>
          <w:kern w:val="0"/>
          <w:sz w:val="22"/>
          <w:szCs w:val="22"/>
        </w:rPr>
        <w:t xml:space="preserve"> isn’t just another tool in the fight against digital fraud—it’s a proactive, AI-powered partner that evolves with your brand’s needs. By embracing innovation and automation, </w:t>
      </w:r>
      <w:r w:rsidRPr="00266558">
        <w:rPr>
          <w:rFonts w:ascii="Calibri" w:hAnsi="Calibri" w:cs="Calibri"/>
          <w:kern w:val="0"/>
          <w:sz w:val="22"/>
          <w:szCs w:val="22"/>
        </w:rPr>
        <w:t>[REDACTED]</w:t>
      </w:r>
      <w:r w:rsidRPr="00266558">
        <w:rPr>
          <w:rFonts w:ascii="Calibri" w:hAnsi="Calibri" w:cs="Calibri"/>
          <w:kern w:val="0"/>
          <w:sz w:val="22"/>
          <w:szCs w:val="22"/>
        </w:rPr>
        <w:t xml:space="preserve"> enables brands to stay ahead of abuse networks and keep their digital presence authentic and secure.</w:t>
      </w:r>
    </w:p>
    <w:p w14:paraId="56017E03" w14:textId="77777777" w:rsidR="00266558" w:rsidRPr="00266558" w:rsidRDefault="00266558" w:rsidP="00266558">
      <w:pPr>
        <w:autoSpaceDE w:val="0"/>
        <w:autoSpaceDN w:val="0"/>
        <w:adjustRightInd w:val="0"/>
        <w:spacing w:after="0" w:line="240" w:lineRule="auto"/>
        <w:rPr>
          <w:rFonts w:ascii="Calibri" w:hAnsi="Calibri" w:cs="Calibri"/>
          <w:kern w:val="0"/>
          <w:sz w:val="22"/>
          <w:szCs w:val="22"/>
        </w:rPr>
      </w:pPr>
    </w:p>
    <w:p w14:paraId="25F8F2B0" w14:textId="27BE78F4" w:rsidR="00266558" w:rsidRPr="00266558" w:rsidRDefault="00266558" w:rsidP="00266558">
      <w:pPr>
        <w:autoSpaceDE w:val="0"/>
        <w:autoSpaceDN w:val="0"/>
        <w:adjustRightInd w:val="0"/>
        <w:spacing w:after="0" w:line="240" w:lineRule="auto"/>
        <w:rPr>
          <w:rFonts w:ascii="Calibri" w:hAnsi="Calibri" w:cs="Calibri"/>
          <w:b/>
          <w:bCs/>
          <w:kern w:val="0"/>
          <w:sz w:val="22"/>
          <w:szCs w:val="22"/>
        </w:rPr>
      </w:pPr>
      <w:r w:rsidRPr="00266558">
        <w:rPr>
          <w:rFonts w:ascii="Calibri" w:hAnsi="Calibri" w:cs="Calibri"/>
          <w:b/>
          <w:bCs/>
          <w:kern w:val="0"/>
          <w:sz w:val="22"/>
          <w:szCs w:val="22"/>
        </w:rPr>
        <w:t>[REDACTED]</w:t>
      </w:r>
      <w:r w:rsidRPr="00266558">
        <w:rPr>
          <w:rFonts w:ascii="Calibri" w:hAnsi="Calibri" w:cs="Calibri"/>
          <w:b/>
          <w:bCs/>
          <w:kern w:val="0"/>
          <w:sz w:val="22"/>
          <w:szCs w:val="22"/>
        </w:rPr>
        <w:t>: Protecting Authenticity for Billions of Consumers</w:t>
      </w:r>
    </w:p>
    <w:p w14:paraId="1F68FEAD" w14:textId="77777777" w:rsidR="006A7C7A" w:rsidRPr="00266558" w:rsidRDefault="006A7C7A">
      <w:pPr>
        <w:rPr>
          <w:rFonts w:ascii="Calibri" w:hAnsi="Calibri" w:cs="Calibri"/>
          <w:sz w:val="22"/>
          <w:szCs w:val="22"/>
        </w:rPr>
      </w:pPr>
    </w:p>
    <w:sectPr w:rsidR="006A7C7A" w:rsidRPr="00266558" w:rsidSect="002665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211E78"/>
    <w:multiLevelType w:val="hybridMultilevel"/>
    <w:tmpl w:val="143E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45307"/>
    <w:multiLevelType w:val="hybridMultilevel"/>
    <w:tmpl w:val="F966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C283A"/>
    <w:multiLevelType w:val="hybridMultilevel"/>
    <w:tmpl w:val="EE68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A18A6"/>
    <w:multiLevelType w:val="hybridMultilevel"/>
    <w:tmpl w:val="AF50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65ECB"/>
    <w:multiLevelType w:val="hybridMultilevel"/>
    <w:tmpl w:val="ACE8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60841">
    <w:abstractNumId w:val="0"/>
  </w:num>
  <w:num w:numId="2" w16cid:durableId="340472766">
    <w:abstractNumId w:val="1"/>
  </w:num>
  <w:num w:numId="3" w16cid:durableId="1000500307">
    <w:abstractNumId w:val="2"/>
  </w:num>
  <w:num w:numId="4" w16cid:durableId="1831289503">
    <w:abstractNumId w:val="3"/>
  </w:num>
  <w:num w:numId="5" w16cid:durableId="90929732">
    <w:abstractNumId w:val="4"/>
  </w:num>
  <w:num w:numId="6" w16cid:durableId="1993680218">
    <w:abstractNumId w:val="6"/>
  </w:num>
  <w:num w:numId="7" w16cid:durableId="125660324">
    <w:abstractNumId w:val="7"/>
  </w:num>
  <w:num w:numId="8" w16cid:durableId="326980707">
    <w:abstractNumId w:val="5"/>
  </w:num>
  <w:num w:numId="9" w16cid:durableId="2092578543">
    <w:abstractNumId w:val="9"/>
  </w:num>
  <w:num w:numId="10" w16cid:durableId="7238745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58"/>
    <w:rsid w:val="00135A6D"/>
    <w:rsid w:val="00266558"/>
    <w:rsid w:val="005F74D3"/>
    <w:rsid w:val="00630743"/>
    <w:rsid w:val="006A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A1CFD"/>
  <w15:chartTrackingRefBased/>
  <w15:docId w15:val="{D05B43E2-975C-0A43-A25D-14550ADA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558"/>
    <w:rPr>
      <w:rFonts w:eastAsiaTheme="majorEastAsia" w:cstheme="majorBidi"/>
      <w:color w:val="272727" w:themeColor="text1" w:themeTint="D8"/>
    </w:rPr>
  </w:style>
  <w:style w:type="paragraph" w:styleId="Title">
    <w:name w:val="Title"/>
    <w:basedOn w:val="Normal"/>
    <w:next w:val="Normal"/>
    <w:link w:val="TitleChar"/>
    <w:uiPriority w:val="10"/>
    <w:qFormat/>
    <w:rsid w:val="00266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6558"/>
    <w:rPr>
      <w:i/>
      <w:iCs/>
      <w:color w:val="404040" w:themeColor="text1" w:themeTint="BF"/>
    </w:rPr>
  </w:style>
  <w:style w:type="paragraph" w:styleId="ListParagraph">
    <w:name w:val="List Paragraph"/>
    <w:basedOn w:val="Normal"/>
    <w:uiPriority w:val="34"/>
    <w:qFormat/>
    <w:rsid w:val="00266558"/>
    <w:pPr>
      <w:ind w:left="720"/>
      <w:contextualSpacing/>
    </w:pPr>
  </w:style>
  <w:style w:type="character" w:styleId="IntenseEmphasis">
    <w:name w:val="Intense Emphasis"/>
    <w:basedOn w:val="DefaultParagraphFont"/>
    <w:uiPriority w:val="21"/>
    <w:qFormat/>
    <w:rsid w:val="00266558"/>
    <w:rPr>
      <w:i/>
      <w:iCs/>
      <w:color w:val="0F4761" w:themeColor="accent1" w:themeShade="BF"/>
    </w:rPr>
  </w:style>
  <w:style w:type="paragraph" w:styleId="IntenseQuote">
    <w:name w:val="Intense Quote"/>
    <w:basedOn w:val="Normal"/>
    <w:next w:val="Normal"/>
    <w:link w:val="IntenseQuoteChar"/>
    <w:uiPriority w:val="30"/>
    <w:qFormat/>
    <w:rsid w:val="00266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558"/>
    <w:rPr>
      <w:i/>
      <w:iCs/>
      <w:color w:val="0F4761" w:themeColor="accent1" w:themeShade="BF"/>
    </w:rPr>
  </w:style>
  <w:style w:type="character" w:styleId="IntenseReference">
    <w:name w:val="Intense Reference"/>
    <w:basedOn w:val="DefaultParagraphFont"/>
    <w:uiPriority w:val="32"/>
    <w:qFormat/>
    <w:rsid w:val="002665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Blechen</dc:creator>
  <cp:keywords/>
  <dc:description/>
  <cp:lastModifiedBy>Zoe Blechen</cp:lastModifiedBy>
  <cp:revision>1</cp:revision>
  <dcterms:created xsi:type="dcterms:W3CDTF">2025-06-05T22:21:00Z</dcterms:created>
  <dcterms:modified xsi:type="dcterms:W3CDTF">2025-06-05T22:28:00Z</dcterms:modified>
</cp:coreProperties>
</file>